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F2" w:rsidRDefault="00D74B94" w:rsidP="00D85700">
      <w:pPr>
        <w:ind w:firstLine="654"/>
        <w:jc w:val="center"/>
        <w:rPr>
          <w:lang w:val="uk-UA"/>
        </w:rPr>
      </w:pPr>
      <w:r>
        <w:rPr>
          <w:lang w:val="uk-UA"/>
        </w:rPr>
        <w:t>ДДМА</w:t>
      </w:r>
    </w:p>
    <w:p w:rsidR="00DD77F7" w:rsidRPr="008A195F" w:rsidRDefault="000A14F2" w:rsidP="00DD77F7">
      <w:pPr>
        <w:ind w:firstLine="654"/>
        <w:rPr>
          <w:sz w:val="24"/>
          <w:szCs w:val="24"/>
          <w:lang w:val="uk-UA"/>
        </w:rPr>
      </w:pPr>
      <w:r w:rsidRPr="008A195F">
        <w:rPr>
          <w:sz w:val="24"/>
          <w:szCs w:val="24"/>
          <w:lang w:val="uk-UA"/>
        </w:rPr>
        <w:t xml:space="preserve">Спеціальність 7.092301                 </w:t>
      </w:r>
      <w:r>
        <w:rPr>
          <w:sz w:val="24"/>
          <w:szCs w:val="24"/>
          <w:lang w:val="uk-UA"/>
        </w:rPr>
        <w:t xml:space="preserve">         </w:t>
      </w:r>
      <w:r w:rsidRPr="008A195F">
        <w:rPr>
          <w:sz w:val="24"/>
          <w:szCs w:val="24"/>
          <w:lang w:val="uk-UA"/>
        </w:rPr>
        <w:t xml:space="preserve"> Триместр</w:t>
      </w:r>
      <w:r w:rsidR="00DD77F7">
        <w:rPr>
          <w:sz w:val="24"/>
          <w:szCs w:val="24"/>
          <w:lang w:val="uk-UA"/>
        </w:rPr>
        <w:t>17</w:t>
      </w:r>
    </w:p>
    <w:p w:rsidR="000A14F2" w:rsidRDefault="000A14F2" w:rsidP="000A14F2">
      <w:pPr>
        <w:ind w:firstLine="654"/>
        <w:rPr>
          <w:lang w:val="uk-UA"/>
        </w:rPr>
      </w:pPr>
    </w:p>
    <w:p w:rsidR="000A14F2" w:rsidRPr="00223287" w:rsidRDefault="000A14F2" w:rsidP="000A14F2">
      <w:pPr>
        <w:ind w:firstLine="654"/>
        <w:rPr>
          <w:lang w:val="ru-RU"/>
        </w:rPr>
      </w:pPr>
      <w:r w:rsidRPr="008A195F">
        <w:rPr>
          <w:sz w:val="24"/>
          <w:szCs w:val="24"/>
          <w:lang w:val="uk-UA"/>
        </w:rPr>
        <w:t xml:space="preserve">Навчальна дисципліна </w:t>
      </w:r>
      <w:r w:rsidRPr="00223287">
        <w:rPr>
          <w:lang w:val="ru-RU"/>
        </w:rPr>
        <w:t>“</w:t>
      </w:r>
      <w:r w:rsidRPr="00223287">
        <w:rPr>
          <w:lang w:val="uk-UA"/>
        </w:rPr>
        <w:t>Специальные главы прочности сварных констру</w:t>
      </w:r>
      <w:r w:rsidR="007B5EF0">
        <w:rPr>
          <w:lang w:val="uk-UA"/>
        </w:rPr>
        <w:t>к</w:t>
      </w:r>
      <w:r w:rsidRPr="00223287">
        <w:rPr>
          <w:lang w:val="uk-UA"/>
        </w:rPr>
        <w:t>ций</w:t>
      </w:r>
      <w:r w:rsidRPr="00223287">
        <w:rPr>
          <w:lang w:val="ru-RU"/>
        </w:rPr>
        <w:t>”</w:t>
      </w:r>
    </w:p>
    <w:p w:rsidR="000A14F2" w:rsidRPr="0000394C" w:rsidRDefault="000A14F2" w:rsidP="000A14F2">
      <w:pPr>
        <w:ind w:firstLine="654"/>
        <w:rPr>
          <w:lang w:val="ru-RU"/>
        </w:rPr>
      </w:pPr>
      <w:r>
        <w:rPr>
          <w:lang w:val="uk-UA"/>
        </w:rPr>
        <w:t xml:space="preserve"> </w:t>
      </w:r>
    </w:p>
    <w:p w:rsidR="000A14F2" w:rsidRDefault="00204E60" w:rsidP="000A14F2">
      <w:pPr>
        <w:ind w:firstLine="654"/>
        <w:jc w:val="center"/>
        <w:rPr>
          <w:lang w:val="uk-UA"/>
        </w:rPr>
      </w:pPr>
      <w:r>
        <w:rPr>
          <w:lang w:val="uk-UA"/>
        </w:rPr>
        <w:t>Э</w:t>
      </w:r>
      <w:r w:rsidR="000A14F2">
        <w:rPr>
          <w:lang w:val="uk-UA"/>
        </w:rPr>
        <w:t>КЗАМЕНАЦ</w:t>
      </w:r>
      <w:r>
        <w:rPr>
          <w:lang w:val="uk-UA"/>
        </w:rPr>
        <w:t>ИОН</w:t>
      </w:r>
      <w:r w:rsidR="000A14F2">
        <w:rPr>
          <w:lang w:val="uk-UA"/>
        </w:rPr>
        <w:t>Н</w:t>
      </w:r>
      <w:r>
        <w:rPr>
          <w:lang w:val="uk-UA"/>
        </w:rPr>
        <w:t>Ы</w:t>
      </w:r>
      <w:r w:rsidR="000A14F2">
        <w:rPr>
          <w:lang w:val="uk-UA"/>
        </w:rPr>
        <w:t>Й Б</w:t>
      </w:r>
      <w:r>
        <w:rPr>
          <w:lang w:val="uk-UA"/>
        </w:rPr>
        <w:t>И</w:t>
      </w:r>
      <w:r w:rsidR="000A14F2">
        <w:rPr>
          <w:lang w:val="uk-UA"/>
        </w:rPr>
        <w:t>ЛЕТ №1</w:t>
      </w:r>
    </w:p>
    <w:p w:rsidR="00E4183C" w:rsidRDefault="00E4183C" w:rsidP="00E4183C">
      <w:pPr>
        <w:ind w:firstLine="709"/>
        <w:jc w:val="center"/>
        <w:rPr>
          <w:lang w:val="uk-UA"/>
        </w:rPr>
      </w:pPr>
    </w:p>
    <w:p w:rsidR="00E4183C" w:rsidRPr="0052181E" w:rsidRDefault="00E4183C" w:rsidP="00E4183C">
      <w:pPr>
        <w:ind w:firstLine="709"/>
        <w:jc w:val="center"/>
        <w:rPr>
          <w:b/>
          <w:lang w:val="ru-RU"/>
        </w:rPr>
      </w:pPr>
      <w:r w:rsidRPr="0052181E">
        <w:rPr>
          <w:b/>
          <w:lang w:val="uk-UA"/>
        </w:rPr>
        <w:t>Теоретические вопрос</w:t>
      </w:r>
      <w:r w:rsidRPr="0052181E">
        <w:rPr>
          <w:b/>
          <w:lang w:val="ru-RU"/>
        </w:rPr>
        <w:t>ы</w:t>
      </w:r>
    </w:p>
    <w:p w:rsidR="000A14F2" w:rsidRPr="00FD01A1" w:rsidRDefault="000A14F2" w:rsidP="00FD01A1">
      <w:pPr>
        <w:ind w:firstLine="709"/>
        <w:rPr>
          <w:lang w:val="ru-RU"/>
        </w:rPr>
      </w:pPr>
      <w:r w:rsidRPr="00FD01A1">
        <w:rPr>
          <w:lang w:val="uk-UA"/>
        </w:rPr>
        <w:t>1.</w:t>
      </w:r>
      <w:r w:rsidRPr="00FD01A1">
        <w:rPr>
          <w:lang w:val="ru-RU"/>
        </w:rPr>
        <w:t>Основные понятия,</w:t>
      </w:r>
      <w:r w:rsidR="00223287" w:rsidRPr="00FD01A1">
        <w:rPr>
          <w:lang w:val="ru-RU"/>
        </w:rPr>
        <w:t xml:space="preserve"> </w:t>
      </w:r>
      <w:r w:rsidRPr="00FD01A1">
        <w:rPr>
          <w:lang w:val="ru-RU"/>
        </w:rPr>
        <w:t>используемые в дисциплине СГПСК</w:t>
      </w:r>
      <w:r w:rsidR="00227363">
        <w:rPr>
          <w:lang w:val="ru-RU"/>
        </w:rPr>
        <w:t>:</w:t>
      </w:r>
      <w:r w:rsidR="00227363" w:rsidRPr="00227363">
        <w:rPr>
          <w:rStyle w:val="a5"/>
          <w:i w:val="0"/>
          <w:lang w:val="ru-RU"/>
        </w:rPr>
        <w:t>условия</w:t>
      </w:r>
      <w:r w:rsidR="00227363">
        <w:rPr>
          <w:lang w:val="ru-RU"/>
        </w:rPr>
        <w:t xml:space="preserve"> эксплуатации,условия нагружения, преде</w:t>
      </w:r>
      <w:r w:rsidR="009E6C31">
        <w:rPr>
          <w:lang w:val="ru-RU"/>
        </w:rPr>
        <w:t>-</w:t>
      </w:r>
      <w:r w:rsidR="00227363">
        <w:rPr>
          <w:lang w:val="ru-RU"/>
        </w:rPr>
        <w:t>льные состояния.</w:t>
      </w:r>
    </w:p>
    <w:p w:rsidR="000A14F2" w:rsidRPr="00FD01A1" w:rsidRDefault="000A14F2" w:rsidP="009E6C31">
      <w:pPr>
        <w:ind w:firstLine="709"/>
        <w:rPr>
          <w:lang w:val="ru-RU"/>
        </w:rPr>
      </w:pPr>
      <w:r w:rsidRPr="00FD01A1">
        <w:rPr>
          <w:lang w:val="ru-RU"/>
        </w:rPr>
        <w:t>2.Энергетическое</w:t>
      </w:r>
      <w:r w:rsidR="009E6C31">
        <w:rPr>
          <w:lang w:val="ru-RU"/>
        </w:rPr>
        <w:t xml:space="preserve"> </w:t>
      </w:r>
      <w:r w:rsidRPr="00FD01A1">
        <w:rPr>
          <w:lang w:val="ru-RU"/>
        </w:rPr>
        <w:t>условие А.Гриффитс</w:t>
      </w:r>
      <w:proofErr w:type="gramStart"/>
      <w:r w:rsidRPr="00FD01A1">
        <w:rPr>
          <w:lang w:val="ru-RU"/>
        </w:rPr>
        <w:t>а</w:t>
      </w:r>
      <w:r w:rsidR="009E6C31">
        <w:rPr>
          <w:lang w:val="ru-RU"/>
        </w:rPr>
        <w:t>(</w:t>
      </w:r>
      <w:proofErr w:type="gramEnd"/>
      <w:r w:rsidR="009E6C31">
        <w:rPr>
          <w:lang w:val="ru-RU"/>
        </w:rPr>
        <w:t>теорема и основные формулы)</w:t>
      </w:r>
      <w:r w:rsidRPr="00FD01A1">
        <w:rPr>
          <w:lang w:val="ru-RU"/>
        </w:rPr>
        <w:t>.</w:t>
      </w:r>
    </w:p>
    <w:p w:rsidR="009E6C31" w:rsidRPr="009E6C31" w:rsidRDefault="009E6C31" w:rsidP="009E6C31">
      <w:pPr>
        <w:ind w:firstLine="709"/>
        <w:rPr>
          <w:lang w:val="ru-RU"/>
        </w:rPr>
      </w:pPr>
      <w:proofErr w:type="gramStart"/>
      <w:r w:rsidRPr="00BB1874">
        <w:t>d</w:t>
      </w:r>
      <w:r w:rsidRPr="00BB1874">
        <w:rPr>
          <w:bCs/>
          <w:szCs w:val="32"/>
        </w:rPr>
        <w:t>U</w:t>
      </w:r>
      <w:r w:rsidRPr="009E6C31">
        <w:rPr>
          <w:lang w:val="ru-RU"/>
        </w:rPr>
        <w:t>+</w:t>
      </w:r>
      <w:proofErr w:type="gramEnd"/>
      <w:r w:rsidRPr="00BB1874">
        <w:t>d</w:t>
      </w:r>
      <w:r w:rsidRPr="009E6C31">
        <w:rPr>
          <w:lang w:val="ru-RU"/>
        </w:rPr>
        <w:t>А=0</w:t>
      </w:r>
      <w:r>
        <w:rPr>
          <w:lang w:val="ru-RU"/>
        </w:rPr>
        <w:t xml:space="preserve">; </w:t>
      </w:r>
      <w:r w:rsidRPr="00BB1874">
        <w:t>d</w:t>
      </w:r>
      <w:r w:rsidRPr="00BB1874">
        <w:rPr>
          <w:bCs/>
          <w:szCs w:val="32"/>
        </w:rPr>
        <w:t>U</w:t>
      </w:r>
      <w:r>
        <w:rPr>
          <w:lang w:val="ru-RU"/>
        </w:rPr>
        <w:t>-</w:t>
      </w:r>
      <w:r w:rsidRPr="00BB1874">
        <w:t>d</w:t>
      </w:r>
      <w:r w:rsidRPr="009E6C31">
        <w:rPr>
          <w:lang w:val="ru-RU"/>
        </w:rPr>
        <w:t>А</w:t>
      </w:r>
      <w:r>
        <w:rPr>
          <w:rFonts w:ascii="Cambria Math" w:hAnsi="Cambria Math"/>
          <w:lang w:val="ru-RU"/>
        </w:rPr>
        <w:t>≥</w:t>
      </w:r>
      <w:r w:rsidRPr="009E6C31">
        <w:rPr>
          <w:lang w:val="ru-RU"/>
        </w:rPr>
        <w:t>0</w:t>
      </w:r>
      <w:r>
        <w:rPr>
          <w:lang w:val="ru-RU"/>
        </w:rPr>
        <w:t>;</w:t>
      </w:r>
      <w:r w:rsidRPr="009E6C31">
        <w:rPr>
          <w:lang w:val="ru-RU"/>
        </w:rPr>
        <w:t xml:space="preserve"> </w:t>
      </w:r>
      <w:r w:rsidRPr="00BB1874">
        <w:t>d</w:t>
      </w:r>
      <w:r w:rsidRPr="00BB1874">
        <w:rPr>
          <w:bCs/>
          <w:szCs w:val="32"/>
        </w:rPr>
        <w:t>U</w:t>
      </w:r>
      <w:r w:rsidRPr="009E6C31">
        <w:rPr>
          <w:lang w:val="ru-RU"/>
        </w:rPr>
        <w:t>+</w:t>
      </w:r>
      <w:r w:rsidRPr="00BB1874">
        <w:t>d</w:t>
      </w:r>
      <w:r w:rsidRPr="009E6C31">
        <w:rPr>
          <w:lang w:val="ru-RU"/>
        </w:rPr>
        <w:t>А</w:t>
      </w:r>
      <w:r>
        <w:rPr>
          <w:rFonts w:ascii="Cambria Math" w:hAnsi="Cambria Math"/>
          <w:lang w:val="ru-RU"/>
        </w:rPr>
        <w:t>≥</w:t>
      </w:r>
      <w:r w:rsidRPr="009E6C31">
        <w:rPr>
          <w:lang w:val="ru-RU"/>
        </w:rPr>
        <w:t>0</w:t>
      </w:r>
    </w:p>
    <w:p w:rsidR="009E6C31" w:rsidRDefault="009E6C31" w:rsidP="00FD01A1">
      <w:pPr>
        <w:ind w:firstLine="709"/>
        <w:jc w:val="center"/>
        <w:rPr>
          <w:lang w:val="ru-RU"/>
        </w:rPr>
      </w:pPr>
    </w:p>
    <w:p w:rsidR="00E4183C" w:rsidRDefault="00E4183C" w:rsidP="00FD01A1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>Тесты</w:t>
      </w:r>
      <w:bookmarkStart w:id="0" w:name="_GoBack"/>
      <w:bookmarkEnd w:id="0"/>
    </w:p>
    <w:p w:rsidR="00E4183C" w:rsidRDefault="00E4183C" w:rsidP="00E4183C">
      <w:pPr>
        <w:ind w:firstLine="709"/>
        <w:rPr>
          <w:lang w:val="uk-UA"/>
        </w:rPr>
      </w:pPr>
      <w:r>
        <w:rPr>
          <w:lang w:val="uk-UA"/>
        </w:rPr>
        <w:t>1Нагрузки статические(частота нагружения в Гц:1; 4; 50)</w:t>
      </w:r>
    </w:p>
    <w:p w:rsidR="00E4183C" w:rsidRDefault="00E4183C" w:rsidP="00E4183C">
      <w:pPr>
        <w:ind w:firstLine="709"/>
        <w:rPr>
          <w:lang w:val="uk-UA"/>
        </w:rPr>
      </w:pPr>
      <w:r>
        <w:rPr>
          <w:lang w:val="uk-UA"/>
        </w:rPr>
        <w:t>2Нагрузки вибрационные(частота нагружения в Гц:1; 4;50)</w:t>
      </w:r>
    </w:p>
    <w:p w:rsidR="00E4183C" w:rsidRDefault="00E4183C" w:rsidP="00E4183C">
      <w:pPr>
        <w:ind w:firstLine="709"/>
        <w:rPr>
          <w:lang w:val="uk-UA"/>
        </w:rPr>
      </w:pPr>
      <w:r>
        <w:rPr>
          <w:lang w:val="uk-UA"/>
        </w:rPr>
        <w:t>3Нагрузки ударные(частота нагружения в Гц:1; 4;50)</w:t>
      </w:r>
    </w:p>
    <w:p w:rsidR="00E4183C" w:rsidRPr="00FA2F28" w:rsidRDefault="00E4183C" w:rsidP="00E4183C">
      <w:pPr>
        <w:ind w:firstLine="709"/>
        <w:rPr>
          <w:lang w:val="uk-UA"/>
        </w:rPr>
      </w:pPr>
      <w:r>
        <w:rPr>
          <w:lang w:val="uk-UA"/>
        </w:rPr>
        <w:t>4 Виды разрушений: вязкое(следы пластической деформации, значительная пластическая деформация, матовый излом, кристаллический излом;</w:t>
      </w:r>
    </w:p>
    <w:p w:rsidR="00E4183C" w:rsidRDefault="00E4183C" w:rsidP="00E4183C">
      <w:pPr>
        <w:ind w:firstLine="709"/>
        <w:rPr>
          <w:lang w:val="uk-UA"/>
        </w:rPr>
      </w:pPr>
      <w:r>
        <w:rPr>
          <w:lang w:val="uk-UA"/>
        </w:rPr>
        <w:t>5 Виды разрушений: хрупкое(следы пластической деформации, значительная пластическая деформация, матовый излом, кристаллический излом;</w:t>
      </w:r>
    </w:p>
    <w:p w:rsidR="00E4183C" w:rsidRDefault="00E4183C" w:rsidP="00FD01A1">
      <w:pPr>
        <w:ind w:firstLine="709"/>
        <w:jc w:val="center"/>
        <w:rPr>
          <w:b/>
          <w:lang w:val="ru-RU"/>
        </w:rPr>
      </w:pPr>
    </w:p>
    <w:p w:rsidR="0000394C" w:rsidRPr="00FD01A1" w:rsidRDefault="0000394C" w:rsidP="00FD01A1">
      <w:pPr>
        <w:ind w:firstLine="709"/>
        <w:jc w:val="center"/>
        <w:rPr>
          <w:b/>
          <w:lang w:val="ru-RU"/>
        </w:rPr>
      </w:pPr>
      <w:r w:rsidRPr="00FD01A1">
        <w:rPr>
          <w:b/>
          <w:lang w:val="ru-RU"/>
        </w:rPr>
        <w:t>Задача</w:t>
      </w:r>
    </w:p>
    <w:p w:rsidR="0000394C" w:rsidRPr="00FD01A1" w:rsidRDefault="0000394C" w:rsidP="00FD01A1">
      <w:pPr>
        <w:ind w:firstLine="709"/>
        <w:rPr>
          <w:lang w:val="ru-RU"/>
        </w:rPr>
      </w:pPr>
      <w:r w:rsidRPr="00FD01A1">
        <w:rPr>
          <w:lang w:val="ru-RU"/>
        </w:rPr>
        <w:t xml:space="preserve">Стержень длиной </w:t>
      </w:r>
      <w:r w:rsidRPr="00FD01A1">
        <w:rPr>
          <w:position w:val="-12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8pt" o:ole="">
            <v:imagedata r:id="rId8" o:title=""/>
          </v:shape>
          <o:OLEObject Type="Embed" ProgID="Equation.3" ShapeID="_x0000_i1025" DrawAspect="Content" ObjectID="_1419280757" r:id="rId9"/>
        </w:object>
      </w:r>
      <w:r w:rsidRPr="00FD01A1">
        <w:rPr>
          <w:lang w:val="ru-RU"/>
        </w:rPr>
        <w:t xml:space="preserve">= 30см и диаметром </w:t>
      </w:r>
      <w:r w:rsidRPr="00FD01A1">
        <w:rPr>
          <w:sz w:val="36"/>
          <w:szCs w:val="36"/>
        </w:rPr>
        <w:t>d</w:t>
      </w:r>
      <w:r w:rsidRPr="00FD01A1">
        <w:rPr>
          <w:sz w:val="32"/>
          <w:szCs w:val="32"/>
          <w:vertAlign w:val="subscript"/>
          <w:lang w:val="ru-RU"/>
        </w:rPr>
        <w:t>0</w:t>
      </w:r>
      <w:r w:rsidRPr="00FD01A1">
        <w:rPr>
          <w:lang w:val="ru-RU"/>
        </w:rPr>
        <w:t xml:space="preserve"> =2,5мм растягивается</w:t>
      </w:r>
      <w:r w:rsidR="00FD01A1">
        <w:rPr>
          <w:lang w:val="ru-RU"/>
        </w:rPr>
        <w:t xml:space="preserve"> </w:t>
      </w:r>
      <w:r w:rsidRPr="00FD01A1">
        <w:rPr>
          <w:lang w:val="ru-RU"/>
        </w:rPr>
        <w:t xml:space="preserve">нагрузкой </w:t>
      </w:r>
      <w:proofErr w:type="gramStart"/>
      <w:r w:rsidRPr="00FD01A1">
        <w:rPr>
          <w:sz w:val="36"/>
          <w:szCs w:val="36"/>
          <w:lang w:val="ru-RU"/>
        </w:rPr>
        <w:t>Р</w:t>
      </w:r>
      <w:proofErr w:type="gramEnd"/>
      <w:r w:rsidRPr="00FD01A1">
        <w:rPr>
          <w:lang w:val="ru-RU"/>
        </w:rPr>
        <w:t>=4500Н.</w:t>
      </w:r>
      <w:r w:rsidR="00FD01A1">
        <w:rPr>
          <w:lang w:val="ru-RU"/>
        </w:rPr>
        <w:t xml:space="preserve"> </w:t>
      </w:r>
      <w:r w:rsidRPr="00FD01A1">
        <w:rPr>
          <w:lang w:val="ru-RU"/>
        </w:rPr>
        <w:t xml:space="preserve">Диаметр стержня </w:t>
      </w:r>
      <w:proofErr w:type="gramStart"/>
      <w:r w:rsidRPr="00FD01A1">
        <w:rPr>
          <w:lang w:val="ru-RU"/>
        </w:rPr>
        <w:t>уме</w:t>
      </w:r>
      <w:r w:rsidR="00FD01A1">
        <w:rPr>
          <w:lang w:val="ru-RU"/>
        </w:rPr>
        <w:t>-</w:t>
      </w:r>
      <w:r w:rsidRPr="00FD01A1">
        <w:rPr>
          <w:lang w:val="ru-RU"/>
        </w:rPr>
        <w:t>ньшился</w:t>
      </w:r>
      <w:proofErr w:type="gramEnd"/>
      <w:r w:rsidRPr="00FD01A1">
        <w:rPr>
          <w:lang w:val="ru-RU"/>
        </w:rPr>
        <w:t xml:space="preserve"> до величины </w:t>
      </w:r>
      <w:r w:rsidRPr="00FD01A1">
        <w:rPr>
          <w:sz w:val="36"/>
          <w:szCs w:val="36"/>
        </w:rPr>
        <w:t>d</w:t>
      </w:r>
      <w:r w:rsidRPr="00FD01A1">
        <w:rPr>
          <w:sz w:val="36"/>
          <w:szCs w:val="36"/>
          <w:vertAlign w:val="subscript"/>
          <w:lang w:val="ru-RU"/>
        </w:rPr>
        <w:t>к</w:t>
      </w:r>
      <w:r w:rsidRPr="00FD01A1">
        <w:rPr>
          <w:lang w:val="ru-RU"/>
        </w:rPr>
        <w:t xml:space="preserve">=2,2мм. Рассчитать конечную длину стержня, действительные напряжения и </w:t>
      </w:r>
      <w:proofErr w:type="gramStart"/>
      <w:r w:rsidRPr="00FD01A1">
        <w:rPr>
          <w:lang w:val="ru-RU"/>
        </w:rPr>
        <w:t>деформа</w:t>
      </w:r>
      <w:r w:rsidR="007D02A3">
        <w:rPr>
          <w:lang w:val="ru-RU"/>
        </w:rPr>
        <w:t>-</w:t>
      </w:r>
      <w:r w:rsidRPr="00FD01A1">
        <w:rPr>
          <w:lang w:val="ru-RU"/>
        </w:rPr>
        <w:t>ции</w:t>
      </w:r>
      <w:proofErr w:type="gramEnd"/>
      <w:r w:rsidRPr="00FD01A1">
        <w:rPr>
          <w:lang w:val="ru-RU"/>
        </w:rPr>
        <w:t>, условные напряжения  и деформации, условное и действительное сужение в образце при заданной нагрузке.</w:t>
      </w:r>
    </w:p>
    <w:p w:rsidR="000A14F2" w:rsidRPr="0000394C" w:rsidRDefault="000A14F2" w:rsidP="00FD01A1">
      <w:pPr>
        <w:rPr>
          <w:lang w:val="ru-RU"/>
        </w:rPr>
      </w:pPr>
    </w:p>
    <w:p w:rsidR="000A14F2" w:rsidRPr="001156B6" w:rsidRDefault="000B785A" w:rsidP="000A14F2">
      <w:pPr>
        <w:ind w:left="654"/>
        <w:rPr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0A14F2" w:rsidRPr="001156B6">
        <w:rPr>
          <w:sz w:val="24"/>
          <w:szCs w:val="24"/>
          <w:lang w:val="uk-UA"/>
        </w:rPr>
        <w:t>атверджено на засіданні кафедри</w:t>
      </w:r>
      <w:r w:rsidR="000A14F2" w:rsidRPr="0000394C">
        <w:rPr>
          <w:sz w:val="24"/>
          <w:szCs w:val="24"/>
          <w:lang w:val="ru-RU"/>
        </w:rPr>
        <w:t>”</w:t>
      </w:r>
      <w:r w:rsidR="000A14F2" w:rsidRPr="001156B6">
        <w:rPr>
          <w:sz w:val="24"/>
          <w:szCs w:val="24"/>
          <w:lang w:val="uk-UA"/>
        </w:rPr>
        <w:t>Зварюв</w:t>
      </w:r>
      <w:r w:rsidR="00223287">
        <w:rPr>
          <w:sz w:val="24"/>
          <w:szCs w:val="24"/>
          <w:lang w:val="uk-UA"/>
        </w:rPr>
        <w:t>а</w:t>
      </w:r>
      <w:r w:rsidR="000A14F2" w:rsidRPr="001156B6">
        <w:rPr>
          <w:sz w:val="24"/>
          <w:szCs w:val="24"/>
          <w:lang w:val="uk-UA"/>
        </w:rPr>
        <w:t>льне</w:t>
      </w:r>
      <w:r w:rsidR="007D02A3">
        <w:rPr>
          <w:sz w:val="24"/>
          <w:szCs w:val="24"/>
          <w:lang w:val="uk-UA"/>
        </w:rPr>
        <w:t xml:space="preserve"> в</w:t>
      </w:r>
      <w:r w:rsidR="000A14F2" w:rsidRPr="001156B6">
        <w:rPr>
          <w:sz w:val="24"/>
          <w:szCs w:val="24"/>
          <w:lang w:val="uk-UA"/>
        </w:rPr>
        <w:t>иробництво</w:t>
      </w:r>
      <w:r w:rsidR="000A14F2" w:rsidRPr="0000394C">
        <w:rPr>
          <w:sz w:val="24"/>
          <w:szCs w:val="24"/>
          <w:lang w:val="ru-RU"/>
        </w:rPr>
        <w:t>”</w:t>
      </w:r>
    </w:p>
    <w:p w:rsidR="000A14F2" w:rsidRDefault="000A14F2" w:rsidP="000A14F2">
      <w:pPr>
        <w:ind w:left="654"/>
        <w:rPr>
          <w:sz w:val="24"/>
          <w:szCs w:val="24"/>
          <w:lang w:val="uk-UA"/>
        </w:rPr>
      </w:pPr>
    </w:p>
    <w:p w:rsidR="00223287" w:rsidRDefault="000A14F2" w:rsidP="00223287">
      <w:pPr>
        <w:ind w:left="65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протокол №        від                                      </w:t>
      </w:r>
      <w:r w:rsidR="00223287">
        <w:rPr>
          <w:sz w:val="24"/>
          <w:szCs w:val="24"/>
          <w:lang w:val="uk-UA"/>
        </w:rPr>
        <w:t>2012р.</w:t>
      </w:r>
    </w:p>
    <w:p w:rsidR="00223287" w:rsidRDefault="00223287" w:rsidP="00223287">
      <w:pPr>
        <w:ind w:firstLine="654"/>
        <w:rPr>
          <w:sz w:val="24"/>
          <w:lang w:val="uk-UA"/>
        </w:rPr>
      </w:pPr>
    </w:p>
    <w:p w:rsidR="000B785A" w:rsidRDefault="000A14F2" w:rsidP="000A14F2">
      <w:pPr>
        <w:ind w:firstLine="654"/>
        <w:rPr>
          <w:sz w:val="24"/>
          <w:lang w:val="uk-UA"/>
        </w:rPr>
      </w:pPr>
      <w:r w:rsidRPr="005476F7">
        <w:rPr>
          <w:sz w:val="24"/>
          <w:lang w:val="uk-UA"/>
        </w:rPr>
        <w:t>Зав.кафедрою</w:t>
      </w:r>
      <w:r>
        <w:rPr>
          <w:sz w:val="24"/>
          <w:lang w:val="ru-RU"/>
        </w:rPr>
        <w:t xml:space="preserve">                             </w:t>
      </w:r>
      <w:r w:rsidRPr="005476F7">
        <w:rPr>
          <w:sz w:val="24"/>
          <w:lang w:val="uk-UA"/>
        </w:rPr>
        <w:t>Екзаменатор</w:t>
      </w:r>
      <w:r>
        <w:rPr>
          <w:sz w:val="24"/>
          <w:lang w:val="uk-UA"/>
        </w:rPr>
        <w:t xml:space="preserve"> </w:t>
      </w:r>
    </w:p>
    <w:p w:rsidR="000A14F2" w:rsidRPr="005476F7" w:rsidRDefault="000A14F2" w:rsidP="000A14F2">
      <w:pPr>
        <w:ind w:firstLine="654"/>
        <w:rPr>
          <w:sz w:val="24"/>
          <w:lang w:val="uk-UA"/>
        </w:rPr>
      </w:pPr>
      <w:r>
        <w:rPr>
          <w:sz w:val="24"/>
          <w:lang w:val="uk-UA"/>
        </w:rPr>
        <w:t xml:space="preserve">            </w:t>
      </w:r>
    </w:p>
    <w:sectPr w:rsidR="000A14F2" w:rsidRPr="005476F7" w:rsidSect="00994706">
      <w:footerReference w:type="default" r:id="rId10"/>
      <w:pgSz w:w="11906" w:h="16838" w:code="9"/>
      <w:pgMar w:top="851" w:right="1134" w:bottom="1134" w:left="1134" w:header="720" w:footer="96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66D" w:rsidRDefault="0051066D" w:rsidP="006A3B57">
      <w:r>
        <w:separator/>
      </w:r>
    </w:p>
  </w:endnote>
  <w:endnote w:type="continuationSeparator" w:id="0">
    <w:p w:rsidR="0051066D" w:rsidRDefault="0051066D" w:rsidP="006A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C31" w:rsidRDefault="009E6C3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2181E" w:rsidRPr="0052181E">
      <w:rPr>
        <w:noProof/>
        <w:lang w:val="ru-RU"/>
      </w:rPr>
      <w:t>1</w:t>
    </w:r>
    <w:r>
      <w:fldChar w:fldCharType="end"/>
    </w:r>
  </w:p>
  <w:p w:rsidR="009E6C31" w:rsidRDefault="009E6C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66D" w:rsidRDefault="0051066D" w:rsidP="006A3B57">
      <w:r>
        <w:separator/>
      </w:r>
    </w:p>
  </w:footnote>
  <w:footnote w:type="continuationSeparator" w:id="0">
    <w:p w:rsidR="0051066D" w:rsidRDefault="0051066D" w:rsidP="006A3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61FF"/>
    <w:multiLevelType w:val="hybridMultilevel"/>
    <w:tmpl w:val="22E86A9E"/>
    <w:lvl w:ilvl="0" w:tplc="364A1954">
      <w:start w:val="1"/>
      <w:numFmt w:val="decimal"/>
      <w:lvlText w:val="%1."/>
      <w:lvlJc w:val="left"/>
      <w:pPr>
        <w:tabs>
          <w:tab w:val="num" w:pos="1074"/>
        </w:tabs>
        <w:ind w:left="107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">
    <w:nsid w:val="074A54CE"/>
    <w:multiLevelType w:val="hybridMultilevel"/>
    <w:tmpl w:val="AD1CA4F2"/>
    <w:lvl w:ilvl="0" w:tplc="46660B30">
      <w:start w:val="1"/>
      <w:numFmt w:val="decimal"/>
      <w:lvlText w:val="%1.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306E36FE"/>
    <w:multiLevelType w:val="hybridMultilevel"/>
    <w:tmpl w:val="90C8D486"/>
    <w:lvl w:ilvl="0" w:tplc="081A447A">
      <w:start w:val="1"/>
      <w:numFmt w:val="decimal"/>
      <w:lvlText w:val="%1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3">
    <w:nsid w:val="6BD3420D"/>
    <w:multiLevelType w:val="hybridMultilevel"/>
    <w:tmpl w:val="37AAC8A4"/>
    <w:lvl w:ilvl="0" w:tplc="6D0A75D6">
      <w:start w:val="1"/>
      <w:numFmt w:val="decimal"/>
      <w:lvlText w:val="%1."/>
      <w:lvlJc w:val="left"/>
      <w:pPr>
        <w:tabs>
          <w:tab w:val="num" w:pos="1074"/>
        </w:tabs>
        <w:ind w:left="107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27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06"/>
    <w:rsid w:val="0000394C"/>
    <w:rsid w:val="00027344"/>
    <w:rsid w:val="00044BFB"/>
    <w:rsid w:val="000A14F2"/>
    <w:rsid w:val="000A69B5"/>
    <w:rsid w:val="000B785A"/>
    <w:rsid w:val="000C5CBE"/>
    <w:rsid w:val="000D087C"/>
    <w:rsid w:val="000D7A6D"/>
    <w:rsid w:val="000E08D4"/>
    <w:rsid w:val="001100C6"/>
    <w:rsid w:val="001248D9"/>
    <w:rsid w:val="001811B5"/>
    <w:rsid w:val="001E775F"/>
    <w:rsid w:val="001F24E3"/>
    <w:rsid w:val="001F6C07"/>
    <w:rsid w:val="00204E60"/>
    <w:rsid w:val="00220A5E"/>
    <w:rsid w:val="00223287"/>
    <w:rsid w:val="00227363"/>
    <w:rsid w:val="00242596"/>
    <w:rsid w:val="002458D5"/>
    <w:rsid w:val="002468D8"/>
    <w:rsid w:val="002B12C0"/>
    <w:rsid w:val="002C6BA0"/>
    <w:rsid w:val="002E2991"/>
    <w:rsid w:val="0032148F"/>
    <w:rsid w:val="00334927"/>
    <w:rsid w:val="003874D1"/>
    <w:rsid w:val="00397C52"/>
    <w:rsid w:val="003B1AFD"/>
    <w:rsid w:val="003B58E0"/>
    <w:rsid w:val="003D593E"/>
    <w:rsid w:val="00456323"/>
    <w:rsid w:val="00462B08"/>
    <w:rsid w:val="004A7B76"/>
    <w:rsid w:val="004D03AC"/>
    <w:rsid w:val="00503F3E"/>
    <w:rsid w:val="0051066D"/>
    <w:rsid w:val="0052181E"/>
    <w:rsid w:val="00551D84"/>
    <w:rsid w:val="00566656"/>
    <w:rsid w:val="00574D21"/>
    <w:rsid w:val="00595DFA"/>
    <w:rsid w:val="005A5C9C"/>
    <w:rsid w:val="005B5951"/>
    <w:rsid w:val="005D2479"/>
    <w:rsid w:val="00617A02"/>
    <w:rsid w:val="00634110"/>
    <w:rsid w:val="00640A05"/>
    <w:rsid w:val="00643D5E"/>
    <w:rsid w:val="006A3B57"/>
    <w:rsid w:val="006E172D"/>
    <w:rsid w:val="006E7505"/>
    <w:rsid w:val="00723B81"/>
    <w:rsid w:val="00757F1D"/>
    <w:rsid w:val="007652D9"/>
    <w:rsid w:val="007674BC"/>
    <w:rsid w:val="007B5EF0"/>
    <w:rsid w:val="007C1E41"/>
    <w:rsid w:val="007D02A3"/>
    <w:rsid w:val="00832905"/>
    <w:rsid w:val="00861380"/>
    <w:rsid w:val="00870DD2"/>
    <w:rsid w:val="0089744F"/>
    <w:rsid w:val="00931F79"/>
    <w:rsid w:val="009414FB"/>
    <w:rsid w:val="00994706"/>
    <w:rsid w:val="00995131"/>
    <w:rsid w:val="00995237"/>
    <w:rsid w:val="009A6283"/>
    <w:rsid w:val="009B3BF0"/>
    <w:rsid w:val="009E6C31"/>
    <w:rsid w:val="00A0260B"/>
    <w:rsid w:val="00A20A2C"/>
    <w:rsid w:val="00A32C0B"/>
    <w:rsid w:val="00B00007"/>
    <w:rsid w:val="00B00353"/>
    <w:rsid w:val="00B05F64"/>
    <w:rsid w:val="00BD73C5"/>
    <w:rsid w:val="00C10DE4"/>
    <w:rsid w:val="00C14E0B"/>
    <w:rsid w:val="00C17789"/>
    <w:rsid w:val="00CC785C"/>
    <w:rsid w:val="00CD247A"/>
    <w:rsid w:val="00D26679"/>
    <w:rsid w:val="00D6268B"/>
    <w:rsid w:val="00D70F2A"/>
    <w:rsid w:val="00D74B94"/>
    <w:rsid w:val="00D85700"/>
    <w:rsid w:val="00DD77F7"/>
    <w:rsid w:val="00DF17D0"/>
    <w:rsid w:val="00E07905"/>
    <w:rsid w:val="00E36894"/>
    <w:rsid w:val="00E4183C"/>
    <w:rsid w:val="00E95409"/>
    <w:rsid w:val="00EA026F"/>
    <w:rsid w:val="00EB2A6F"/>
    <w:rsid w:val="00EE1F8F"/>
    <w:rsid w:val="00EF6C2E"/>
    <w:rsid w:val="00F02FA8"/>
    <w:rsid w:val="00F173CD"/>
    <w:rsid w:val="00FA2F28"/>
    <w:rsid w:val="00FD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5409"/>
    <w:rPr>
      <w:color w:val="000000"/>
      <w:spacing w:val="47"/>
      <w:sz w:val="28"/>
      <w:szCs w:val="28"/>
      <w:lang w:val="en-US"/>
    </w:rPr>
  </w:style>
  <w:style w:type="paragraph" w:styleId="1">
    <w:name w:val="heading 1"/>
    <w:basedOn w:val="a"/>
    <w:next w:val="a"/>
    <w:link w:val="10"/>
    <w:qFormat/>
    <w:rsid w:val="000C5CB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0394C"/>
    <w:pPr>
      <w:widowControl w:val="0"/>
      <w:spacing w:before="60" w:after="60" w:line="360" w:lineRule="auto"/>
      <w:ind w:firstLine="709"/>
      <w:jc w:val="both"/>
    </w:pPr>
    <w:rPr>
      <w:color w:val="auto"/>
      <w:spacing w:val="0"/>
      <w:sz w:val="24"/>
      <w:szCs w:val="20"/>
      <w:lang w:val="uk-UA" w:eastAsia="en-US"/>
    </w:rPr>
  </w:style>
  <w:style w:type="character" w:customStyle="1" w:styleId="a4">
    <w:name w:val="Основной текст с отступом Знак"/>
    <w:link w:val="a3"/>
    <w:rsid w:val="0000394C"/>
    <w:rPr>
      <w:sz w:val="24"/>
      <w:lang w:val="uk-UA" w:eastAsia="en-US"/>
    </w:rPr>
  </w:style>
  <w:style w:type="character" w:styleId="a5">
    <w:name w:val="Emphasis"/>
    <w:qFormat/>
    <w:rsid w:val="001E775F"/>
    <w:rPr>
      <w:i/>
      <w:iCs/>
    </w:rPr>
  </w:style>
  <w:style w:type="paragraph" w:styleId="a6">
    <w:name w:val="No Spacing"/>
    <w:uiPriority w:val="1"/>
    <w:qFormat/>
    <w:rsid w:val="00223287"/>
    <w:rPr>
      <w:color w:val="000000"/>
      <w:spacing w:val="47"/>
      <w:sz w:val="28"/>
      <w:szCs w:val="28"/>
      <w:lang w:val="en-US" w:eastAsia="en-US"/>
    </w:rPr>
  </w:style>
  <w:style w:type="character" w:styleId="a7">
    <w:name w:val="Strong"/>
    <w:qFormat/>
    <w:rsid w:val="007D02A3"/>
    <w:rPr>
      <w:b/>
      <w:bCs/>
    </w:rPr>
  </w:style>
  <w:style w:type="paragraph" w:styleId="a8">
    <w:name w:val="header"/>
    <w:basedOn w:val="a"/>
    <w:link w:val="a9"/>
    <w:rsid w:val="006A3B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6A3B57"/>
    <w:rPr>
      <w:color w:val="000000"/>
      <w:spacing w:val="47"/>
      <w:sz w:val="28"/>
      <w:szCs w:val="28"/>
      <w:lang w:val="en-US" w:eastAsia="ru-RU"/>
    </w:rPr>
  </w:style>
  <w:style w:type="paragraph" w:styleId="aa">
    <w:name w:val="footer"/>
    <w:basedOn w:val="a"/>
    <w:link w:val="ab"/>
    <w:uiPriority w:val="99"/>
    <w:rsid w:val="006A3B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A3B57"/>
    <w:rPr>
      <w:color w:val="000000"/>
      <w:spacing w:val="47"/>
      <w:sz w:val="28"/>
      <w:szCs w:val="28"/>
      <w:lang w:val="en-US" w:eastAsia="ru-RU"/>
    </w:rPr>
  </w:style>
  <w:style w:type="character" w:customStyle="1" w:styleId="10">
    <w:name w:val="Заголовок 1 Знак"/>
    <w:basedOn w:val="a0"/>
    <w:link w:val="1"/>
    <w:rsid w:val="000C5CBE"/>
    <w:rPr>
      <w:rFonts w:asciiTheme="majorHAnsi" w:eastAsiaTheme="majorEastAsia" w:hAnsiTheme="majorHAnsi" w:cstheme="majorBidi"/>
      <w:b/>
      <w:bCs/>
      <w:color w:val="000000"/>
      <w:spacing w:val="47"/>
      <w:kern w:val="32"/>
      <w:sz w:val="32"/>
      <w:szCs w:val="32"/>
      <w:lang w:val="en-US"/>
    </w:rPr>
  </w:style>
  <w:style w:type="paragraph" w:styleId="ac">
    <w:name w:val="Balloon Text"/>
    <w:basedOn w:val="a"/>
    <w:link w:val="ad"/>
    <w:rsid w:val="00870D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70DD2"/>
    <w:rPr>
      <w:rFonts w:ascii="Tahoma" w:hAnsi="Tahoma" w:cs="Tahoma"/>
      <w:color w:val="000000"/>
      <w:spacing w:val="47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5409"/>
    <w:rPr>
      <w:color w:val="000000"/>
      <w:spacing w:val="47"/>
      <w:sz w:val="28"/>
      <w:szCs w:val="28"/>
      <w:lang w:val="en-US"/>
    </w:rPr>
  </w:style>
  <w:style w:type="paragraph" w:styleId="1">
    <w:name w:val="heading 1"/>
    <w:basedOn w:val="a"/>
    <w:next w:val="a"/>
    <w:link w:val="10"/>
    <w:qFormat/>
    <w:rsid w:val="000C5CB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0394C"/>
    <w:pPr>
      <w:widowControl w:val="0"/>
      <w:spacing w:before="60" w:after="60" w:line="360" w:lineRule="auto"/>
      <w:ind w:firstLine="709"/>
      <w:jc w:val="both"/>
    </w:pPr>
    <w:rPr>
      <w:color w:val="auto"/>
      <w:spacing w:val="0"/>
      <w:sz w:val="24"/>
      <w:szCs w:val="20"/>
      <w:lang w:val="uk-UA" w:eastAsia="en-US"/>
    </w:rPr>
  </w:style>
  <w:style w:type="character" w:customStyle="1" w:styleId="a4">
    <w:name w:val="Основной текст с отступом Знак"/>
    <w:link w:val="a3"/>
    <w:rsid w:val="0000394C"/>
    <w:rPr>
      <w:sz w:val="24"/>
      <w:lang w:val="uk-UA" w:eastAsia="en-US"/>
    </w:rPr>
  </w:style>
  <w:style w:type="character" w:styleId="a5">
    <w:name w:val="Emphasis"/>
    <w:qFormat/>
    <w:rsid w:val="001E775F"/>
    <w:rPr>
      <w:i/>
      <w:iCs/>
    </w:rPr>
  </w:style>
  <w:style w:type="paragraph" w:styleId="a6">
    <w:name w:val="No Spacing"/>
    <w:uiPriority w:val="1"/>
    <w:qFormat/>
    <w:rsid w:val="00223287"/>
    <w:rPr>
      <w:color w:val="000000"/>
      <w:spacing w:val="47"/>
      <w:sz w:val="28"/>
      <w:szCs w:val="28"/>
      <w:lang w:val="en-US" w:eastAsia="en-US"/>
    </w:rPr>
  </w:style>
  <w:style w:type="character" w:styleId="a7">
    <w:name w:val="Strong"/>
    <w:qFormat/>
    <w:rsid w:val="007D02A3"/>
    <w:rPr>
      <w:b/>
      <w:bCs/>
    </w:rPr>
  </w:style>
  <w:style w:type="paragraph" w:styleId="a8">
    <w:name w:val="header"/>
    <w:basedOn w:val="a"/>
    <w:link w:val="a9"/>
    <w:rsid w:val="006A3B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6A3B57"/>
    <w:rPr>
      <w:color w:val="000000"/>
      <w:spacing w:val="47"/>
      <w:sz w:val="28"/>
      <w:szCs w:val="28"/>
      <w:lang w:val="en-US" w:eastAsia="ru-RU"/>
    </w:rPr>
  </w:style>
  <w:style w:type="paragraph" w:styleId="aa">
    <w:name w:val="footer"/>
    <w:basedOn w:val="a"/>
    <w:link w:val="ab"/>
    <w:uiPriority w:val="99"/>
    <w:rsid w:val="006A3B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A3B57"/>
    <w:rPr>
      <w:color w:val="000000"/>
      <w:spacing w:val="47"/>
      <w:sz w:val="28"/>
      <w:szCs w:val="28"/>
      <w:lang w:val="en-US" w:eastAsia="ru-RU"/>
    </w:rPr>
  </w:style>
  <w:style w:type="character" w:customStyle="1" w:styleId="10">
    <w:name w:val="Заголовок 1 Знак"/>
    <w:basedOn w:val="a0"/>
    <w:link w:val="1"/>
    <w:rsid w:val="000C5CBE"/>
    <w:rPr>
      <w:rFonts w:asciiTheme="majorHAnsi" w:eastAsiaTheme="majorEastAsia" w:hAnsiTheme="majorHAnsi" w:cstheme="majorBidi"/>
      <w:b/>
      <w:bCs/>
      <w:color w:val="000000"/>
      <w:spacing w:val="47"/>
      <w:kern w:val="32"/>
      <w:sz w:val="32"/>
      <w:szCs w:val="32"/>
      <w:lang w:val="en-US"/>
    </w:rPr>
  </w:style>
  <w:style w:type="paragraph" w:styleId="ac">
    <w:name w:val="Balloon Text"/>
    <w:basedOn w:val="a"/>
    <w:link w:val="ad"/>
    <w:rsid w:val="00870D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70DD2"/>
    <w:rPr>
      <w:rFonts w:ascii="Tahoma" w:hAnsi="Tahoma" w:cs="Tahoma"/>
      <w:color w:val="000000"/>
      <w:spacing w:val="47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ДДМА</vt:lpstr>
    </vt:vector>
  </TitlesOfParts>
  <Company>505.ru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ДДМА</dc:title>
  <dc:creator>Анатолий</dc:creator>
  <cp:lastModifiedBy>Denis</cp:lastModifiedBy>
  <cp:revision>4</cp:revision>
  <dcterms:created xsi:type="dcterms:W3CDTF">2013-01-09T21:24:00Z</dcterms:created>
  <dcterms:modified xsi:type="dcterms:W3CDTF">2013-01-09T21:40:00Z</dcterms:modified>
</cp:coreProperties>
</file>