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19A" w:rsidRPr="004868EA" w:rsidRDefault="0016019A" w:rsidP="0016019A">
      <w:pPr>
        <w:pStyle w:val="3"/>
        <w:spacing w:line="240" w:lineRule="auto"/>
        <w:ind w:firstLine="0"/>
        <w:jc w:val="center"/>
        <w:rPr>
          <w:lang w:val="ru-RU"/>
        </w:rPr>
      </w:pPr>
      <w:r>
        <w:rPr>
          <w:b/>
          <w:bCs/>
        </w:rPr>
        <w:t>Методичні вказівки (рекомендації) до виконання самостійної роботи</w:t>
      </w:r>
    </w:p>
    <w:p w:rsidR="0016019A" w:rsidRPr="004F6B7D" w:rsidRDefault="004F6B7D" w:rsidP="004F6B7D">
      <w:pPr>
        <w:pStyle w:val="3"/>
        <w:numPr>
          <w:ilvl w:val="0"/>
          <w:numId w:val="1"/>
        </w:numPr>
        <w:spacing w:line="240" w:lineRule="auto"/>
        <w:rPr>
          <w:szCs w:val="28"/>
          <w:lang w:val="en-US"/>
        </w:rPr>
      </w:pPr>
      <w:r w:rsidRPr="004F6B7D">
        <w:rPr>
          <w:szCs w:val="28"/>
        </w:rPr>
        <w:t>Характеристика пальних газів і кисню.</w:t>
      </w:r>
    </w:p>
    <w:p w:rsidR="004F6B7D" w:rsidRPr="004F6B7D" w:rsidRDefault="004F6B7D" w:rsidP="004F6B7D">
      <w:pPr>
        <w:pStyle w:val="a3"/>
        <w:numPr>
          <w:ilvl w:val="0"/>
          <w:numId w:val="1"/>
        </w:numPr>
        <w:spacing w:after="0" w:line="21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B7D">
        <w:rPr>
          <w:rFonts w:ascii="Times New Roman" w:hAnsi="Times New Roman" w:cs="Times New Roman"/>
          <w:sz w:val="28"/>
          <w:szCs w:val="28"/>
          <w:lang w:val="uk-UA"/>
        </w:rPr>
        <w:t>Визначення ступеню придатності пальних газів.</w:t>
      </w:r>
    </w:p>
    <w:p w:rsidR="004F6B7D" w:rsidRPr="004F6B7D" w:rsidRDefault="004F6B7D" w:rsidP="004F6B7D">
      <w:pPr>
        <w:pStyle w:val="3"/>
        <w:numPr>
          <w:ilvl w:val="0"/>
          <w:numId w:val="1"/>
        </w:numPr>
        <w:spacing w:line="240" w:lineRule="auto"/>
        <w:rPr>
          <w:szCs w:val="28"/>
          <w:lang w:val="en-US"/>
        </w:rPr>
      </w:pPr>
      <w:r w:rsidRPr="004F6B7D">
        <w:rPr>
          <w:szCs w:val="28"/>
        </w:rPr>
        <w:t>Умови використання пальних газів для зварювання і різання</w:t>
      </w:r>
    </w:p>
    <w:p w:rsidR="004F6B7D" w:rsidRPr="004F6B7D" w:rsidRDefault="004F6B7D" w:rsidP="004F6B7D">
      <w:pPr>
        <w:pStyle w:val="a3"/>
        <w:numPr>
          <w:ilvl w:val="0"/>
          <w:numId w:val="1"/>
        </w:numPr>
        <w:spacing w:after="0" w:line="21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B7D">
        <w:rPr>
          <w:rFonts w:ascii="Times New Roman" w:hAnsi="Times New Roman" w:cs="Times New Roman"/>
          <w:sz w:val="28"/>
          <w:szCs w:val="28"/>
          <w:lang w:val="uk-UA"/>
        </w:rPr>
        <w:t>Властивості ацетилену.</w:t>
      </w:r>
    </w:p>
    <w:p w:rsidR="004F6B7D" w:rsidRPr="004F6B7D" w:rsidRDefault="004F6B7D" w:rsidP="004F6B7D">
      <w:pPr>
        <w:pStyle w:val="a3"/>
        <w:numPr>
          <w:ilvl w:val="0"/>
          <w:numId w:val="1"/>
        </w:numPr>
        <w:spacing w:after="0" w:line="21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B7D">
        <w:rPr>
          <w:rFonts w:ascii="Times New Roman" w:hAnsi="Times New Roman" w:cs="Times New Roman"/>
          <w:sz w:val="28"/>
          <w:szCs w:val="28"/>
          <w:lang w:val="uk-UA"/>
        </w:rPr>
        <w:t>Контроль якості кисню.</w:t>
      </w:r>
    </w:p>
    <w:p w:rsidR="004F6B7D" w:rsidRPr="004F6B7D" w:rsidRDefault="004F6B7D" w:rsidP="004F6B7D">
      <w:pPr>
        <w:pStyle w:val="a3"/>
        <w:numPr>
          <w:ilvl w:val="0"/>
          <w:numId w:val="1"/>
        </w:numPr>
        <w:spacing w:after="0" w:line="21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B7D">
        <w:rPr>
          <w:rFonts w:ascii="Times New Roman" w:hAnsi="Times New Roman" w:cs="Times New Roman"/>
          <w:sz w:val="28"/>
          <w:szCs w:val="28"/>
          <w:lang w:val="uk-UA"/>
        </w:rPr>
        <w:t>Механічна дія полум'я.</w:t>
      </w:r>
    </w:p>
    <w:p w:rsidR="004F6B7D" w:rsidRPr="004F6B7D" w:rsidRDefault="004F6B7D" w:rsidP="004F6B7D">
      <w:pPr>
        <w:pStyle w:val="3"/>
        <w:numPr>
          <w:ilvl w:val="0"/>
          <w:numId w:val="1"/>
        </w:numPr>
        <w:spacing w:line="240" w:lineRule="auto"/>
        <w:rPr>
          <w:szCs w:val="28"/>
          <w:lang w:val="en-US"/>
        </w:rPr>
      </w:pPr>
      <w:r w:rsidRPr="004F6B7D">
        <w:rPr>
          <w:szCs w:val="28"/>
        </w:rPr>
        <w:t>Швидкість хімічної реакції горіння.</w:t>
      </w:r>
    </w:p>
    <w:p w:rsidR="004F6B7D" w:rsidRPr="004F6B7D" w:rsidRDefault="004F6B7D" w:rsidP="004F6B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B7D">
        <w:rPr>
          <w:rFonts w:ascii="Times New Roman" w:hAnsi="Times New Roman" w:cs="Times New Roman"/>
          <w:sz w:val="28"/>
          <w:szCs w:val="28"/>
          <w:lang w:val="uk-UA"/>
        </w:rPr>
        <w:t>Взаємодія карбіду кальцію з водою.</w:t>
      </w:r>
    </w:p>
    <w:p w:rsidR="004F6B7D" w:rsidRPr="004F6B7D" w:rsidRDefault="004F6B7D" w:rsidP="004F6B7D">
      <w:pPr>
        <w:pStyle w:val="3"/>
        <w:numPr>
          <w:ilvl w:val="0"/>
          <w:numId w:val="1"/>
        </w:numPr>
        <w:spacing w:line="240" w:lineRule="auto"/>
        <w:rPr>
          <w:szCs w:val="28"/>
          <w:lang w:val="en-US"/>
        </w:rPr>
      </w:pPr>
      <w:r w:rsidRPr="004F6B7D">
        <w:rPr>
          <w:szCs w:val="28"/>
        </w:rPr>
        <w:t>Використання кисню при зварюванні і різанні.</w:t>
      </w:r>
    </w:p>
    <w:p w:rsidR="004F6B7D" w:rsidRPr="004F6B7D" w:rsidRDefault="004F6B7D" w:rsidP="004F6B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B7D">
        <w:rPr>
          <w:rFonts w:ascii="Times New Roman" w:hAnsi="Times New Roman" w:cs="Times New Roman"/>
          <w:sz w:val="28"/>
          <w:szCs w:val="28"/>
          <w:lang w:val="uk-UA"/>
        </w:rPr>
        <w:t xml:space="preserve">Вимоги до </w:t>
      </w:r>
      <w:proofErr w:type="spellStart"/>
      <w:r w:rsidRPr="004F6B7D">
        <w:rPr>
          <w:rFonts w:ascii="Times New Roman" w:hAnsi="Times New Roman" w:cs="Times New Roman"/>
          <w:sz w:val="28"/>
          <w:szCs w:val="28"/>
          <w:lang w:val="uk-UA"/>
        </w:rPr>
        <w:t>присадкового</w:t>
      </w:r>
      <w:proofErr w:type="spellEnd"/>
      <w:r w:rsidRPr="004F6B7D">
        <w:rPr>
          <w:rFonts w:ascii="Times New Roman" w:hAnsi="Times New Roman" w:cs="Times New Roman"/>
          <w:sz w:val="28"/>
          <w:szCs w:val="28"/>
          <w:lang w:val="uk-UA"/>
        </w:rPr>
        <w:t xml:space="preserve"> матеріалу для газового зварювання.</w:t>
      </w:r>
    </w:p>
    <w:p w:rsidR="004F6B7D" w:rsidRPr="004F6B7D" w:rsidRDefault="004F6B7D" w:rsidP="004F6B7D">
      <w:pPr>
        <w:pStyle w:val="3"/>
        <w:numPr>
          <w:ilvl w:val="0"/>
          <w:numId w:val="1"/>
        </w:numPr>
        <w:spacing w:line="240" w:lineRule="auto"/>
        <w:rPr>
          <w:szCs w:val="28"/>
          <w:lang w:val="en-US"/>
        </w:rPr>
      </w:pPr>
      <w:proofErr w:type="spellStart"/>
      <w:r w:rsidRPr="004F6B7D">
        <w:rPr>
          <w:szCs w:val="28"/>
        </w:rPr>
        <w:t>Навуглецевування</w:t>
      </w:r>
      <w:proofErr w:type="spellEnd"/>
      <w:r w:rsidRPr="004F6B7D">
        <w:rPr>
          <w:szCs w:val="28"/>
        </w:rPr>
        <w:t xml:space="preserve"> металу на крайках різу.</w:t>
      </w:r>
    </w:p>
    <w:p w:rsidR="004F6B7D" w:rsidRPr="004F6B7D" w:rsidRDefault="004F6B7D" w:rsidP="004F6B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B7D">
        <w:rPr>
          <w:rFonts w:ascii="Times New Roman" w:hAnsi="Times New Roman" w:cs="Times New Roman"/>
          <w:sz w:val="28"/>
          <w:szCs w:val="28"/>
          <w:lang w:val="uk-UA"/>
        </w:rPr>
        <w:t>Основні технологічні рекомендації з газового зварювання конструкційних вуглецевих і легованих сталей.</w:t>
      </w:r>
    </w:p>
    <w:p w:rsidR="004F6B7D" w:rsidRPr="004F6B7D" w:rsidRDefault="004F6B7D" w:rsidP="004F6B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B7D">
        <w:rPr>
          <w:rFonts w:ascii="Times New Roman" w:hAnsi="Times New Roman" w:cs="Times New Roman"/>
          <w:sz w:val="28"/>
          <w:szCs w:val="28"/>
          <w:lang w:val="uk-UA"/>
        </w:rPr>
        <w:t>Технологічні рекомендації при зварюванні чавуна і кольорових металів.</w:t>
      </w:r>
    </w:p>
    <w:p w:rsidR="004F6B7D" w:rsidRPr="004F6B7D" w:rsidRDefault="004F6B7D" w:rsidP="004F6B7D">
      <w:pPr>
        <w:pStyle w:val="3"/>
        <w:numPr>
          <w:ilvl w:val="0"/>
          <w:numId w:val="1"/>
        </w:numPr>
        <w:spacing w:line="240" w:lineRule="auto"/>
        <w:rPr>
          <w:szCs w:val="28"/>
          <w:lang w:val="en-US"/>
        </w:rPr>
      </w:pPr>
      <w:r w:rsidRPr="004F6B7D">
        <w:rPr>
          <w:szCs w:val="28"/>
        </w:rPr>
        <w:t>Контроль якості зварених з'єднань.</w:t>
      </w:r>
    </w:p>
    <w:p w:rsidR="004F6B7D" w:rsidRPr="004F6B7D" w:rsidRDefault="004F6B7D" w:rsidP="004F6B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B7D">
        <w:rPr>
          <w:rFonts w:ascii="Times New Roman" w:hAnsi="Times New Roman" w:cs="Times New Roman"/>
          <w:sz w:val="28"/>
          <w:szCs w:val="28"/>
          <w:lang w:val="uk-UA"/>
        </w:rPr>
        <w:t>Вплив тиску кисню на процес розділового кисневого різання.</w:t>
      </w:r>
    </w:p>
    <w:p w:rsidR="004F6B7D" w:rsidRPr="004F6B7D" w:rsidRDefault="004F6B7D" w:rsidP="004F6B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B7D">
        <w:rPr>
          <w:rFonts w:ascii="Times New Roman" w:hAnsi="Times New Roman" w:cs="Times New Roman"/>
          <w:sz w:val="28"/>
          <w:szCs w:val="28"/>
          <w:lang w:val="uk-UA"/>
        </w:rPr>
        <w:t>Прилади для вимірювання тиску кисню, що ріже.</w:t>
      </w:r>
    </w:p>
    <w:p w:rsidR="004F6B7D" w:rsidRPr="004F6B7D" w:rsidRDefault="004F6B7D" w:rsidP="004F6B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B7D">
        <w:rPr>
          <w:rFonts w:ascii="Times New Roman" w:hAnsi="Times New Roman" w:cs="Times New Roman"/>
          <w:sz w:val="28"/>
          <w:szCs w:val="28"/>
          <w:lang w:val="uk-UA"/>
        </w:rPr>
        <w:t>Основні характеристики кості поверхні при розділовому різанні.</w:t>
      </w:r>
    </w:p>
    <w:p w:rsidR="004F6B7D" w:rsidRPr="004F6B7D" w:rsidRDefault="004F6B7D" w:rsidP="004F6B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B7D">
        <w:rPr>
          <w:rFonts w:ascii="Times New Roman" w:hAnsi="Times New Roman" w:cs="Times New Roman"/>
          <w:sz w:val="28"/>
          <w:szCs w:val="28"/>
          <w:lang w:val="uk-UA"/>
        </w:rPr>
        <w:t>Можливі неполадки в роботі ацетиленового генератору.</w:t>
      </w:r>
    </w:p>
    <w:p w:rsidR="004F6B7D" w:rsidRPr="004F6B7D" w:rsidRDefault="004F6B7D" w:rsidP="004F6B7D">
      <w:pPr>
        <w:pStyle w:val="3"/>
        <w:numPr>
          <w:ilvl w:val="0"/>
          <w:numId w:val="1"/>
        </w:numPr>
        <w:spacing w:line="240" w:lineRule="auto"/>
        <w:rPr>
          <w:szCs w:val="28"/>
          <w:lang w:val="en-US"/>
        </w:rPr>
      </w:pPr>
      <w:r w:rsidRPr="004F6B7D">
        <w:rPr>
          <w:szCs w:val="28"/>
        </w:rPr>
        <w:t>Умови фарбування балонів для збереження та перевезення стиснутих, зріджених та розчинених газів.</w:t>
      </w:r>
    </w:p>
    <w:p w:rsidR="004F6B7D" w:rsidRPr="004F6B7D" w:rsidRDefault="004F6B7D" w:rsidP="004F6B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B7D">
        <w:rPr>
          <w:rFonts w:ascii="Times New Roman" w:hAnsi="Times New Roman" w:cs="Times New Roman"/>
          <w:sz w:val="28"/>
          <w:szCs w:val="28"/>
          <w:lang w:val="uk-UA"/>
        </w:rPr>
        <w:t>Області застосування повітряно-дугового різання.</w:t>
      </w:r>
    </w:p>
    <w:p w:rsidR="004F6B7D" w:rsidRPr="004F6B7D" w:rsidRDefault="004F6B7D" w:rsidP="004F6B7D">
      <w:pPr>
        <w:pStyle w:val="3"/>
        <w:numPr>
          <w:ilvl w:val="0"/>
          <w:numId w:val="1"/>
        </w:numPr>
        <w:spacing w:line="240" w:lineRule="auto"/>
        <w:rPr>
          <w:szCs w:val="28"/>
          <w:lang w:val="en-US"/>
        </w:rPr>
      </w:pPr>
      <w:r w:rsidRPr="004F6B7D">
        <w:rPr>
          <w:szCs w:val="28"/>
        </w:rPr>
        <w:t>Різновиди процесу плазмового різання.</w:t>
      </w:r>
      <w:bookmarkStart w:id="0" w:name="_GoBack"/>
      <w:bookmarkEnd w:id="0"/>
    </w:p>
    <w:p w:rsidR="00E7234E" w:rsidRDefault="00E7234E"/>
    <w:sectPr w:rsidR="00E72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9696C"/>
    <w:multiLevelType w:val="multilevel"/>
    <w:tmpl w:val="1C26598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4"/>
      <w:numFmt w:val="decimal"/>
      <w:lvlText w:val="5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2A9D023F"/>
    <w:multiLevelType w:val="multilevel"/>
    <w:tmpl w:val="C7E4F06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4"/>
      <w:numFmt w:val="none"/>
      <w:lvlText w:val="2.3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>
    <w:nsid w:val="342815F9"/>
    <w:multiLevelType w:val="multilevel"/>
    <w:tmpl w:val="5EB8518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3"/>
      <w:numFmt w:val="decimal"/>
      <w:lvlText w:val="4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>
    <w:nsid w:val="3802608C"/>
    <w:multiLevelType w:val="multilevel"/>
    <w:tmpl w:val="A9DC06D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4"/>
      <w:numFmt w:val="decimal"/>
      <w:lvlText w:val="3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3E074098"/>
    <w:multiLevelType w:val="multilevel"/>
    <w:tmpl w:val="D694ADE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5"/>
      <w:numFmt w:val="decimal"/>
      <w:lvlText w:val="8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54063F14"/>
    <w:multiLevelType w:val="multilevel"/>
    <w:tmpl w:val="DFBE214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4"/>
      <w:numFmt w:val="decimal"/>
      <w:lvlText w:val="7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>
    <w:nsid w:val="604A4AF1"/>
    <w:multiLevelType w:val="multilevel"/>
    <w:tmpl w:val="6B1C79F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4"/>
      <w:numFmt w:val="decimal"/>
      <w:lvlText w:val="9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68BF304A"/>
    <w:multiLevelType w:val="multilevel"/>
    <w:tmpl w:val="0128D3E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4"/>
      <w:numFmt w:val="decimal"/>
      <w:lvlText w:val="6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6B90528C"/>
    <w:multiLevelType w:val="hybridMultilevel"/>
    <w:tmpl w:val="E12E655C"/>
    <w:lvl w:ilvl="0" w:tplc="256E459C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9A"/>
    <w:rsid w:val="0016019A"/>
    <w:rsid w:val="004F6B7D"/>
    <w:rsid w:val="00D37917"/>
    <w:rsid w:val="00E7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6019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16019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4F6B7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F6B7D"/>
  </w:style>
  <w:style w:type="paragraph" w:styleId="a5">
    <w:name w:val="Title"/>
    <w:basedOn w:val="a"/>
    <w:link w:val="a6"/>
    <w:qFormat/>
    <w:rsid w:val="004F6B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6">
    <w:name w:val="Название Знак"/>
    <w:basedOn w:val="a0"/>
    <w:link w:val="a5"/>
    <w:rsid w:val="004F6B7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6019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16019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4F6B7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F6B7D"/>
  </w:style>
  <w:style w:type="paragraph" w:styleId="a5">
    <w:name w:val="Title"/>
    <w:basedOn w:val="a"/>
    <w:link w:val="a6"/>
    <w:qFormat/>
    <w:rsid w:val="004F6B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6">
    <w:name w:val="Название Знак"/>
    <w:basedOn w:val="a0"/>
    <w:link w:val="a5"/>
    <w:rsid w:val="004F6B7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941</Characters>
  <Application>Microsoft Office Word</Application>
  <DocSecurity>0</DocSecurity>
  <Lines>7</Lines>
  <Paragraphs>2</Paragraphs>
  <ScaleCrop>false</ScaleCrop>
  <Company>DGMA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Латышева</dc:creator>
  <cp:keywords/>
  <dc:description/>
  <cp:lastModifiedBy>denis.golub</cp:lastModifiedBy>
  <cp:revision>3</cp:revision>
  <dcterms:created xsi:type="dcterms:W3CDTF">2012-01-19T09:11:00Z</dcterms:created>
  <dcterms:modified xsi:type="dcterms:W3CDTF">2012-03-01T13:32:00Z</dcterms:modified>
</cp:coreProperties>
</file>