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7B7" w:rsidRPr="003A6DD3" w:rsidRDefault="001407B7" w:rsidP="001407B7">
      <w:pPr>
        <w:pStyle w:val="a3"/>
        <w:jc w:val="center"/>
        <w:rPr>
          <w:b/>
          <w:caps/>
        </w:rPr>
      </w:pPr>
      <w:r w:rsidRPr="003A6DD3">
        <w:rPr>
          <w:b/>
        </w:rPr>
        <w:t>Ф</w:t>
      </w:r>
      <w:r w:rsidRPr="003A6DD3">
        <w:rPr>
          <w:b/>
          <w:caps/>
        </w:rPr>
        <w:t xml:space="preserve">орми і методи поточного і підсумкового </w:t>
      </w:r>
    </w:p>
    <w:p w:rsidR="001407B7" w:rsidRPr="003A6DD3" w:rsidRDefault="001407B7" w:rsidP="001407B7">
      <w:pPr>
        <w:pStyle w:val="a3"/>
        <w:jc w:val="center"/>
        <w:rPr>
          <w:b/>
          <w:caps/>
        </w:rPr>
      </w:pPr>
      <w:r w:rsidRPr="003A6DD3">
        <w:rPr>
          <w:b/>
          <w:caps/>
        </w:rPr>
        <w:t>контр</w:t>
      </w:r>
      <w:r w:rsidRPr="003A6DD3">
        <w:rPr>
          <w:b/>
          <w:caps/>
        </w:rPr>
        <w:t>о</w:t>
      </w:r>
      <w:r w:rsidRPr="003A6DD3">
        <w:rPr>
          <w:b/>
          <w:caps/>
        </w:rPr>
        <w:t>лю знань студентів</w:t>
      </w:r>
    </w:p>
    <w:p w:rsidR="001407B7" w:rsidRPr="003A6DD3" w:rsidRDefault="001407B7" w:rsidP="001407B7">
      <w:pPr>
        <w:pStyle w:val="a3"/>
      </w:pPr>
    </w:p>
    <w:p w:rsidR="001407B7" w:rsidRPr="003A6DD3" w:rsidRDefault="001407B7" w:rsidP="001407B7">
      <w:pPr>
        <w:pStyle w:val="a3"/>
        <w:ind w:firstLine="720"/>
      </w:pPr>
      <w:r w:rsidRPr="003A6DD3">
        <w:t xml:space="preserve">Курс </w:t>
      </w:r>
      <w:proofErr w:type="spellStart"/>
      <w:r w:rsidRPr="00DB75DF">
        <w:t>„</w:t>
      </w:r>
      <w:r>
        <w:t>Робочі</w:t>
      </w:r>
      <w:proofErr w:type="spellEnd"/>
      <w:r>
        <w:t xml:space="preserve"> процеси високих технологій</w:t>
      </w:r>
      <w:r w:rsidRPr="00DB75DF">
        <w:t>”</w:t>
      </w:r>
      <w:r w:rsidRPr="003A6DD3">
        <w:t xml:space="preserve"> охоплює </w:t>
      </w:r>
      <w:r>
        <w:t>10</w:t>
      </w:r>
      <w:r w:rsidRPr="003A6DD3">
        <w:t xml:space="preserve"> тем. На вивчення тем заплановано взагалі </w:t>
      </w:r>
      <w:r>
        <w:t>90</w:t>
      </w:r>
      <w:r w:rsidRPr="003A6DD3">
        <w:t xml:space="preserve"> годин</w:t>
      </w:r>
      <w:r>
        <w:t>и</w:t>
      </w:r>
      <w:r w:rsidRPr="003A6DD3">
        <w:t xml:space="preserve">, з них </w:t>
      </w:r>
      <w:r>
        <w:t>28</w:t>
      </w:r>
      <w:r w:rsidRPr="003A6DD3">
        <w:t xml:space="preserve"> годин – ауд</w:t>
      </w:r>
      <w:r w:rsidRPr="003A6DD3">
        <w:t>и</w:t>
      </w:r>
      <w:r w:rsidRPr="003A6DD3">
        <w:t>торних.</w:t>
      </w:r>
    </w:p>
    <w:p w:rsidR="001407B7" w:rsidRPr="003A6DD3" w:rsidRDefault="001407B7" w:rsidP="001407B7">
      <w:pPr>
        <w:pStyle w:val="a3"/>
        <w:ind w:firstLine="709"/>
      </w:pPr>
      <w:r w:rsidRPr="003A6DD3">
        <w:t>Контроль знань студентів в ході вивчення дисципліни передбачає сл</w:t>
      </w:r>
      <w:r w:rsidRPr="003A6DD3">
        <w:t>і</w:t>
      </w:r>
      <w:r w:rsidRPr="003A6DD3">
        <w:t>дуючи форми контролю:</w:t>
      </w:r>
    </w:p>
    <w:p w:rsidR="001407B7" w:rsidRPr="003A6DD3" w:rsidRDefault="001407B7" w:rsidP="001407B7">
      <w:pPr>
        <w:pStyle w:val="a3"/>
        <w:ind w:firstLine="709"/>
      </w:pPr>
      <w:r w:rsidRPr="003A6DD3">
        <w:t xml:space="preserve">- </w:t>
      </w:r>
      <w:r>
        <w:t>дві</w:t>
      </w:r>
      <w:r w:rsidRPr="003A6DD3">
        <w:t xml:space="preserve"> контрольні роботи;</w:t>
      </w:r>
    </w:p>
    <w:p w:rsidR="001407B7" w:rsidRPr="003A6DD3" w:rsidRDefault="001407B7" w:rsidP="001407B7">
      <w:pPr>
        <w:pStyle w:val="a3"/>
        <w:ind w:firstLine="709"/>
      </w:pPr>
      <w:r w:rsidRPr="003A6DD3">
        <w:t xml:space="preserve">- </w:t>
      </w:r>
      <w:r>
        <w:t>два</w:t>
      </w:r>
      <w:r w:rsidRPr="003A6DD3">
        <w:t xml:space="preserve"> тематичних тестування;</w:t>
      </w:r>
    </w:p>
    <w:p w:rsidR="001407B7" w:rsidRPr="003A6DD3" w:rsidRDefault="001407B7" w:rsidP="001407B7">
      <w:pPr>
        <w:pStyle w:val="a3"/>
        <w:ind w:firstLine="709"/>
      </w:pPr>
      <w:r w:rsidRPr="003A6DD3">
        <w:t>- індивідуальне самостійне завдання.</w:t>
      </w:r>
    </w:p>
    <w:p w:rsidR="001407B7" w:rsidRPr="003A6DD3" w:rsidRDefault="001407B7" w:rsidP="001407B7">
      <w:pPr>
        <w:pStyle w:val="a3"/>
        <w:ind w:firstLine="709"/>
      </w:pPr>
    </w:p>
    <w:p w:rsidR="001407B7" w:rsidRPr="003A6DD3" w:rsidRDefault="001407B7" w:rsidP="001407B7">
      <w:pPr>
        <w:jc w:val="center"/>
        <w:rPr>
          <w:b/>
          <w:szCs w:val="28"/>
          <w:lang w:val="uk-UA"/>
        </w:rPr>
      </w:pPr>
      <w:r w:rsidRPr="003A6DD3">
        <w:rPr>
          <w:b/>
          <w:szCs w:val="28"/>
          <w:lang w:val="uk-UA"/>
        </w:rPr>
        <w:t xml:space="preserve">СИСТЕМА РЕЙТИНГОВОГО КОНТРОЛЮ </w:t>
      </w:r>
    </w:p>
    <w:p w:rsidR="001407B7" w:rsidRPr="003A6DD3" w:rsidRDefault="001407B7" w:rsidP="001407B7">
      <w:pPr>
        <w:jc w:val="center"/>
        <w:rPr>
          <w:b/>
          <w:szCs w:val="28"/>
          <w:lang w:val="uk-UA"/>
        </w:rPr>
      </w:pPr>
      <w:r w:rsidRPr="003A6DD3">
        <w:rPr>
          <w:b/>
          <w:szCs w:val="28"/>
          <w:lang w:val="uk-UA"/>
        </w:rPr>
        <w:t>ТА КРИТЕРІЇ ОЦІН</w:t>
      </w:r>
      <w:r w:rsidRPr="003A6DD3">
        <w:rPr>
          <w:b/>
          <w:szCs w:val="28"/>
          <w:lang w:val="uk-UA"/>
        </w:rPr>
        <w:t>Ю</w:t>
      </w:r>
      <w:r w:rsidRPr="003A6DD3">
        <w:rPr>
          <w:b/>
          <w:szCs w:val="28"/>
          <w:lang w:val="uk-UA"/>
        </w:rPr>
        <w:t xml:space="preserve">ВАННЯ ЗНАНЬ СТУДЕНТІВ </w:t>
      </w:r>
    </w:p>
    <w:p w:rsidR="001407B7" w:rsidRPr="00340D61" w:rsidRDefault="001407B7" w:rsidP="001407B7">
      <w:pPr>
        <w:jc w:val="center"/>
        <w:rPr>
          <w:b/>
          <w:szCs w:val="28"/>
          <w:lang w:val="uk-UA"/>
        </w:rPr>
      </w:pPr>
      <w:r w:rsidRPr="003A6DD3">
        <w:rPr>
          <w:b/>
          <w:szCs w:val="28"/>
          <w:lang w:val="uk-UA"/>
        </w:rPr>
        <w:t xml:space="preserve">ЗА КУРСОМ </w:t>
      </w:r>
      <w:r w:rsidRPr="00340D61">
        <w:rPr>
          <w:b/>
          <w:szCs w:val="28"/>
          <w:lang w:val="uk-UA"/>
        </w:rPr>
        <w:t>„</w:t>
      </w:r>
      <w:r>
        <w:rPr>
          <w:b/>
          <w:szCs w:val="28"/>
          <w:lang w:val="uk-UA"/>
        </w:rPr>
        <w:t>РОБОЧІ ПРОЦЕСИ ВИСОКИХ ТЕХНОЛОГІЙ</w:t>
      </w:r>
      <w:r w:rsidRPr="00340D61">
        <w:rPr>
          <w:b/>
          <w:szCs w:val="28"/>
          <w:lang w:val="uk-UA"/>
        </w:rPr>
        <w:t>”</w:t>
      </w:r>
    </w:p>
    <w:p w:rsidR="001407B7" w:rsidRPr="00340D61" w:rsidRDefault="001407B7" w:rsidP="001407B7">
      <w:pPr>
        <w:jc w:val="center"/>
        <w:rPr>
          <w:b/>
          <w:szCs w:val="28"/>
          <w:lang w:val="uk-UA"/>
        </w:rPr>
      </w:pPr>
    </w:p>
    <w:p w:rsidR="001407B7" w:rsidRPr="003A6DD3" w:rsidRDefault="001407B7" w:rsidP="001407B7">
      <w:pPr>
        <w:ind w:firstLine="709"/>
        <w:rPr>
          <w:szCs w:val="28"/>
          <w:lang w:val="uk-UA"/>
        </w:rPr>
      </w:pPr>
      <w:r w:rsidRPr="003A6DD3">
        <w:rPr>
          <w:szCs w:val="28"/>
          <w:lang w:val="uk-UA"/>
        </w:rPr>
        <w:t xml:space="preserve">Рейтинговий контроль за курсом </w:t>
      </w:r>
      <w:proofErr w:type="spellStart"/>
      <w:r w:rsidRPr="003A6DD3">
        <w:rPr>
          <w:szCs w:val="28"/>
          <w:lang w:val="uk-UA"/>
        </w:rPr>
        <w:t>„</w:t>
      </w:r>
      <w:r>
        <w:rPr>
          <w:szCs w:val="28"/>
          <w:lang w:val="uk-UA"/>
        </w:rPr>
        <w:t>Робочі</w:t>
      </w:r>
      <w:proofErr w:type="spellEnd"/>
      <w:r>
        <w:rPr>
          <w:szCs w:val="28"/>
          <w:lang w:val="uk-UA"/>
        </w:rPr>
        <w:t xml:space="preserve"> процеси високих технологій</w:t>
      </w:r>
      <w:r w:rsidRPr="003A6DD3">
        <w:rPr>
          <w:szCs w:val="28"/>
          <w:lang w:val="uk-UA"/>
        </w:rPr>
        <w:t xml:space="preserve">” </w:t>
      </w:r>
      <w:r>
        <w:rPr>
          <w:szCs w:val="28"/>
          <w:lang w:val="uk-UA"/>
        </w:rPr>
        <w:t xml:space="preserve"> (</w:t>
      </w:r>
      <w:r w:rsidRPr="003A6DD3">
        <w:rPr>
          <w:szCs w:val="28"/>
          <w:lang w:val="uk-UA"/>
        </w:rPr>
        <w:t>„</w:t>
      </w:r>
      <w:r>
        <w:rPr>
          <w:szCs w:val="28"/>
          <w:lang w:val="uk-UA"/>
        </w:rPr>
        <w:t>РПВТ</w:t>
      </w:r>
      <w:r w:rsidRPr="003A6DD3">
        <w:rPr>
          <w:szCs w:val="28"/>
          <w:lang w:val="uk-UA"/>
        </w:rPr>
        <w:t>”</w:t>
      </w:r>
      <w:r>
        <w:rPr>
          <w:szCs w:val="28"/>
          <w:lang w:val="uk-UA"/>
        </w:rPr>
        <w:t xml:space="preserve">) </w:t>
      </w:r>
      <w:r w:rsidRPr="003A6DD3">
        <w:rPr>
          <w:szCs w:val="28"/>
          <w:lang w:val="uk-UA"/>
        </w:rPr>
        <w:t>складається із поточного контролю (оцінка поточних знань студентів протягом триместру вивчення курсу) та підсумкового контролю (складання з</w:t>
      </w:r>
      <w:r w:rsidRPr="003A6DD3">
        <w:rPr>
          <w:szCs w:val="28"/>
          <w:lang w:val="uk-UA"/>
        </w:rPr>
        <w:t>а</w:t>
      </w:r>
      <w:r w:rsidRPr="003A6DD3">
        <w:rPr>
          <w:szCs w:val="28"/>
          <w:lang w:val="uk-UA"/>
        </w:rPr>
        <w:t>ліку за курсом „</w:t>
      </w:r>
      <w:r>
        <w:rPr>
          <w:szCs w:val="28"/>
          <w:lang w:val="uk-UA"/>
        </w:rPr>
        <w:t>РПВТ</w:t>
      </w:r>
      <w:r w:rsidRPr="003A6DD3">
        <w:rPr>
          <w:szCs w:val="28"/>
          <w:lang w:val="uk-UA"/>
        </w:rPr>
        <w:t>”).</w:t>
      </w:r>
    </w:p>
    <w:p w:rsidR="001407B7" w:rsidRPr="003A6DD3" w:rsidRDefault="001407B7" w:rsidP="001407B7">
      <w:pPr>
        <w:jc w:val="center"/>
        <w:rPr>
          <w:bCs/>
          <w:lang w:val="uk-UA"/>
        </w:rPr>
      </w:pPr>
    </w:p>
    <w:p w:rsidR="001407B7" w:rsidRPr="00340D61" w:rsidRDefault="001407B7" w:rsidP="001407B7">
      <w:pPr>
        <w:jc w:val="center"/>
        <w:rPr>
          <w:b/>
          <w:bCs/>
          <w:lang w:val="uk-UA"/>
        </w:rPr>
      </w:pPr>
      <w:r w:rsidRPr="00340D61">
        <w:rPr>
          <w:b/>
          <w:bCs/>
          <w:lang w:val="uk-UA"/>
        </w:rPr>
        <w:t>СИСТЕМА РЕЙТИНГОВОГО ПОТОЧНОГО КОНТРОЛЮ</w:t>
      </w:r>
    </w:p>
    <w:p w:rsidR="001407B7" w:rsidRPr="00340D61" w:rsidRDefault="001407B7" w:rsidP="001407B7">
      <w:pPr>
        <w:jc w:val="center"/>
        <w:rPr>
          <w:b/>
          <w:bCs/>
          <w:lang w:val="uk-UA"/>
        </w:rPr>
      </w:pPr>
    </w:p>
    <w:p w:rsidR="001407B7" w:rsidRPr="003A6DD3" w:rsidRDefault="001407B7" w:rsidP="001407B7">
      <w:pPr>
        <w:autoSpaceDE w:val="0"/>
        <w:autoSpaceDN w:val="0"/>
        <w:adjustRightInd w:val="0"/>
        <w:ind w:firstLine="706"/>
        <w:rPr>
          <w:szCs w:val="28"/>
          <w:lang w:val="uk-UA"/>
        </w:rPr>
      </w:pPr>
      <w:r w:rsidRPr="003A6DD3">
        <w:rPr>
          <w:bCs/>
          <w:lang w:val="uk-UA"/>
        </w:rPr>
        <w:t>Курс „</w:t>
      </w:r>
      <w:r>
        <w:rPr>
          <w:szCs w:val="28"/>
          <w:lang w:val="uk-UA"/>
        </w:rPr>
        <w:t>РПВТ</w:t>
      </w:r>
      <w:r w:rsidRPr="003A6DD3">
        <w:rPr>
          <w:bCs/>
          <w:lang w:val="uk-UA"/>
        </w:rPr>
        <w:t xml:space="preserve">” складається із загального об’єму </w:t>
      </w:r>
      <w:r>
        <w:rPr>
          <w:bCs/>
          <w:lang w:val="uk-UA"/>
        </w:rPr>
        <w:t>90</w:t>
      </w:r>
      <w:r w:rsidRPr="003A6DD3">
        <w:rPr>
          <w:bCs/>
          <w:lang w:val="uk-UA"/>
        </w:rPr>
        <w:t xml:space="preserve"> годин. Аудиторна робота – </w:t>
      </w:r>
      <w:r>
        <w:rPr>
          <w:bCs/>
          <w:lang w:val="uk-UA"/>
        </w:rPr>
        <w:t>28</w:t>
      </w:r>
      <w:r w:rsidRPr="003A6DD3">
        <w:rPr>
          <w:bCs/>
          <w:lang w:val="uk-UA"/>
        </w:rPr>
        <w:t xml:space="preserve"> годин: лекцій – </w:t>
      </w:r>
      <w:r>
        <w:rPr>
          <w:bCs/>
          <w:lang w:val="uk-UA"/>
        </w:rPr>
        <w:t>16</w:t>
      </w:r>
      <w:r w:rsidRPr="003A6DD3">
        <w:rPr>
          <w:bCs/>
          <w:lang w:val="uk-UA"/>
        </w:rPr>
        <w:t xml:space="preserve"> годин, практичних занять – </w:t>
      </w:r>
      <w:r>
        <w:rPr>
          <w:bCs/>
          <w:lang w:val="uk-UA"/>
        </w:rPr>
        <w:t>8</w:t>
      </w:r>
      <w:r w:rsidRPr="003A6DD3">
        <w:rPr>
          <w:bCs/>
          <w:lang w:val="uk-UA"/>
        </w:rPr>
        <w:t xml:space="preserve"> годин. </w:t>
      </w:r>
      <w:proofErr w:type="spellStart"/>
      <w:r w:rsidRPr="003A6DD3">
        <w:rPr>
          <w:bCs/>
          <w:lang w:val="uk-UA"/>
        </w:rPr>
        <w:t>Позааудиторна</w:t>
      </w:r>
      <w:proofErr w:type="spellEnd"/>
      <w:r w:rsidRPr="003A6DD3">
        <w:rPr>
          <w:bCs/>
          <w:lang w:val="uk-UA"/>
        </w:rPr>
        <w:t xml:space="preserve"> само</w:t>
      </w:r>
      <w:r w:rsidRPr="003A6DD3">
        <w:rPr>
          <w:bCs/>
          <w:lang w:val="uk-UA"/>
        </w:rPr>
        <w:t>с</w:t>
      </w:r>
      <w:r w:rsidRPr="003A6DD3">
        <w:rPr>
          <w:bCs/>
          <w:lang w:val="uk-UA"/>
        </w:rPr>
        <w:t xml:space="preserve">тійна робота – </w:t>
      </w:r>
      <w:r>
        <w:rPr>
          <w:bCs/>
          <w:lang w:val="uk-UA"/>
        </w:rPr>
        <w:t>62</w:t>
      </w:r>
      <w:r w:rsidRPr="003A6DD3">
        <w:rPr>
          <w:bCs/>
          <w:lang w:val="uk-UA"/>
        </w:rPr>
        <w:t xml:space="preserve"> година.</w:t>
      </w:r>
    </w:p>
    <w:p w:rsidR="001407B7" w:rsidRPr="003A6DD3" w:rsidRDefault="001407B7" w:rsidP="001407B7">
      <w:pPr>
        <w:ind w:firstLine="709"/>
        <w:rPr>
          <w:bCs/>
          <w:lang w:val="uk-UA"/>
        </w:rPr>
      </w:pPr>
      <w:r w:rsidRPr="003A6DD3">
        <w:rPr>
          <w:bCs/>
          <w:lang w:val="uk-UA"/>
        </w:rPr>
        <w:t>Рейтинговий поточний контроль знань за курсом „</w:t>
      </w:r>
      <w:r>
        <w:rPr>
          <w:szCs w:val="28"/>
          <w:lang w:val="uk-UA"/>
        </w:rPr>
        <w:t>РПВТ</w:t>
      </w:r>
      <w:r w:rsidRPr="003A6DD3">
        <w:rPr>
          <w:bCs/>
          <w:lang w:val="uk-UA"/>
        </w:rPr>
        <w:t xml:space="preserve">” має наступну схему виконання (Таблиця </w:t>
      </w:r>
      <w:r w:rsidRPr="001407B7">
        <w:rPr>
          <w:bCs/>
        </w:rPr>
        <w:t>1</w:t>
      </w:r>
      <w:r w:rsidRPr="003A6DD3">
        <w:rPr>
          <w:bCs/>
          <w:lang w:val="uk-UA"/>
        </w:rPr>
        <w:t>):</w:t>
      </w:r>
    </w:p>
    <w:p w:rsidR="001407B7" w:rsidRPr="003A6DD3" w:rsidRDefault="001407B7" w:rsidP="001407B7">
      <w:pPr>
        <w:ind w:firstLine="709"/>
        <w:rPr>
          <w:bCs/>
          <w:lang w:val="uk-UA"/>
        </w:rPr>
      </w:pPr>
    </w:p>
    <w:p w:rsidR="001407B7" w:rsidRPr="00340D61" w:rsidRDefault="001407B7" w:rsidP="001407B7">
      <w:pPr>
        <w:ind w:firstLine="709"/>
        <w:rPr>
          <w:szCs w:val="28"/>
          <w:lang w:val="uk-UA"/>
        </w:rPr>
      </w:pPr>
      <w:r w:rsidRPr="00340D61">
        <w:rPr>
          <w:szCs w:val="28"/>
          <w:lang w:val="uk-UA"/>
        </w:rPr>
        <w:t xml:space="preserve">Таблиця </w:t>
      </w:r>
      <w:r w:rsidRPr="001407B7">
        <w:rPr>
          <w:szCs w:val="28"/>
        </w:rPr>
        <w:t>1</w:t>
      </w:r>
      <w:r w:rsidRPr="00340D61">
        <w:rPr>
          <w:szCs w:val="28"/>
          <w:lang w:val="uk-UA"/>
        </w:rPr>
        <w:t xml:space="preserve"> – Схема виконання рейтингового поточного контролю дисципл</w:t>
      </w:r>
      <w:r w:rsidRPr="00340D61">
        <w:rPr>
          <w:szCs w:val="28"/>
          <w:lang w:val="uk-UA"/>
        </w:rPr>
        <w:t>і</w:t>
      </w:r>
      <w:r w:rsidRPr="00340D61">
        <w:rPr>
          <w:szCs w:val="28"/>
          <w:lang w:val="uk-UA"/>
        </w:rPr>
        <w:t>ни „</w:t>
      </w:r>
      <w:r>
        <w:rPr>
          <w:szCs w:val="28"/>
          <w:lang w:val="uk-UA"/>
        </w:rPr>
        <w:t>РПВТ</w:t>
      </w:r>
      <w:r w:rsidRPr="00340D61">
        <w:rPr>
          <w:szCs w:val="28"/>
          <w:lang w:val="uk-UA"/>
        </w:rPr>
        <w:t>”</w:t>
      </w:r>
    </w:p>
    <w:p w:rsidR="001407B7" w:rsidRPr="00340D61" w:rsidRDefault="001407B7" w:rsidP="001407B7">
      <w:pPr>
        <w:ind w:firstLine="709"/>
        <w:rPr>
          <w:bCs/>
          <w:szCs w:val="28"/>
          <w:lang w:val="uk-UA"/>
        </w:rPr>
      </w:pPr>
      <w:r>
        <w:rPr>
          <w:bCs/>
          <w:noProof/>
          <w:szCs w:val="28"/>
        </w:rPr>
        <w:lastRenderedPageBreak/>
        <mc:AlternateContent>
          <mc:Choice Requires="wpc">
            <w:drawing>
              <wp:inline distT="0" distB="0" distL="0" distR="0">
                <wp:extent cx="5554980" cy="3771900"/>
                <wp:effectExtent l="0" t="11430" r="0" b="0"/>
                <wp:docPr id="18" name="Полотно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0"/>
                            <a:ext cx="331533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07B7" w:rsidRPr="006F7A1B" w:rsidRDefault="001407B7" w:rsidP="001407B7">
                              <w:pPr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РЕЙТИНГ ПОТОЧНОГО КОНТРОЛЮ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571500"/>
                            <a:ext cx="262826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07B7" w:rsidRDefault="001407B7" w:rsidP="001407B7">
                              <w:pPr>
                                <w:ind w:firstLine="0"/>
                                <w:jc w:val="center"/>
                                <w:rPr>
                                  <w:lang w:val="uk-UA"/>
                                </w:rPr>
                              </w:pPr>
                              <w:r>
                                <w:rPr>
                                  <w:lang w:val="uk-UA"/>
                                </w:rPr>
                                <w:t>Рейтинг модуля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2857500" y="3429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685800" y="1028700"/>
                            <a:ext cx="42297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2857500" y="91440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685800" y="10287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2857500" y="10287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4915535" y="10287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1257300"/>
                            <a:ext cx="14859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07B7" w:rsidRPr="006F7A1B" w:rsidRDefault="001407B7" w:rsidP="001407B7">
                              <w:pPr>
                                <w:ind w:firstLine="0"/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Аудиторна робота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942465" y="1257300"/>
                            <a:ext cx="2058035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07B7" w:rsidRPr="00D475D5" w:rsidRDefault="001407B7" w:rsidP="001407B7">
                              <w:pPr>
                                <w:ind w:firstLine="0"/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proofErr w:type="spellStart"/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Позааудиторна</w:t>
                              </w:r>
                              <w:proofErr w:type="spellEnd"/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 xml:space="preserve"> </w:t>
                              </w:r>
                            </w:p>
                            <w:p w:rsidR="001407B7" w:rsidRPr="00D475D5" w:rsidRDefault="001407B7" w:rsidP="001407B7">
                              <w:pPr>
                                <w:ind w:firstLine="0"/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(самостійна) роб</w:t>
                              </w:r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о</w:t>
                              </w:r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343400" y="1257300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07B7" w:rsidRPr="006F7A1B" w:rsidRDefault="001407B7" w:rsidP="001407B7">
                              <w:pPr>
                                <w:ind w:firstLine="0"/>
                                <w:jc w:val="center"/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Мод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у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льний кон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т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роль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685800" y="17145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1943100"/>
                            <a:ext cx="1485900" cy="1714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07B7" w:rsidRPr="006F7A1B" w:rsidRDefault="001407B7" w:rsidP="001407B7">
                              <w:pPr>
                                <w:widowControl/>
                                <w:numPr>
                                  <w:ilvl w:val="0"/>
                                  <w:numId w:val="2"/>
                                </w:numPr>
                                <w:ind w:left="357" w:hanging="357"/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Відповіді на запитання;</w:t>
                              </w:r>
                            </w:p>
                            <w:p w:rsidR="001407B7" w:rsidRPr="006F7A1B" w:rsidRDefault="001407B7" w:rsidP="001407B7">
                              <w:pPr>
                                <w:widowControl/>
                                <w:numPr>
                                  <w:ilvl w:val="0"/>
                                  <w:numId w:val="2"/>
                                </w:numPr>
                                <w:ind w:left="357" w:hanging="357"/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Тестування;</w:t>
                              </w:r>
                            </w:p>
                            <w:p w:rsidR="001407B7" w:rsidRPr="006F7A1B" w:rsidRDefault="001407B7" w:rsidP="001407B7">
                              <w:pPr>
                                <w:widowControl/>
                                <w:numPr>
                                  <w:ilvl w:val="0"/>
                                  <w:numId w:val="2"/>
                                </w:numPr>
                                <w:ind w:left="357" w:hanging="357"/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Письмова контрольна р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о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бота;</w:t>
                              </w:r>
                            </w:p>
                            <w:p w:rsidR="001407B7" w:rsidRPr="006F7A1B" w:rsidRDefault="001407B7" w:rsidP="001407B7">
                              <w:pPr>
                                <w:widowControl/>
                                <w:numPr>
                                  <w:ilvl w:val="0"/>
                                  <w:numId w:val="2"/>
                                </w:numPr>
                                <w:ind w:left="357" w:hanging="357"/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Присутність на заняттях;</w:t>
                              </w:r>
                            </w:p>
                            <w:p w:rsidR="001407B7" w:rsidRPr="006F7A1B" w:rsidRDefault="001407B7" w:rsidP="001407B7">
                              <w:pPr>
                                <w:widowControl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Активність у роботі.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2857500" y="17145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942465" y="1943100"/>
                            <a:ext cx="205803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07B7" w:rsidRPr="00D475D5" w:rsidRDefault="001407B7" w:rsidP="001407B7">
                              <w:pPr>
                                <w:widowControl/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Підготовка до ле</w:t>
                              </w:r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к</w:t>
                              </w:r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цій;</w:t>
                              </w:r>
                            </w:p>
                            <w:p w:rsidR="001407B7" w:rsidRPr="00D475D5" w:rsidRDefault="001407B7" w:rsidP="001407B7">
                              <w:pPr>
                                <w:widowControl/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Індивідуальна</w:t>
                              </w:r>
                              <w:r w:rsidRPr="00D475D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самості</w:t>
                              </w:r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й</w:t>
                              </w:r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на</w:t>
                              </w:r>
                              <w:r w:rsidRPr="00D475D5">
                                <w:rPr>
                                  <w:sz w:val="24"/>
                                </w:rPr>
                                <w:t xml:space="preserve"> робота</w:t>
                              </w:r>
                              <w:r w:rsidRPr="00D475D5">
                                <w:rPr>
                                  <w:sz w:val="24"/>
                                  <w:lang w:val="uk-UA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4915535" y="17145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343400" y="1943100"/>
                            <a:ext cx="11430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07B7" w:rsidRPr="00D56374" w:rsidRDefault="001407B7" w:rsidP="001407B7">
                              <w:pPr>
                                <w:ind w:firstLine="0"/>
                                <w:jc w:val="center"/>
                                <w:rPr>
                                  <w:lang w:val="uk-UA"/>
                                </w:rPr>
                              </w:pP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Захист індив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і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дуального с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а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мостійного</w:t>
                              </w:r>
                              <w:r w:rsidRPr="00D56374">
                                <w:rPr>
                                  <w:lang w:val="uk-UA"/>
                                </w:rPr>
                                <w:t xml:space="preserve"> 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з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а</w:t>
                              </w:r>
                              <w:r w:rsidRPr="006F7A1B">
                                <w:rPr>
                                  <w:sz w:val="24"/>
                                  <w:lang w:val="uk-UA"/>
                                </w:rPr>
                                <w:t>вдання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8" o:spid="_x0000_s1026" editas="canvas" style="width:437.4pt;height:297pt;mso-position-horizontal-relative:char;mso-position-vertical-relative:line" coordsize="55549,37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549;height:37719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1430;width:3315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1407B7" w:rsidRPr="006F7A1B" w:rsidRDefault="001407B7" w:rsidP="001407B7">
                        <w:pPr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 w:rsidRPr="006F7A1B">
                          <w:rPr>
                            <w:sz w:val="24"/>
                            <w:lang w:val="uk-UA"/>
                          </w:rPr>
                          <w:t>РЕЙТИНГ ПОТОЧНОГО КОНТРОЛЮ</w:t>
                        </w:r>
                      </w:p>
                    </w:txbxContent>
                  </v:textbox>
                </v:shape>
                <v:shape id="Text Box 5" o:spid="_x0000_s1029" type="#_x0000_t202" style="position:absolute;left:16002;top:5715;width:2628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1407B7" w:rsidRDefault="001407B7" w:rsidP="001407B7">
                        <w:pPr>
                          <w:ind w:firstLine="0"/>
                          <w:jc w:val="center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Рейтинг модуля 1</w:t>
                        </w:r>
                      </w:p>
                    </w:txbxContent>
                  </v:textbox>
                </v:shape>
                <v:line id="Line 6" o:spid="_x0000_s1030" style="position:absolute;visibility:visible;mso-wrap-style:square" from="28575,3429" to="28575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7" o:spid="_x0000_s1031" style="position:absolute;visibility:visible;mso-wrap-style:square" from="6858,10287" to="4915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8" o:spid="_x0000_s1032" style="position:absolute;visibility:visible;mso-wrap-style:square" from="28575,9144" to="2857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<v:stroke endarrow="block"/>
                </v:line>
                <v:line id="Line 9" o:spid="_x0000_s1033" style="position:absolute;visibility:visible;mso-wrap-style:square" from="6858,10287" to="6858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10" o:spid="_x0000_s1034" style="position:absolute;visibility:visible;mso-wrap-style:square" from="28575,10287" to="28575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11" o:spid="_x0000_s1035" style="position:absolute;visibility:visible;mso-wrap-style:square" from="49155,10287" to="49155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shape id="Text Box 12" o:spid="_x0000_s1036" type="#_x0000_t202" style="position:absolute;left:1143;top:12573;width:1485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1407B7" w:rsidRPr="006F7A1B" w:rsidRDefault="001407B7" w:rsidP="001407B7">
                        <w:pPr>
                          <w:ind w:firstLine="0"/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 w:rsidRPr="006F7A1B">
                          <w:rPr>
                            <w:sz w:val="24"/>
                            <w:lang w:val="uk-UA"/>
                          </w:rPr>
                          <w:t>Аудиторна робота</w:t>
                        </w:r>
                      </w:p>
                    </w:txbxContent>
                  </v:textbox>
                </v:shape>
                <v:shape id="Text Box 13" o:spid="_x0000_s1037" type="#_x0000_t202" style="position:absolute;left:19424;top:12573;width:2058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1407B7" w:rsidRPr="00D475D5" w:rsidRDefault="001407B7" w:rsidP="001407B7">
                        <w:pPr>
                          <w:ind w:firstLine="0"/>
                          <w:jc w:val="center"/>
                          <w:rPr>
                            <w:sz w:val="24"/>
                            <w:lang w:val="uk-UA"/>
                          </w:rPr>
                        </w:pPr>
                        <w:proofErr w:type="spellStart"/>
                        <w:r w:rsidRPr="00D475D5">
                          <w:rPr>
                            <w:sz w:val="24"/>
                            <w:lang w:val="uk-UA"/>
                          </w:rPr>
                          <w:t>Позааудиторна</w:t>
                        </w:r>
                        <w:proofErr w:type="spellEnd"/>
                        <w:r w:rsidRPr="00D475D5">
                          <w:rPr>
                            <w:sz w:val="24"/>
                            <w:lang w:val="uk-UA"/>
                          </w:rPr>
                          <w:t xml:space="preserve"> </w:t>
                        </w:r>
                      </w:p>
                      <w:p w:rsidR="001407B7" w:rsidRPr="00D475D5" w:rsidRDefault="001407B7" w:rsidP="001407B7">
                        <w:pPr>
                          <w:ind w:firstLine="0"/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 w:rsidRPr="00D475D5">
                          <w:rPr>
                            <w:sz w:val="24"/>
                            <w:lang w:val="uk-UA"/>
                          </w:rPr>
                          <w:t>(самостійна) роб</w:t>
                        </w:r>
                        <w:r w:rsidRPr="00D475D5">
                          <w:rPr>
                            <w:sz w:val="24"/>
                            <w:lang w:val="uk-UA"/>
                          </w:rPr>
                          <w:t>о</w:t>
                        </w:r>
                        <w:r w:rsidRPr="00D475D5">
                          <w:rPr>
                            <w:sz w:val="24"/>
                            <w:lang w:val="uk-UA"/>
                          </w:rPr>
                          <w:t>та</w:t>
                        </w:r>
                      </w:p>
                    </w:txbxContent>
                  </v:textbox>
                </v:shape>
                <v:shape id="Text Box 14" o:spid="_x0000_s1038" type="#_x0000_t202" style="position:absolute;left:43434;top:12573;width:1143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1407B7" w:rsidRPr="006F7A1B" w:rsidRDefault="001407B7" w:rsidP="001407B7">
                        <w:pPr>
                          <w:ind w:firstLine="0"/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 w:rsidRPr="006F7A1B">
                          <w:rPr>
                            <w:sz w:val="24"/>
                            <w:lang w:val="uk-UA"/>
                          </w:rPr>
                          <w:t>Мод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у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льний кон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т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роль</w:t>
                        </w:r>
                      </w:p>
                    </w:txbxContent>
                  </v:textbox>
                </v:shape>
                <v:line id="Line 15" o:spid="_x0000_s1039" style="position:absolute;visibility:visible;mso-wrap-style:square" from="6858,17145" to="6858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 id="Text Box 16" o:spid="_x0000_s1040" type="#_x0000_t202" style="position:absolute;left:1143;top:19431;width:14859;height:17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1407B7" w:rsidRPr="006F7A1B" w:rsidRDefault="001407B7" w:rsidP="001407B7">
                        <w:pPr>
                          <w:widowControl/>
                          <w:numPr>
                            <w:ilvl w:val="0"/>
                            <w:numId w:val="2"/>
                          </w:numPr>
                          <w:ind w:left="357" w:hanging="357"/>
                          <w:rPr>
                            <w:sz w:val="24"/>
                            <w:lang w:val="uk-UA"/>
                          </w:rPr>
                        </w:pPr>
                        <w:r w:rsidRPr="006F7A1B">
                          <w:rPr>
                            <w:sz w:val="24"/>
                            <w:lang w:val="uk-UA"/>
                          </w:rPr>
                          <w:t>Відповіді на запитання;</w:t>
                        </w:r>
                      </w:p>
                      <w:p w:rsidR="001407B7" w:rsidRPr="006F7A1B" w:rsidRDefault="001407B7" w:rsidP="001407B7">
                        <w:pPr>
                          <w:widowControl/>
                          <w:numPr>
                            <w:ilvl w:val="0"/>
                            <w:numId w:val="2"/>
                          </w:numPr>
                          <w:ind w:left="357" w:hanging="357"/>
                          <w:rPr>
                            <w:sz w:val="24"/>
                            <w:lang w:val="uk-UA"/>
                          </w:rPr>
                        </w:pPr>
                        <w:r w:rsidRPr="006F7A1B">
                          <w:rPr>
                            <w:sz w:val="24"/>
                            <w:lang w:val="uk-UA"/>
                          </w:rPr>
                          <w:t>Тестування;</w:t>
                        </w:r>
                      </w:p>
                      <w:p w:rsidR="001407B7" w:rsidRPr="006F7A1B" w:rsidRDefault="001407B7" w:rsidP="001407B7">
                        <w:pPr>
                          <w:widowControl/>
                          <w:numPr>
                            <w:ilvl w:val="0"/>
                            <w:numId w:val="2"/>
                          </w:numPr>
                          <w:ind w:left="357" w:hanging="357"/>
                          <w:rPr>
                            <w:sz w:val="24"/>
                            <w:lang w:val="uk-UA"/>
                          </w:rPr>
                        </w:pPr>
                        <w:r w:rsidRPr="006F7A1B">
                          <w:rPr>
                            <w:sz w:val="24"/>
                            <w:lang w:val="uk-UA"/>
                          </w:rPr>
                          <w:t>Письмова контрольна р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о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бота;</w:t>
                        </w:r>
                      </w:p>
                      <w:p w:rsidR="001407B7" w:rsidRPr="006F7A1B" w:rsidRDefault="001407B7" w:rsidP="001407B7">
                        <w:pPr>
                          <w:widowControl/>
                          <w:numPr>
                            <w:ilvl w:val="0"/>
                            <w:numId w:val="2"/>
                          </w:numPr>
                          <w:ind w:left="357" w:hanging="357"/>
                          <w:rPr>
                            <w:sz w:val="24"/>
                            <w:lang w:val="uk-UA"/>
                          </w:rPr>
                        </w:pPr>
                        <w:r w:rsidRPr="006F7A1B">
                          <w:rPr>
                            <w:sz w:val="24"/>
                            <w:lang w:val="uk-UA"/>
                          </w:rPr>
                          <w:t>Присутність на заняттях;</w:t>
                        </w:r>
                      </w:p>
                      <w:p w:rsidR="001407B7" w:rsidRPr="006F7A1B" w:rsidRDefault="001407B7" w:rsidP="001407B7">
                        <w:pPr>
                          <w:widowControl/>
                          <w:numPr>
                            <w:ilvl w:val="0"/>
                            <w:numId w:val="2"/>
                          </w:numPr>
                          <w:rPr>
                            <w:sz w:val="24"/>
                            <w:lang w:val="uk-UA"/>
                          </w:rPr>
                        </w:pPr>
                        <w:r w:rsidRPr="006F7A1B">
                          <w:rPr>
                            <w:sz w:val="24"/>
                            <w:lang w:val="uk-UA"/>
                          </w:rPr>
                          <w:t>Активність у роботі.</w:t>
                        </w:r>
                      </w:p>
                    </w:txbxContent>
                  </v:textbox>
                </v:shape>
                <v:line id="Line 17" o:spid="_x0000_s1041" style="position:absolute;visibility:visible;mso-wrap-style:square" from="28575,17145" to="28575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shape id="Text Box 18" o:spid="_x0000_s1042" type="#_x0000_t202" style="position:absolute;left:19424;top:19431;width:20581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1407B7" w:rsidRPr="00D475D5" w:rsidRDefault="001407B7" w:rsidP="001407B7">
                        <w:pPr>
                          <w:widowControl/>
                          <w:numPr>
                            <w:ilvl w:val="0"/>
                            <w:numId w:val="3"/>
                          </w:numPr>
                          <w:rPr>
                            <w:sz w:val="24"/>
                            <w:lang w:val="uk-UA"/>
                          </w:rPr>
                        </w:pPr>
                        <w:r w:rsidRPr="00D475D5">
                          <w:rPr>
                            <w:sz w:val="24"/>
                            <w:lang w:val="uk-UA"/>
                          </w:rPr>
                          <w:t>Підготовка до ле</w:t>
                        </w:r>
                        <w:r w:rsidRPr="00D475D5">
                          <w:rPr>
                            <w:sz w:val="24"/>
                            <w:lang w:val="uk-UA"/>
                          </w:rPr>
                          <w:t>к</w:t>
                        </w:r>
                        <w:r w:rsidRPr="00D475D5">
                          <w:rPr>
                            <w:sz w:val="24"/>
                            <w:lang w:val="uk-UA"/>
                          </w:rPr>
                          <w:t>цій;</w:t>
                        </w:r>
                      </w:p>
                      <w:p w:rsidR="001407B7" w:rsidRPr="00D475D5" w:rsidRDefault="001407B7" w:rsidP="001407B7">
                        <w:pPr>
                          <w:widowControl/>
                          <w:numPr>
                            <w:ilvl w:val="0"/>
                            <w:numId w:val="3"/>
                          </w:numPr>
                          <w:rPr>
                            <w:sz w:val="24"/>
                            <w:lang w:val="uk-UA"/>
                          </w:rPr>
                        </w:pPr>
                        <w:r w:rsidRPr="00D475D5">
                          <w:rPr>
                            <w:sz w:val="24"/>
                            <w:lang w:val="uk-UA"/>
                          </w:rPr>
                          <w:t>Індивідуальна</w:t>
                        </w:r>
                        <w:r w:rsidRPr="00D475D5">
                          <w:rPr>
                            <w:sz w:val="24"/>
                          </w:rPr>
                          <w:t xml:space="preserve"> </w:t>
                        </w:r>
                        <w:r w:rsidRPr="00D475D5">
                          <w:rPr>
                            <w:sz w:val="24"/>
                            <w:lang w:val="uk-UA"/>
                          </w:rPr>
                          <w:t>самості</w:t>
                        </w:r>
                        <w:r w:rsidRPr="00D475D5">
                          <w:rPr>
                            <w:sz w:val="24"/>
                            <w:lang w:val="uk-UA"/>
                          </w:rPr>
                          <w:t>й</w:t>
                        </w:r>
                        <w:r w:rsidRPr="00D475D5">
                          <w:rPr>
                            <w:sz w:val="24"/>
                            <w:lang w:val="uk-UA"/>
                          </w:rPr>
                          <w:t>на</w:t>
                        </w:r>
                        <w:r w:rsidRPr="00D475D5">
                          <w:rPr>
                            <w:sz w:val="24"/>
                          </w:rPr>
                          <w:t xml:space="preserve"> робота</w:t>
                        </w:r>
                        <w:r w:rsidRPr="00D475D5">
                          <w:rPr>
                            <w:sz w:val="24"/>
                            <w:lang w:val="uk-UA"/>
                          </w:rPr>
                          <w:t>.</w:t>
                        </w:r>
                      </w:p>
                    </w:txbxContent>
                  </v:textbox>
                </v:shape>
                <v:line id="Line 19" o:spid="_x0000_s1043" style="position:absolute;visibility:visible;mso-wrap-style:square" from="49155,17145" to="49155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shape id="Text Box 20" o:spid="_x0000_s1044" type="#_x0000_t202" style="position:absolute;left:43434;top:19431;width:11430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1407B7" w:rsidRPr="00D56374" w:rsidRDefault="001407B7" w:rsidP="001407B7">
                        <w:pPr>
                          <w:ind w:firstLine="0"/>
                          <w:jc w:val="center"/>
                          <w:rPr>
                            <w:lang w:val="uk-UA"/>
                          </w:rPr>
                        </w:pPr>
                        <w:r w:rsidRPr="006F7A1B">
                          <w:rPr>
                            <w:sz w:val="24"/>
                            <w:lang w:val="uk-UA"/>
                          </w:rPr>
                          <w:t>Захист індив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і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дуального с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а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мостійного</w:t>
                        </w:r>
                        <w:r w:rsidRPr="00D56374">
                          <w:rPr>
                            <w:lang w:val="uk-UA"/>
                          </w:rPr>
                          <w:t xml:space="preserve"> 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з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а</w:t>
                        </w:r>
                        <w:r w:rsidRPr="006F7A1B">
                          <w:rPr>
                            <w:sz w:val="24"/>
                            <w:lang w:val="uk-UA"/>
                          </w:rPr>
                          <w:t>вдання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407B7" w:rsidRPr="00340D61" w:rsidRDefault="001407B7" w:rsidP="001407B7">
      <w:pPr>
        <w:shd w:val="clear" w:color="auto" w:fill="FFFFFF"/>
        <w:autoSpaceDE w:val="0"/>
        <w:autoSpaceDN w:val="0"/>
        <w:adjustRightInd w:val="0"/>
        <w:ind w:firstLine="706"/>
        <w:rPr>
          <w:szCs w:val="28"/>
          <w:lang w:val="uk-UA" w:eastAsia="uk-UA"/>
        </w:rPr>
      </w:pPr>
    </w:p>
    <w:p w:rsidR="001407B7" w:rsidRPr="00340D61" w:rsidRDefault="001407B7" w:rsidP="001407B7">
      <w:pPr>
        <w:shd w:val="clear" w:color="auto" w:fill="FFFFFF"/>
        <w:autoSpaceDE w:val="0"/>
        <w:autoSpaceDN w:val="0"/>
        <w:adjustRightInd w:val="0"/>
        <w:ind w:firstLine="706"/>
        <w:rPr>
          <w:szCs w:val="28"/>
          <w:lang w:val="uk-UA"/>
        </w:rPr>
      </w:pPr>
      <w:r w:rsidRPr="00340D61">
        <w:rPr>
          <w:szCs w:val="28"/>
          <w:lang w:val="uk-UA" w:eastAsia="uk-UA"/>
        </w:rPr>
        <w:t xml:space="preserve">Рейтинг модуля складається з суми </w:t>
      </w:r>
      <w:r w:rsidRPr="00340D61">
        <w:rPr>
          <w:iCs/>
          <w:szCs w:val="28"/>
          <w:lang w:val="uk-UA" w:eastAsia="uk-UA"/>
        </w:rPr>
        <w:t>середніх</w:t>
      </w:r>
      <w:r w:rsidRPr="00340D61">
        <w:rPr>
          <w:i/>
          <w:iCs/>
          <w:szCs w:val="28"/>
          <w:lang w:val="uk-UA" w:eastAsia="uk-UA"/>
        </w:rPr>
        <w:t xml:space="preserve"> </w:t>
      </w:r>
      <w:r w:rsidRPr="00340D61">
        <w:rPr>
          <w:szCs w:val="28"/>
          <w:lang w:val="uk-UA" w:eastAsia="uk-UA"/>
        </w:rPr>
        <w:t>оцінок за:</w:t>
      </w:r>
    </w:p>
    <w:p w:rsidR="001407B7" w:rsidRPr="00340D61" w:rsidRDefault="001407B7" w:rsidP="001407B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rPr>
          <w:szCs w:val="28"/>
          <w:lang w:val="uk-UA"/>
        </w:rPr>
      </w:pPr>
      <w:r w:rsidRPr="00340D61">
        <w:rPr>
          <w:szCs w:val="28"/>
          <w:lang w:val="uk-UA" w:eastAsia="uk-UA"/>
        </w:rPr>
        <w:t>аудиторну роботу студента впродовж вивчення учбового матеріалу м</w:t>
      </w:r>
      <w:r w:rsidRPr="00340D61">
        <w:rPr>
          <w:szCs w:val="28"/>
          <w:lang w:val="uk-UA" w:eastAsia="uk-UA"/>
        </w:rPr>
        <w:t>о</w:t>
      </w:r>
      <w:r w:rsidRPr="00340D61">
        <w:rPr>
          <w:szCs w:val="28"/>
          <w:lang w:val="uk-UA" w:eastAsia="uk-UA"/>
        </w:rPr>
        <w:t>дуля;</w:t>
      </w:r>
    </w:p>
    <w:p w:rsidR="001407B7" w:rsidRPr="00340D61" w:rsidRDefault="001407B7" w:rsidP="001407B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rPr>
          <w:szCs w:val="28"/>
          <w:lang w:val="uk-UA" w:eastAsia="uk-UA"/>
        </w:rPr>
      </w:pPr>
      <w:proofErr w:type="spellStart"/>
      <w:r w:rsidRPr="00340D61">
        <w:rPr>
          <w:szCs w:val="28"/>
          <w:lang w:val="uk-UA" w:eastAsia="uk-UA"/>
        </w:rPr>
        <w:t>позааудиторну</w:t>
      </w:r>
      <w:proofErr w:type="spellEnd"/>
      <w:r w:rsidRPr="00340D61">
        <w:rPr>
          <w:szCs w:val="28"/>
          <w:lang w:val="uk-UA" w:eastAsia="uk-UA"/>
        </w:rPr>
        <w:t xml:space="preserve"> самостійну роботу студента впродовж вивчення у</w:t>
      </w:r>
      <w:r w:rsidRPr="00340D61">
        <w:rPr>
          <w:szCs w:val="28"/>
          <w:lang w:val="uk-UA" w:eastAsia="uk-UA"/>
        </w:rPr>
        <w:t>ч</w:t>
      </w:r>
      <w:r w:rsidRPr="00340D61">
        <w:rPr>
          <w:szCs w:val="28"/>
          <w:lang w:val="uk-UA" w:eastAsia="uk-UA"/>
        </w:rPr>
        <w:t>бового матеріалу модуля та виконання індивідуальної роботи;</w:t>
      </w:r>
    </w:p>
    <w:p w:rsidR="001407B7" w:rsidRPr="00340D61" w:rsidRDefault="001407B7" w:rsidP="001407B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rPr>
          <w:szCs w:val="28"/>
          <w:lang w:val="uk-UA"/>
        </w:rPr>
      </w:pPr>
      <w:r w:rsidRPr="00340D61">
        <w:rPr>
          <w:szCs w:val="28"/>
          <w:lang w:val="uk-UA" w:eastAsia="uk-UA"/>
        </w:rPr>
        <w:t>модульні контрольні роботи та тестування;</w:t>
      </w:r>
    </w:p>
    <w:p w:rsidR="001407B7" w:rsidRPr="00340D61" w:rsidRDefault="001407B7" w:rsidP="001407B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rPr>
          <w:szCs w:val="28"/>
          <w:lang w:val="uk-UA"/>
        </w:rPr>
      </w:pPr>
      <w:r w:rsidRPr="00340D61">
        <w:rPr>
          <w:szCs w:val="28"/>
          <w:lang w:val="uk-UA" w:eastAsia="uk-UA"/>
        </w:rPr>
        <w:t>захисту індивідуального самостійного завдання.</w:t>
      </w:r>
    </w:p>
    <w:p w:rsidR="001407B7" w:rsidRDefault="001407B7" w:rsidP="001407B7">
      <w:pPr>
        <w:jc w:val="center"/>
        <w:rPr>
          <w:bCs/>
          <w:szCs w:val="28"/>
          <w:lang w:val="uk-UA"/>
        </w:rPr>
      </w:pPr>
    </w:p>
    <w:p w:rsidR="001407B7" w:rsidRPr="00340D61" w:rsidRDefault="001407B7" w:rsidP="001407B7">
      <w:pPr>
        <w:ind w:firstLine="0"/>
        <w:jc w:val="center"/>
        <w:rPr>
          <w:b/>
          <w:bCs/>
          <w:szCs w:val="28"/>
          <w:lang w:val="uk-UA"/>
        </w:rPr>
      </w:pPr>
      <w:r w:rsidRPr="00340D61">
        <w:rPr>
          <w:b/>
          <w:bCs/>
          <w:szCs w:val="28"/>
          <w:lang w:val="uk-UA"/>
        </w:rPr>
        <w:t>ОЦІНКА АУДИТОРНОЇ РОБОТИ СТУДЕНТА</w:t>
      </w:r>
    </w:p>
    <w:p w:rsidR="001407B7" w:rsidRDefault="001407B7" w:rsidP="001407B7">
      <w:pPr>
        <w:jc w:val="center"/>
        <w:rPr>
          <w:bCs/>
          <w:szCs w:val="28"/>
          <w:lang w:val="uk-UA"/>
        </w:rPr>
      </w:pPr>
    </w:p>
    <w:p w:rsidR="001407B7" w:rsidRPr="00340D61" w:rsidRDefault="001407B7" w:rsidP="001407B7">
      <w:pPr>
        <w:shd w:val="clear" w:color="auto" w:fill="FFFFFF"/>
        <w:autoSpaceDE w:val="0"/>
        <w:autoSpaceDN w:val="0"/>
        <w:adjustRightInd w:val="0"/>
        <w:ind w:firstLine="706"/>
        <w:rPr>
          <w:szCs w:val="28"/>
          <w:lang w:val="uk-UA" w:eastAsia="uk-UA"/>
        </w:rPr>
      </w:pPr>
      <w:r w:rsidRPr="00340D61">
        <w:rPr>
          <w:szCs w:val="28"/>
          <w:lang w:val="uk-UA" w:eastAsia="uk-UA"/>
        </w:rPr>
        <w:t>Поточне оцінювання всіх видів учбової діяльності студента здійсн</w:t>
      </w:r>
      <w:r w:rsidRPr="00340D61">
        <w:rPr>
          <w:szCs w:val="28"/>
          <w:lang w:val="uk-UA" w:eastAsia="uk-UA"/>
        </w:rPr>
        <w:t>ю</w:t>
      </w:r>
      <w:r w:rsidRPr="00340D61">
        <w:rPr>
          <w:szCs w:val="28"/>
          <w:lang w:val="uk-UA" w:eastAsia="uk-UA"/>
        </w:rPr>
        <w:t>ється в національній 4-х бальній системі (</w:t>
      </w:r>
      <w:r w:rsidRPr="00340D61">
        <w:rPr>
          <w:iCs/>
          <w:szCs w:val="28"/>
          <w:lang w:val="uk-UA"/>
        </w:rPr>
        <w:t>„5”„4”„3”„2”</w:t>
      </w:r>
      <w:r w:rsidRPr="00340D61">
        <w:rPr>
          <w:szCs w:val="28"/>
          <w:lang w:val="uk-UA" w:eastAsia="uk-UA"/>
        </w:rPr>
        <w:t>). В кінці вивчення учбового мод</w:t>
      </w:r>
      <w:r w:rsidRPr="00340D61">
        <w:rPr>
          <w:szCs w:val="28"/>
          <w:lang w:val="uk-UA" w:eastAsia="uk-UA"/>
        </w:rPr>
        <w:t>у</w:t>
      </w:r>
      <w:r w:rsidRPr="00340D61">
        <w:rPr>
          <w:szCs w:val="28"/>
          <w:lang w:val="uk-UA" w:eastAsia="uk-UA"/>
        </w:rPr>
        <w:t xml:space="preserve">ля викладач виставляє </w:t>
      </w:r>
      <w:r w:rsidRPr="00340D61">
        <w:rPr>
          <w:bCs/>
          <w:szCs w:val="28"/>
          <w:lang w:val="uk-UA" w:eastAsia="uk-UA"/>
        </w:rPr>
        <w:t>середню</w:t>
      </w:r>
      <w:r w:rsidRPr="00340D61">
        <w:rPr>
          <w:b/>
          <w:bCs/>
          <w:szCs w:val="28"/>
          <w:lang w:val="uk-UA" w:eastAsia="uk-UA"/>
        </w:rPr>
        <w:t xml:space="preserve"> </w:t>
      </w:r>
      <w:r w:rsidRPr="00340D61">
        <w:rPr>
          <w:szCs w:val="28"/>
          <w:lang w:val="uk-UA" w:eastAsia="uk-UA"/>
        </w:rPr>
        <w:t>оцінку за аудиторну роботу ст</w:t>
      </w:r>
      <w:r w:rsidRPr="00340D61">
        <w:rPr>
          <w:szCs w:val="28"/>
          <w:lang w:val="uk-UA" w:eastAsia="uk-UA"/>
        </w:rPr>
        <w:t>у</w:t>
      </w:r>
      <w:r w:rsidRPr="00340D61">
        <w:rPr>
          <w:szCs w:val="28"/>
          <w:lang w:val="uk-UA" w:eastAsia="uk-UA"/>
        </w:rPr>
        <w:t xml:space="preserve">дента. Цю оцінку викладач трансформує в рейтинговий бал таким чином (Таблиця </w:t>
      </w:r>
      <w:r w:rsidRPr="001407B7">
        <w:rPr>
          <w:szCs w:val="28"/>
          <w:lang w:eastAsia="uk-UA"/>
        </w:rPr>
        <w:t>2</w:t>
      </w:r>
      <w:r w:rsidRPr="00340D61">
        <w:rPr>
          <w:szCs w:val="28"/>
          <w:lang w:val="uk-UA" w:eastAsia="uk-UA"/>
        </w:rPr>
        <w:t>):</w:t>
      </w:r>
    </w:p>
    <w:p w:rsidR="001407B7" w:rsidRPr="00340D61" w:rsidRDefault="001407B7" w:rsidP="001407B7">
      <w:pPr>
        <w:ind w:firstLine="709"/>
        <w:rPr>
          <w:szCs w:val="28"/>
          <w:lang w:val="uk-UA"/>
        </w:rPr>
      </w:pPr>
      <w:r w:rsidRPr="00340D61">
        <w:rPr>
          <w:szCs w:val="28"/>
          <w:lang w:val="uk-UA"/>
        </w:rPr>
        <w:t xml:space="preserve">Таблиця </w:t>
      </w:r>
      <w:r w:rsidRPr="001407B7">
        <w:rPr>
          <w:szCs w:val="28"/>
        </w:rPr>
        <w:t>2</w:t>
      </w:r>
      <w:r w:rsidRPr="00340D61">
        <w:rPr>
          <w:szCs w:val="28"/>
          <w:lang w:val="uk-UA"/>
        </w:rPr>
        <w:t xml:space="preserve"> – Національна та рейтингова системи оцінювання</w:t>
      </w:r>
    </w:p>
    <w:tbl>
      <w:tblPr>
        <w:tblW w:w="6161" w:type="dxa"/>
        <w:jc w:val="center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160"/>
        <w:gridCol w:w="2021"/>
      </w:tblGrid>
      <w:tr w:rsidR="001407B7" w:rsidRPr="00340D61" w:rsidTr="00EC258E">
        <w:trPr>
          <w:jc w:val="center"/>
        </w:trPr>
        <w:tc>
          <w:tcPr>
            <w:tcW w:w="4140" w:type="dxa"/>
            <w:gridSpan w:val="2"/>
            <w:vAlign w:val="center"/>
          </w:tcPr>
          <w:p w:rsidR="001407B7" w:rsidRPr="006F7A1B" w:rsidRDefault="001407B7" w:rsidP="001407B7">
            <w:pPr>
              <w:autoSpaceDE w:val="0"/>
              <w:autoSpaceDN w:val="0"/>
              <w:adjustRightInd w:val="0"/>
              <w:ind w:hanging="3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Національна система оці</w:t>
            </w:r>
            <w:r w:rsidRPr="006F7A1B">
              <w:rPr>
                <w:sz w:val="24"/>
                <w:lang w:val="uk-UA"/>
              </w:rPr>
              <w:t>н</w:t>
            </w:r>
            <w:r w:rsidRPr="006F7A1B">
              <w:rPr>
                <w:sz w:val="24"/>
                <w:lang w:val="uk-UA"/>
              </w:rPr>
              <w:t>ки</w:t>
            </w:r>
          </w:p>
        </w:tc>
        <w:tc>
          <w:tcPr>
            <w:tcW w:w="2021" w:type="dxa"/>
            <w:vMerge w:val="restart"/>
            <w:vAlign w:val="center"/>
          </w:tcPr>
          <w:p w:rsidR="001407B7" w:rsidRPr="006F7A1B" w:rsidRDefault="001407B7" w:rsidP="001407B7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Рейтингова си</w:t>
            </w:r>
            <w:r w:rsidRPr="006F7A1B">
              <w:rPr>
                <w:sz w:val="24"/>
                <w:lang w:val="uk-UA"/>
              </w:rPr>
              <w:t>с</w:t>
            </w:r>
            <w:r w:rsidRPr="006F7A1B">
              <w:rPr>
                <w:sz w:val="24"/>
                <w:lang w:val="uk-UA"/>
              </w:rPr>
              <w:t>тема, бали</w:t>
            </w:r>
          </w:p>
        </w:tc>
      </w:tr>
      <w:tr w:rsidR="001407B7" w:rsidRPr="00340D61" w:rsidTr="00EC258E">
        <w:trPr>
          <w:jc w:val="center"/>
        </w:trPr>
        <w:tc>
          <w:tcPr>
            <w:tcW w:w="1980" w:type="dxa"/>
            <w:vAlign w:val="center"/>
          </w:tcPr>
          <w:p w:rsidR="001407B7" w:rsidRPr="006F7A1B" w:rsidRDefault="001407B7" w:rsidP="001407B7">
            <w:pPr>
              <w:autoSpaceDE w:val="0"/>
              <w:autoSpaceDN w:val="0"/>
              <w:adjustRightInd w:val="0"/>
              <w:ind w:hanging="3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бальна</w:t>
            </w:r>
          </w:p>
        </w:tc>
        <w:tc>
          <w:tcPr>
            <w:tcW w:w="2160" w:type="dxa"/>
            <w:vAlign w:val="center"/>
          </w:tcPr>
          <w:p w:rsidR="001407B7" w:rsidRPr="006F7A1B" w:rsidRDefault="001407B7" w:rsidP="001407B7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словесна</w:t>
            </w:r>
          </w:p>
        </w:tc>
        <w:tc>
          <w:tcPr>
            <w:tcW w:w="2021" w:type="dxa"/>
            <w:vMerge/>
            <w:vAlign w:val="center"/>
          </w:tcPr>
          <w:p w:rsidR="001407B7" w:rsidRPr="006F7A1B" w:rsidRDefault="001407B7" w:rsidP="001407B7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</w:p>
        </w:tc>
      </w:tr>
      <w:tr w:rsidR="001407B7" w:rsidRPr="00340D61" w:rsidTr="00EC258E">
        <w:trPr>
          <w:jc w:val="center"/>
        </w:trPr>
        <w:tc>
          <w:tcPr>
            <w:tcW w:w="1980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hanging="3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5</w:t>
            </w:r>
          </w:p>
        </w:tc>
        <w:tc>
          <w:tcPr>
            <w:tcW w:w="2160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Відмінно</w:t>
            </w:r>
          </w:p>
        </w:tc>
        <w:tc>
          <w:tcPr>
            <w:tcW w:w="2021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75</w:t>
            </w:r>
          </w:p>
        </w:tc>
      </w:tr>
      <w:tr w:rsidR="001407B7" w:rsidRPr="00340D61" w:rsidTr="00EC258E">
        <w:trPr>
          <w:jc w:val="center"/>
        </w:trPr>
        <w:tc>
          <w:tcPr>
            <w:tcW w:w="1980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hanging="3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4</w:t>
            </w:r>
          </w:p>
        </w:tc>
        <w:tc>
          <w:tcPr>
            <w:tcW w:w="2160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Добре</w:t>
            </w:r>
          </w:p>
        </w:tc>
        <w:tc>
          <w:tcPr>
            <w:tcW w:w="2021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50</w:t>
            </w:r>
          </w:p>
        </w:tc>
      </w:tr>
      <w:tr w:rsidR="001407B7" w:rsidRPr="00340D61" w:rsidTr="00EC258E">
        <w:trPr>
          <w:jc w:val="center"/>
        </w:trPr>
        <w:tc>
          <w:tcPr>
            <w:tcW w:w="1980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hanging="3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3</w:t>
            </w:r>
          </w:p>
        </w:tc>
        <w:tc>
          <w:tcPr>
            <w:tcW w:w="2160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Задовільно</w:t>
            </w:r>
          </w:p>
        </w:tc>
        <w:tc>
          <w:tcPr>
            <w:tcW w:w="2021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30</w:t>
            </w:r>
          </w:p>
        </w:tc>
      </w:tr>
      <w:tr w:rsidR="001407B7" w:rsidRPr="00340D61" w:rsidTr="00EC258E">
        <w:trPr>
          <w:jc w:val="center"/>
        </w:trPr>
        <w:tc>
          <w:tcPr>
            <w:tcW w:w="1980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hanging="3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2</w:t>
            </w:r>
          </w:p>
        </w:tc>
        <w:tc>
          <w:tcPr>
            <w:tcW w:w="2160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Незадовіл</w:t>
            </w:r>
            <w:r w:rsidRPr="006F7A1B">
              <w:rPr>
                <w:sz w:val="24"/>
                <w:lang w:val="uk-UA"/>
              </w:rPr>
              <w:t>ь</w:t>
            </w:r>
            <w:r w:rsidRPr="006F7A1B">
              <w:rPr>
                <w:sz w:val="24"/>
                <w:lang w:val="uk-UA"/>
              </w:rPr>
              <w:t>но</w:t>
            </w:r>
          </w:p>
        </w:tc>
        <w:tc>
          <w:tcPr>
            <w:tcW w:w="2021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5</w:t>
            </w:r>
          </w:p>
        </w:tc>
      </w:tr>
      <w:tr w:rsidR="001407B7" w:rsidRPr="00340D61" w:rsidTr="00EC258E">
        <w:trPr>
          <w:jc w:val="center"/>
        </w:trPr>
        <w:tc>
          <w:tcPr>
            <w:tcW w:w="1980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hanging="3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Відсутність на з</w:t>
            </w:r>
            <w:r w:rsidRPr="006F7A1B">
              <w:rPr>
                <w:sz w:val="24"/>
                <w:lang w:val="uk-UA"/>
              </w:rPr>
              <w:t>а</w:t>
            </w:r>
            <w:r w:rsidRPr="006F7A1B">
              <w:rPr>
                <w:sz w:val="24"/>
                <w:lang w:val="uk-UA"/>
              </w:rPr>
              <w:t>няттях</w:t>
            </w:r>
          </w:p>
        </w:tc>
        <w:tc>
          <w:tcPr>
            <w:tcW w:w="2160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Незадовіл</w:t>
            </w:r>
            <w:r w:rsidRPr="006F7A1B">
              <w:rPr>
                <w:sz w:val="24"/>
                <w:lang w:val="uk-UA"/>
              </w:rPr>
              <w:t>ь</w:t>
            </w:r>
            <w:r w:rsidRPr="006F7A1B">
              <w:rPr>
                <w:sz w:val="24"/>
                <w:lang w:val="uk-UA"/>
              </w:rPr>
              <w:t>но</w:t>
            </w:r>
          </w:p>
        </w:tc>
        <w:tc>
          <w:tcPr>
            <w:tcW w:w="2021" w:type="dxa"/>
            <w:vAlign w:val="center"/>
          </w:tcPr>
          <w:p w:rsidR="001407B7" w:rsidRPr="006F7A1B" w:rsidRDefault="001407B7" w:rsidP="00EC258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lang w:val="uk-UA"/>
              </w:rPr>
            </w:pPr>
            <w:r w:rsidRPr="006F7A1B">
              <w:rPr>
                <w:sz w:val="24"/>
                <w:lang w:val="uk-UA"/>
              </w:rPr>
              <w:t>0</w:t>
            </w:r>
          </w:p>
        </w:tc>
      </w:tr>
    </w:tbl>
    <w:p w:rsidR="001407B7" w:rsidRPr="006F7A1B" w:rsidRDefault="001407B7" w:rsidP="001407B7">
      <w:pPr>
        <w:ind w:firstLine="709"/>
        <w:rPr>
          <w:bCs/>
          <w:spacing w:val="-20"/>
          <w:szCs w:val="28"/>
          <w:lang w:val="uk-UA"/>
        </w:rPr>
      </w:pPr>
      <w:r w:rsidRPr="006F7A1B">
        <w:rPr>
          <w:bCs/>
          <w:spacing w:val="-20"/>
          <w:szCs w:val="28"/>
          <w:lang w:val="uk-UA"/>
        </w:rPr>
        <w:t>Рейтинг оцінки аудиторної роботи додається до загального рейтингу модуля 1</w:t>
      </w:r>
    </w:p>
    <w:p w:rsidR="001407B7" w:rsidRPr="00340D61" w:rsidRDefault="001407B7" w:rsidP="001407B7">
      <w:pPr>
        <w:jc w:val="center"/>
        <w:rPr>
          <w:b/>
          <w:bCs/>
          <w:szCs w:val="28"/>
          <w:lang w:val="uk-UA"/>
        </w:rPr>
      </w:pPr>
      <w:r w:rsidRPr="00340D61">
        <w:rPr>
          <w:b/>
          <w:bCs/>
          <w:szCs w:val="28"/>
          <w:lang w:val="uk-UA"/>
        </w:rPr>
        <w:t>ОЦІНКА ПОЗААУДИТОРНОЇ РОБОТИ СТУДЕНТА</w:t>
      </w:r>
    </w:p>
    <w:p w:rsidR="001407B7" w:rsidRPr="00340D61" w:rsidRDefault="001407B7" w:rsidP="001407B7">
      <w:pPr>
        <w:ind w:firstLine="709"/>
        <w:rPr>
          <w:bCs/>
          <w:szCs w:val="28"/>
          <w:lang w:val="uk-UA"/>
        </w:rPr>
      </w:pPr>
      <w:proofErr w:type="spellStart"/>
      <w:r w:rsidRPr="00340D61">
        <w:rPr>
          <w:bCs/>
          <w:szCs w:val="28"/>
          <w:lang w:val="uk-UA"/>
        </w:rPr>
        <w:lastRenderedPageBreak/>
        <w:t>Позааудиторна</w:t>
      </w:r>
      <w:proofErr w:type="spellEnd"/>
      <w:r w:rsidRPr="00340D61">
        <w:rPr>
          <w:bCs/>
          <w:szCs w:val="28"/>
          <w:lang w:val="uk-UA"/>
        </w:rPr>
        <w:t xml:space="preserve"> оцінка самостійної роботи студентів складається із оцінки рівня підготовки до лекцій і практичних занять та рівня виконання індивідуальної самостійної роб</w:t>
      </w:r>
      <w:r w:rsidRPr="00340D61">
        <w:rPr>
          <w:bCs/>
          <w:szCs w:val="28"/>
          <w:lang w:val="uk-UA"/>
        </w:rPr>
        <w:t>о</w:t>
      </w:r>
      <w:r w:rsidRPr="00340D61">
        <w:rPr>
          <w:bCs/>
          <w:szCs w:val="28"/>
          <w:lang w:val="uk-UA"/>
        </w:rPr>
        <w:t>ти .</w:t>
      </w:r>
    </w:p>
    <w:p w:rsidR="001407B7" w:rsidRPr="00340D61" w:rsidRDefault="001407B7" w:rsidP="001407B7">
      <w:pPr>
        <w:ind w:firstLine="709"/>
        <w:rPr>
          <w:bCs/>
          <w:szCs w:val="28"/>
          <w:lang w:val="uk-UA"/>
        </w:rPr>
      </w:pPr>
      <w:r w:rsidRPr="00340D61">
        <w:rPr>
          <w:bCs/>
          <w:szCs w:val="28"/>
          <w:lang w:val="uk-UA"/>
        </w:rPr>
        <w:t>Рівень підготовки до лекцій і практичних занять оцінюється в аудиторній роботі.</w:t>
      </w:r>
    </w:p>
    <w:p w:rsidR="001407B7" w:rsidRPr="00340D61" w:rsidRDefault="001407B7" w:rsidP="001407B7">
      <w:pPr>
        <w:ind w:firstLine="709"/>
        <w:rPr>
          <w:bCs/>
          <w:szCs w:val="28"/>
          <w:lang w:val="uk-UA"/>
        </w:rPr>
      </w:pPr>
      <w:r w:rsidRPr="00340D61">
        <w:rPr>
          <w:bCs/>
          <w:szCs w:val="28"/>
          <w:lang w:val="uk-UA"/>
        </w:rPr>
        <w:t xml:space="preserve">Рівень виконання індивідуальної самостійної роботи оцінюється у розмірі 15 балів рейтингу наступним чином (Таблиця </w:t>
      </w:r>
      <w:r w:rsidRPr="001407B7">
        <w:rPr>
          <w:bCs/>
          <w:szCs w:val="28"/>
          <w:lang w:val="uk-UA"/>
        </w:rPr>
        <w:t>3</w:t>
      </w:r>
      <w:r w:rsidRPr="00340D61">
        <w:rPr>
          <w:bCs/>
          <w:szCs w:val="28"/>
          <w:lang w:val="uk-UA"/>
        </w:rPr>
        <w:t>).</w:t>
      </w:r>
    </w:p>
    <w:p w:rsidR="001407B7" w:rsidRPr="00340D61" w:rsidRDefault="001407B7" w:rsidP="001407B7">
      <w:pPr>
        <w:ind w:firstLine="709"/>
        <w:rPr>
          <w:szCs w:val="28"/>
          <w:lang w:val="uk-UA"/>
        </w:rPr>
      </w:pPr>
      <w:r w:rsidRPr="00340D61">
        <w:rPr>
          <w:szCs w:val="28"/>
          <w:lang w:val="uk-UA"/>
        </w:rPr>
        <w:t xml:space="preserve">Таблиця </w:t>
      </w:r>
      <w:r w:rsidRPr="001407B7">
        <w:rPr>
          <w:szCs w:val="28"/>
          <w:lang w:val="uk-UA"/>
        </w:rPr>
        <w:t>3</w:t>
      </w:r>
      <w:r w:rsidRPr="00340D61">
        <w:rPr>
          <w:szCs w:val="28"/>
          <w:lang w:val="uk-UA"/>
        </w:rPr>
        <w:t xml:space="preserve"> – Рівень виконання та критерії оцінювання індивідуальної само</w:t>
      </w:r>
      <w:r w:rsidRPr="00340D61">
        <w:rPr>
          <w:szCs w:val="28"/>
          <w:lang w:val="uk-UA"/>
        </w:rPr>
        <w:t>с</w:t>
      </w:r>
      <w:r w:rsidRPr="00340D61">
        <w:rPr>
          <w:szCs w:val="28"/>
          <w:lang w:val="uk-UA"/>
        </w:rPr>
        <w:t>тійної роботи</w:t>
      </w:r>
    </w:p>
    <w:tbl>
      <w:tblPr>
        <w:tblW w:w="9807" w:type="dxa"/>
        <w:jc w:val="center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0"/>
        <w:gridCol w:w="3837"/>
        <w:gridCol w:w="2160"/>
        <w:gridCol w:w="1800"/>
      </w:tblGrid>
      <w:tr w:rsidR="001407B7" w:rsidRPr="00FB6D9F" w:rsidTr="00EC258E">
        <w:trPr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6F7A1B" w:rsidRDefault="001407B7" w:rsidP="00EC258E">
            <w:pPr>
              <w:ind w:hanging="23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Стан виконання індивідуальної само</w:t>
            </w:r>
            <w:r w:rsidRPr="006F7A1B">
              <w:rPr>
                <w:bCs/>
                <w:sz w:val="24"/>
                <w:lang w:val="uk-UA"/>
              </w:rPr>
              <w:t>с</w:t>
            </w:r>
            <w:r w:rsidRPr="006F7A1B">
              <w:rPr>
                <w:bCs/>
                <w:sz w:val="24"/>
                <w:lang w:val="uk-UA"/>
              </w:rPr>
              <w:t xml:space="preserve">тійної </w:t>
            </w:r>
          </w:p>
          <w:p w:rsidR="001407B7" w:rsidRPr="006F7A1B" w:rsidRDefault="001407B7" w:rsidP="00EC258E">
            <w:pPr>
              <w:ind w:hanging="23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роб</w:t>
            </w:r>
            <w:r w:rsidRPr="006F7A1B">
              <w:rPr>
                <w:bCs/>
                <w:sz w:val="24"/>
                <w:lang w:val="uk-UA"/>
              </w:rPr>
              <w:t>о</w:t>
            </w:r>
            <w:r w:rsidRPr="006F7A1B">
              <w:rPr>
                <w:bCs/>
                <w:sz w:val="24"/>
                <w:lang w:val="uk-UA"/>
              </w:rPr>
              <w:t>ти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ind w:firstLine="93"/>
              <w:jc w:val="center"/>
              <w:rPr>
                <w:bCs/>
                <w:lang w:val="uk-UA"/>
              </w:rPr>
            </w:pPr>
            <w:r w:rsidRPr="00FB6D9F">
              <w:rPr>
                <w:bCs/>
                <w:lang w:val="uk-UA"/>
              </w:rPr>
              <w:t>Критерії оцінювання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6F7A1B" w:rsidRDefault="001407B7" w:rsidP="00EC258E">
            <w:pPr>
              <w:ind w:firstLine="0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Національна оці</w:t>
            </w:r>
            <w:r w:rsidRPr="006F7A1B">
              <w:rPr>
                <w:bCs/>
                <w:sz w:val="24"/>
                <w:lang w:val="uk-UA"/>
              </w:rPr>
              <w:t>н</w:t>
            </w:r>
            <w:r w:rsidRPr="006F7A1B">
              <w:rPr>
                <w:bCs/>
                <w:sz w:val="24"/>
                <w:lang w:val="uk-UA"/>
              </w:rPr>
              <w:t>ка словесно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6F7A1B" w:rsidRDefault="001407B7" w:rsidP="00EC258E">
            <w:pPr>
              <w:ind w:firstLine="0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Рейтингова сист</w:t>
            </w:r>
            <w:r w:rsidRPr="006F7A1B">
              <w:rPr>
                <w:bCs/>
                <w:sz w:val="24"/>
                <w:lang w:val="uk-UA"/>
              </w:rPr>
              <w:t>е</w:t>
            </w:r>
            <w:r w:rsidRPr="006F7A1B">
              <w:rPr>
                <w:bCs/>
                <w:sz w:val="24"/>
                <w:lang w:val="uk-UA"/>
              </w:rPr>
              <w:t xml:space="preserve">ма, </w:t>
            </w:r>
          </w:p>
          <w:p w:rsidR="001407B7" w:rsidRPr="006F7A1B" w:rsidRDefault="001407B7" w:rsidP="00EC258E">
            <w:pPr>
              <w:ind w:firstLine="0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б</w:t>
            </w:r>
            <w:r w:rsidRPr="006F7A1B">
              <w:rPr>
                <w:bCs/>
                <w:sz w:val="24"/>
                <w:lang w:val="uk-UA"/>
              </w:rPr>
              <w:t>а</w:t>
            </w:r>
            <w:r w:rsidRPr="006F7A1B">
              <w:rPr>
                <w:bCs/>
                <w:sz w:val="24"/>
                <w:lang w:val="uk-UA"/>
              </w:rPr>
              <w:t>ли</w:t>
            </w:r>
          </w:p>
        </w:tc>
      </w:tr>
      <w:tr w:rsidR="001407B7" w:rsidRPr="00FB6D9F" w:rsidTr="00EC258E">
        <w:trPr>
          <w:jc w:val="center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B7" w:rsidRPr="006F7A1B" w:rsidRDefault="001407B7" w:rsidP="00EC258E">
            <w:pPr>
              <w:ind w:hanging="23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Оформлений у вигляді брошури (формат А4) із відповідним титульним л</w:t>
            </w:r>
            <w:r w:rsidRPr="006F7A1B">
              <w:rPr>
                <w:bCs/>
                <w:sz w:val="24"/>
                <w:lang w:val="uk-UA"/>
              </w:rPr>
              <w:t>и</w:t>
            </w:r>
            <w:r w:rsidRPr="006F7A1B">
              <w:rPr>
                <w:bCs/>
                <w:sz w:val="24"/>
                <w:lang w:val="uk-UA"/>
              </w:rPr>
              <w:t>стом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B7" w:rsidRPr="006F7A1B" w:rsidRDefault="001407B7" w:rsidP="00EC258E">
            <w:pPr>
              <w:ind w:firstLine="0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 xml:space="preserve">Тема </w:t>
            </w:r>
            <w:r>
              <w:rPr>
                <w:bCs/>
                <w:sz w:val="24"/>
                <w:lang w:val="uk-UA"/>
              </w:rPr>
              <w:t>роботи</w:t>
            </w:r>
            <w:r w:rsidRPr="006F7A1B">
              <w:rPr>
                <w:bCs/>
                <w:sz w:val="24"/>
                <w:lang w:val="uk-UA"/>
              </w:rPr>
              <w:t xml:space="preserve"> розкрита повністю, виділені заголовки підрозділів, які висловлюють окремий етап пров</w:t>
            </w:r>
            <w:r w:rsidRPr="006F7A1B">
              <w:rPr>
                <w:bCs/>
                <w:sz w:val="24"/>
                <w:lang w:val="uk-UA"/>
              </w:rPr>
              <w:t>е</w:t>
            </w:r>
            <w:r w:rsidRPr="006F7A1B">
              <w:rPr>
                <w:bCs/>
                <w:sz w:val="24"/>
                <w:lang w:val="uk-UA"/>
              </w:rPr>
              <w:t>дення аналізу, представлені та о</w:t>
            </w:r>
            <w:r w:rsidRPr="006F7A1B">
              <w:rPr>
                <w:bCs/>
                <w:sz w:val="24"/>
                <w:lang w:val="uk-UA"/>
              </w:rPr>
              <w:t>б</w:t>
            </w:r>
            <w:r w:rsidRPr="006F7A1B">
              <w:rPr>
                <w:bCs/>
                <w:sz w:val="24"/>
                <w:lang w:val="uk-UA"/>
              </w:rPr>
              <w:t>ґрунтовані прийоми і методи, які використовувалися для проведе</w:t>
            </w:r>
            <w:r w:rsidRPr="006F7A1B">
              <w:rPr>
                <w:bCs/>
                <w:sz w:val="24"/>
                <w:lang w:val="uk-UA"/>
              </w:rPr>
              <w:t>н</w:t>
            </w:r>
            <w:r w:rsidRPr="006F7A1B">
              <w:rPr>
                <w:bCs/>
                <w:sz w:val="24"/>
                <w:lang w:val="uk-UA"/>
              </w:rPr>
              <w:t>ня аналізу та дослідження, поб</w:t>
            </w:r>
            <w:r w:rsidRPr="006F7A1B">
              <w:rPr>
                <w:bCs/>
                <w:sz w:val="24"/>
                <w:lang w:val="uk-UA"/>
              </w:rPr>
              <w:t>у</w:t>
            </w:r>
            <w:r w:rsidRPr="006F7A1B">
              <w:rPr>
                <w:bCs/>
                <w:sz w:val="24"/>
                <w:lang w:val="uk-UA"/>
              </w:rPr>
              <w:t>довано діаграму, графік залежно</w:t>
            </w:r>
            <w:r w:rsidRPr="006F7A1B">
              <w:rPr>
                <w:bCs/>
                <w:sz w:val="24"/>
                <w:lang w:val="uk-UA"/>
              </w:rPr>
              <w:t>с</w:t>
            </w:r>
            <w:r w:rsidRPr="006F7A1B">
              <w:rPr>
                <w:bCs/>
                <w:sz w:val="24"/>
                <w:lang w:val="uk-UA"/>
              </w:rPr>
              <w:t xml:space="preserve">ті функціональну модель, та </w:t>
            </w:r>
            <w:proofErr w:type="spellStart"/>
            <w:r w:rsidRPr="006F7A1B">
              <w:rPr>
                <w:bCs/>
                <w:sz w:val="24"/>
                <w:lang w:val="uk-UA"/>
              </w:rPr>
              <w:t>ін</w:t>
            </w:r>
            <w:proofErr w:type="spellEnd"/>
            <w:r w:rsidRPr="006F7A1B">
              <w:rPr>
                <w:bCs/>
                <w:sz w:val="24"/>
                <w:lang w:val="uk-UA"/>
              </w:rPr>
              <w:t>, зроблені висновки та надані рек</w:t>
            </w:r>
            <w:r w:rsidRPr="006F7A1B">
              <w:rPr>
                <w:bCs/>
                <w:sz w:val="24"/>
                <w:lang w:val="uk-UA"/>
              </w:rPr>
              <w:t>о</w:t>
            </w:r>
            <w:r w:rsidRPr="006F7A1B">
              <w:rPr>
                <w:bCs/>
                <w:sz w:val="24"/>
                <w:lang w:val="uk-UA"/>
              </w:rPr>
              <w:t>мендації, наданий список літературних джерел за останні 2 р</w:t>
            </w:r>
            <w:r w:rsidRPr="006F7A1B">
              <w:rPr>
                <w:bCs/>
                <w:sz w:val="24"/>
                <w:lang w:val="uk-UA"/>
              </w:rPr>
              <w:t>о</w:t>
            </w:r>
            <w:r w:rsidRPr="006F7A1B">
              <w:rPr>
                <w:bCs/>
                <w:sz w:val="24"/>
                <w:lang w:val="uk-UA"/>
              </w:rPr>
              <w:t>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6F7A1B" w:rsidRDefault="001407B7" w:rsidP="00EC258E">
            <w:pPr>
              <w:ind w:firstLine="0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Відмінно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6F7A1B" w:rsidRDefault="001407B7" w:rsidP="00EC258E">
            <w:pPr>
              <w:ind w:firstLine="0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14-15 балів</w:t>
            </w:r>
          </w:p>
        </w:tc>
      </w:tr>
      <w:tr w:rsidR="001407B7" w:rsidRPr="00FB6D9F" w:rsidTr="00EC258E">
        <w:trPr>
          <w:jc w:val="center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B7" w:rsidRPr="006F7A1B" w:rsidRDefault="001407B7" w:rsidP="00EC258E">
            <w:pPr>
              <w:ind w:firstLine="0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 xml:space="preserve">Тема </w:t>
            </w:r>
            <w:r>
              <w:rPr>
                <w:bCs/>
                <w:sz w:val="24"/>
                <w:lang w:val="uk-UA"/>
              </w:rPr>
              <w:t>роботи</w:t>
            </w:r>
            <w:r w:rsidRPr="006F7A1B">
              <w:rPr>
                <w:bCs/>
                <w:sz w:val="24"/>
                <w:lang w:val="uk-UA"/>
              </w:rPr>
              <w:t xml:space="preserve"> розкрита повністю, але є припустимі неточності або помилки смислового характеру при складанні діаграми, графіку залежності та ін.; моделі, предст</w:t>
            </w:r>
            <w:r w:rsidRPr="006F7A1B">
              <w:rPr>
                <w:bCs/>
                <w:sz w:val="24"/>
                <w:lang w:val="uk-UA"/>
              </w:rPr>
              <w:t>а</w:t>
            </w:r>
            <w:r w:rsidRPr="006F7A1B">
              <w:rPr>
                <w:bCs/>
                <w:sz w:val="24"/>
                <w:lang w:val="uk-UA"/>
              </w:rPr>
              <w:t>влені, але не обґрунтовані прий</w:t>
            </w:r>
            <w:r w:rsidRPr="006F7A1B">
              <w:rPr>
                <w:bCs/>
                <w:sz w:val="24"/>
                <w:lang w:val="uk-UA"/>
              </w:rPr>
              <w:t>о</w:t>
            </w:r>
            <w:r w:rsidRPr="006F7A1B">
              <w:rPr>
                <w:bCs/>
                <w:sz w:val="24"/>
                <w:lang w:val="uk-UA"/>
              </w:rPr>
              <w:t>ми і методи, які використовувал</w:t>
            </w:r>
            <w:r w:rsidRPr="006F7A1B">
              <w:rPr>
                <w:bCs/>
                <w:sz w:val="24"/>
                <w:lang w:val="uk-UA"/>
              </w:rPr>
              <w:t>и</w:t>
            </w:r>
            <w:r w:rsidRPr="006F7A1B">
              <w:rPr>
                <w:bCs/>
                <w:sz w:val="24"/>
                <w:lang w:val="uk-UA"/>
              </w:rPr>
              <w:t>ся для проведення дослідження, зроблені висновки та надані рек</w:t>
            </w:r>
            <w:r w:rsidRPr="006F7A1B">
              <w:rPr>
                <w:bCs/>
                <w:sz w:val="24"/>
                <w:lang w:val="uk-UA"/>
              </w:rPr>
              <w:t>о</w:t>
            </w:r>
            <w:r w:rsidRPr="006F7A1B">
              <w:rPr>
                <w:bCs/>
                <w:sz w:val="24"/>
                <w:lang w:val="uk-UA"/>
              </w:rPr>
              <w:t>мендації, але відсутній  список літер</w:t>
            </w:r>
            <w:r w:rsidRPr="006F7A1B">
              <w:rPr>
                <w:bCs/>
                <w:sz w:val="24"/>
                <w:lang w:val="uk-UA"/>
              </w:rPr>
              <w:t>а</w:t>
            </w:r>
            <w:r w:rsidRPr="006F7A1B">
              <w:rPr>
                <w:bCs/>
                <w:sz w:val="24"/>
                <w:lang w:val="uk-UA"/>
              </w:rPr>
              <w:t>турних джерел за останні 2 роки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6F7A1B" w:rsidRDefault="001407B7" w:rsidP="00EC258E">
            <w:pPr>
              <w:ind w:firstLine="0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Добре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6F7A1B" w:rsidRDefault="001407B7" w:rsidP="00EC258E">
            <w:pPr>
              <w:ind w:firstLine="0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11-13 балів</w:t>
            </w:r>
          </w:p>
        </w:tc>
      </w:tr>
      <w:tr w:rsidR="001407B7" w:rsidRPr="00FB6D9F" w:rsidTr="00EC258E">
        <w:trPr>
          <w:jc w:val="center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B7" w:rsidRPr="006F7A1B" w:rsidRDefault="001407B7" w:rsidP="00EC258E">
            <w:pPr>
              <w:ind w:firstLine="0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 xml:space="preserve">Тема </w:t>
            </w:r>
            <w:r>
              <w:rPr>
                <w:bCs/>
                <w:sz w:val="24"/>
                <w:lang w:val="uk-UA"/>
              </w:rPr>
              <w:t>роботи</w:t>
            </w:r>
            <w:r w:rsidRPr="006F7A1B">
              <w:rPr>
                <w:bCs/>
                <w:sz w:val="24"/>
                <w:lang w:val="uk-UA"/>
              </w:rPr>
              <w:t xml:space="preserve"> розкрита частково, не виділені заголовки підрозділів, які висловлюють окремий етап пров</w:t>
            </w:r>
            <w:r w:rsidRPr="006F7A1B">
              <w:rPr>
                <w:bCs/>
                <w:sz w:val="24"/>
                <w:lang w:val="uk-UA"/>
              </w:rPr>
              <w:t>е</w:t>
            </w:r>
            <w:r w:rsidRPr="006F7A1B">
              <w:rPr>
                <w:bCs/>
                <w:sz w:val="24"/>
                <w:lang w:val="uk-UA"/>
              </w:rPr>
              <w:t>дення дослідження або відсутні прийоми і методи, які використ</w:t>
            </w:r>
            <w:r w:rsidRPr="006F7A1B">
              <w:rPr>
                <w:bCs/>
                <w:sz w:val="24"/>
                <w:lang w:val="uk-UA"/>
              </w:rPr>
              <w:t>о</w:t>
            </w:r>
            <w:r w:rsidRPr="006F7A1B">
              <w:rPr>
                <w:bCs/>
                <w:sz w:val="24"/>
                <w:lang w:val="uk-UA"/>
              </w:rPr>
              <w:t>вувалися для проведення досл</w:t>
            </w:r>
            <w:r w:rsidRPr="006F7A1B">
              <w:rPr>
                <w:bCs/>
                <w:sz w:val="24"/>
                <w:lang w:val="uk-UA"/>
              </w:rPr>
              <w:t>і</w:t>
            </w:r>
            <w:r w:rsidRPr="006F7A1B">
              <w:rPr>
                <w:bCs/>
                <w:sz w:val="24"/>
                <w:lang w:val="uk-UA"/>
              </w:rPr>
              <w:t>дження, не побудована діаграма або модель, не зроблені висновки або не надані рекомендації, не н</w:t>
            </w:r>
            <w:r w:rsidRPr="006F7A1B">
              <w:rPr>
                <w:bCs/>
                <w:sz w:val="24"/>
                <w:lang w:val="uk-UA"/>
              </w:rPr>
              <w:t>а</w:t>
            </w:r>
            <w:r w:rsidRPr="006F7A1B">
              <w:rPr>
                <w:bCs/>
                <w:sz w:val="24"/>
                <w:lang w:val="uk-UA"/>
              </w:rPr>
              <w:t>даний список літературних джерел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6F7A1B" w:rsidRDefault="001407B7" w:rsidP="00EC258E">
            <w:pPr>
              <w:ind w:firstLine="0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Задовільно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6F7A1B" w:rsidRDefault="001407B7" w:rsidP="00EC258E">
            <w:pPr>
              <w:ind w:firstLine="0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8-10 б</w:t>
            </w:r>
            <w:r w:rsidRPr="006F7A1B">
              <w:rPr>
                <w:bCs/>
                <w:sz w:val="24"/>
                <w:lang w:val="uk-UA"/>
              </w:rPr>
              <w:t>а</w:t>
            </w:r>
            <w:r w:rsidRPr="006F7A1B">
              <w:rPr>
                <w:bCs/>
                <w:sz w:val="24"/>
                <w:lang w:val="uk-UA"/>
              </w:rPr>
              <w:t>лів</w:t>
            </w:r>
          </w:p>
        </w:tc>
      </w:tr>
      <w:tr w:rsidR="001407B7" w:rsidRPr="00FB6D9F" w:rsidTr="00EC258E">
        <w:trPr>
          <w:jc w:val="center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B7" w:rsidRPr="006F7A1B" w:rsidRDefault="001407B7" w:rsidP="00EC258E">
            <w:pPr>
              <w:ind w:firstLine="0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Д</w:t>
            </w:r>
            <w:r w:rsidRPr="006F7A1B">
              <w:rPr>
                <w:bCs/>
                <w:sz w:val="24"/>
                <w:lang w:val="uk-UA"/>
              </w:rPr>
              <w:t>ослідження не вик</w:t>
            </w:r>
            <w:r w:rsidRPr="006F7A1B">
              <w:rPr>
                <w:bCs/>
                <w:sz w:val="24"/>
                <w:lang w:val="uk-UA"/>
              </w:rPr>
              <w:t>о</w:t>
            </w:r>
            <w:r w:rsidRPr="006F7A1B">
              <w:rPr>
                <w:bCs/>
                <w:sz w:val="24"/>
                <w:lang w:val="uk-UA"/>
              </w:rPr>
              <w:t>нано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B7" w:rsidRPr="006F7A1B" w:rsidRDefault="001407B7" w:rsidP="00EC258E">
            <w:pPr>
              <w:ind w:firstLine="0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Незадов</w:t>
            </w:r>
            <w:r w:rsidRPr="006F7A1B">
              <w:rPr>
                <w:bCs/>
                <w:sz w:val="24"/>
                <w:lang w:val="uk-UA"/>
              </w:rPr>
              <w:t>і</w:t>
            </w:r>
            <w:r w:rsidRPr="006F7A1B">
              <w:rPr>
                <w:bCs/>
                <w:sz w:val="24"/>
                <w:lang w:val="uk-UA"/>
              </w:rPr>
              <w:t>льно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B7" w:rsidRPr="006F7A1B" w:rsidRDefault="001407B7" w:rsidP="00EC258E">
            <w:pPr>
              <w:ind w:firstLine="0"/>
              <w:jc w:val="center"/>
              <w:rPr>
                <w:bCs/>
                <w:sz w:val="24"/>
                <w:lang w:val="uk-UA"/>
              </w:rPr>
            </w:pPr>
            <w:r w:rsidRPr="006F7A1B">
              <w:rPr>
                <w:bCs/>
                <w:sz w:val="24"/>
                <w:lang w:val="uk-UA"/>
              </w:rPr>
              <w:t>0 балів</w:t>
            </w:r>
          </w:p>
        </w:tc>
      </w:tr>
    </w:tbl>
    <w:p w:rsidR="001407B7" w:rsidRPr="00FB6D9F" w:rsidRDefault="001407B7" w:rsidP="001407B7">
      <w:pPr>
        <w:pStyle w:val="3"/>
        <w:spacing w:after="0"/>
        <w:jc w:val="center"/>
        <w:rPr>
          <w:b/>
          <w:bCs/>
          <w:sz w:val="28"/>
          <w:szCs w:val="28"/>
        </w:rPr>
      </w:pPr>
      <w:r w:rsidRPr="00340D61">
        <w:rPr>
          <w:sz w:val="28"/>
          <w:szCs w:val="28"/>
        </w:rPr>
        <w:br w:type="page"/>
      </w:r>
      <w:r w:rsidRPr="00FB6D9F">
        <w:rPr>
          <w:b/>
          <w:bCs/>
          <w:sz w:val="28"/>
          <w:szCs w:val="28"/>
        </w:rPr>
        <w:lastRenderedPageBreak/>
        <w:t xml:space="preserve"> ОЦІНКА </w:t>
      </w:r>
      <w:proofErr w:type="gramStart"/>
      <w:r w:rsidRPr="00FB6D9F">
        <w:rPr>
          <w:b/>
          <w:bCs/>
          <w:sz w:val="28"/>
          <w:szCs w:val="28"/>
        </w:rPr>
        <w:t>МОДУЛЬНОГО</w:t>
      </w:r>
      <w:proofErr w:type="gramEnd"/>
      <w:r w:rsidRPr="00FB6D9F">
        <w:rPr>
          <w:b/>
          <w:bCs/>
          <w:sz w:val="28"/>
          <w:szCs w:val="28"/>
        </w:rPr>
        <w:t xml:space="preserve"> КОНТРОЛЮ (МОДУЛЬ 1)</w:t>
      </w:r>
    </w:p>
    <w:p w:rsidR="001407B7" w:rsidRPr="00340D61" w:rsidRDefault="001407B7" w:rsidP="001407B7">
      <w:pPr>
        <w:pStyle w:val="3"/>
        <w:spacing w:after="0"/>
        <w:jc w:val="center"/>
        <w:rPr>
          <w:bCs/>
          <w:sz w:val="28"/>
          <w:szCs w:val="28"/>
        </w:rPr>
      </w:pPr>
    </w:p>
    <w:p w:rsidR="001407B7" w:rsidRPr="00FB6D9F" w:rsidRDefault="001407B7" w:rsidP="001407B7">
      <w:pPr>
        <w:pStyle w:val="3"/>
        <w:spacing w:after="0"/>
        <w:ind w:firstLine="720"/>
        <w:jc w:val="both"/>
        <w:rPr>
          <w:bCs/>
          <w:sz w:val="28"/>
          <w:szCs w:val="28"/>
          <w:lang w:val="uk-UA"/>
        </w:rPr>
      </w:pPr>
      <w:r w:rsidRPr="00FB6D9F">
        <w:rPr>
          <w:bCs/>
          <w:sz w:val="28"/>
          <w:szCs w:val="28"/>
          <w:lang w:val="uk-UA"/>
        </w:rPr>
        <w:t>Модульний контроль складається з захисту індивідуального самостійного завдання. Система оцінки захисту передбачує оцінку порівняльних, ас</w:t>
      </w:r>
      <w:r w:rsidRPr="00FB6D9F">
        <w:rPr>
          <w:bCs/>
          <w:sz w:val="28"/>
          <w:szCs w:val="28"/>
          <w:lang w:val="uk-UA"/>
        </w:rPr>
        <w:t>о</w:t>
      </w:r>
      <w:r w:rsidRPr="00FB6D9F">
        <w:rPr>
          <w:bCs/>
          <w:sz w:val="28"/>
          <w:szCs w:val="28"/>
          <w:lang w:val="uk-UA"/>
        </w:rPr>
        <w:t>ціативних і методологічних знань студентів. Захист складається із 6 тестів різного рівня скл</w:t>
      </w:r>
      <w:r w:rsidRPr="00FB6D9F">
        <w:rPr>
          <w:bCs/>
          <w:sz w:val="28"/>
          <w:szCs w:val="28"/>
          <w:lang w:val="uk-UA"/>
        </w:rPr>
        <w:t>а</w:t>
      </w:r>
      <w:r w:rsidRPr="00FB6D9F">
        <w:rPr>
          <w:bCs/>
          <w:sz w:val="28"/>
          <w:szCs w:val="28"/>
          <w:lang w:val="uk-UA"/>
        </w:rPr>
        <w:t xml:space="preserve">дності по відповідному завданню, сформованих за системою </w:t>
      </w:r>
      <w:proofErr w:type="spellStart"/>
      <w:r w:rsidRPr="00FB6D9F">
        <w:rPr>
          <w:sz w:val="28"/>
          <w:szCs w:val="28"/>
          <w:lang w:val="uk-UA"/>
        </w:rPr>
        <w:t>Mastery</w:t>
      </w:r>
      <w:proofErr w:type="spellEnd"/>
      <w:r w:rsidRPr="00FB6D9F">
        <w:rPr>
          <w:sz w:val="28"/>
          <w:szCs w:val="28"/>
          <w:lang w:val="uk-UA"/>
        </w:rPr>
        <w:t xml:space="preserve"> </w:t>
      </w:r>
      <w:proofErr w:type="spellStart"/>
      <w:r w:rsidRPr="00FB6D9F">
        <w:rPr>
          <w:sz w:val="28"/>
          <w:szCs w:val="28"/>
          <w:lang w:val="uk-UA"/>
        </w:rPr>
        <w:t>Learning</w:t>
      </w:r>
      <w:proofErr w:type="spellEnd"/>
      <w:r w:rsidRPr="00FB6D9F">
        <w:rPr>
          <w:sz w:val="28"/>
          <w:szCs w:val="28"/>
          <w:lang w:val="uk-UA"/>
        </w:rPr>
        <w:t xml:space="preserve"> (різнорівневе опит</w:t>
      </w:r>
      <w:r w:rsidRPr="00FB6D9F">
        <w:rPr>
          <w:sz w:val="28"/>
          <w:szCs w:val="28"/>
          <w:lang w:val="uk-UA"/>
        </w:rPr>
        <w:t>у</w:t>
      </w:r>
      <w:r w:rsidRPr="00FB6D9F">
        <w:rPr>
          <w:sz w:val="28"/>
          <w:szCs w:val="28"/>
          <w:lang w:val="uk-UA"/>
        </w:rPr>
        <w:t>вання)</w:t>
      </w:r>
      <w:r w:rsidRPr="00FB6D9F">
        <w:rPr>
          <w:bCs/>
          <w:sz w:val="28"/>
          <w:szCs w:val="28"/>
          <w:lang w:val="uk-UA"/>
        </w:rPr>
        <w:t xml:space="preserve">. </w:t>
      </w:r>
    </w:p>
    <w:p w:rsidR="001407B7" w:rsidRPr="00FB6D9F" w:rsidRDefault="001407B7" w:rsidP="001407B7">
      <w:pPr>
        <w:pStyle w:val="3"/>
        <w:spacing w:after="0"/>
        <w:ind w:firstLine="720"/>
        <w:jc w:val="both"/>
        <w:rPr>
          <w:bCs/>
          <w:sz w:val="28"/>
          <w:szCs w:val="28"/>
          <w:lang w:val="uk-UA"/>
        </w:rPr>
      </w:pPr>
      <w:r w:rsidRPr="00FB6D9F">
        <w:rPr>
          <w:bCs/>
          <w:sz w:val="28"/>
          <w:szCs w:val="28"/>
          <w:lang w:val="uk-UA"/>
        </w:rPr>
        <w:t>Низький рівень складності (Н) передбачає тільки відкритий тест із варіантами відповіді, матеріал для відповіді поширений у рекомендованих л</w:t>
      </w:r>
      <w:r w:rsidRPr="00FB6D9F">
        <w:rPr>
          <w:bCs/>
          <w:sz w:val="28"/>
          <w:szCs w:val="28"/>
          <w:lang w:val="uk-UA"/>
        </w:rPr>
        <w:t>і</w:t>
      </w:r>
      <w:r w:rsidRPr="00FB6D9F">
        <w:rPr>
          <w:bCs/>
          <w:sz w:val="28"/>
          <w:szCs w:val="28"/>
          <w:lang w:val="uk-UA"/>
        </w:rPr>
        <w:t xml:space="preserve">тературних джерелах, тест має просту логіку відповіді (можна здогадатися самостійно навіть без літератури). </w:t>
      </w:r>
    </w:p>
    <w:p w:rsidR="001407B7" w:rsidRPr="00FB6D9F" w:rsidRDefault="001407B7" w:rsidP="001407B7">
      <w:pPr>
        <w:pStyle w:val="3"/>
        <w:spacing w:after="0"/>
        <w:ind w:firstLine="720"/>
        <w:jc w:val="both"/>
        <w:rPr>
          <w:bCs/>
          <w:sz w:val="28"/>
          <w:szCs w:val="28"/>
          <w:lang w:val="uk-UA"/>
        </w:rPr>
      </w:pPr>
      <w:r w:rsidRPr="00FB6D9F">
        <w:rPr>
          <w:bCs/>
          <w:sz w:val="28"/>
          <w:szCs w:val="28"/>
          <w:lang w:val="uk-UA"/>
        </w:rPr>
        <w:t>Середній рівень складності (С) передбачає як відкритий тест із варіантами відповіді, так і закритий тест на визначення поняття. Матеріал для відповіді по</w:t>
      </w:r>
      <w:r w:rsidRPr="00FB6D9F">
        <w:rPr>
          <w:bCs/>
          <w:sz w:val="28"/>
          <w:szCs w:val="28"/>
          <w:lang w:val="uk-UA"/>
        </w:rPr>
        <w:t>т</w:t>
      </w:r>
      <w:r w:rsidRPr="00FB6D9F">
        <w:rPr>
          <w:bCs/>
          <w:sz w:val="28"/>
          <w:szCs w:val="28"/>
          <w:lang w:val="uk-UA"/>
        </w:rPr>
        <w:t>ребує присутності студента на лекціях(записи конспекту) або самостійної поглибленої роботи із рекомендованими літературними дж</w:t>
      </w:r>
      <w:r w:rsidRPr="00FB6D9F">
        <w:rPr>
          <w:bCs/>
          <w:sz w:val="28"/>
          <w:szCs w:val="28"/>
          <w:lang w:val="uk-UA"/>
        </w:rPr>
        <w:t>е</w:t>
      </w:r>
      <w:r w:rsidRPr="00FB6D9F">
        <w:rPr>
          <w:bCs/>
          <w:sz w:val="28"/>
          <w:szCs w:val="28"/>
          <w:lang w:val="uk-UA"/>
        </w:rPr>
        <w:t>релами (ретельне вивчення).</w:t>
      </w:r>
    </w:p>
    <w:p w:rsidR="001407B7" w:rsidRPr="00FB6D9F" w:rsidRDefault="001407B7" w:rsidP="001407B7">
      <w:pPr>
        <w:pStyle w:val="3"/>
        <w:spacing w:after="0"/>
        <w:ind w:firstLine="720"/>
        <w:jc w:val="both"/>
        <w:rPr>
          <w:bCs/>
          <w:sz w:val="28"/>
          <w:szCs w:val="28"/>
          <w:lang w:val="uk-UA"/>
        </w:rPr>
      </w:pPr>
      <w:r w:rsidRPr="00FB6D9F">
        <w:rPr>
          <w:bCs/>
          <w:sz w:val="28"/>
          <w:szCs w:val="28"/>
          <w:lang w:val="uk-UA"/>
        </w:rPr>
        <w:t>Високий рівень складності (В) передбачає тільки закриті тести теор</w:t>
      </w:r>
      <w:r w:rsidRPr="00FB6D9F">
        <w:rPr>
          <w:bCs/>
          <w:sz w:val="28"/>
          <w:szCs w:val="28"/>
          <w:lang w:val="uk-UA"/>
        </w:rPr>
        <w:t>е</w:t>
      </w:r>
      <w:r w:rsidRPr="00FB6D9F">
        <w:rPr>
          <w:bCs/>
          <w:sz w:val="28"/>
          <w:szCs w:val="28"/>
          <w:lang w:val="uk-UA"/>
        </w:rPr>
        <w:t>тичного (I) або практичного (II) характеру. Рішення тесту потребує обов’язкової прису</w:t>
      </w:r>
      <w:r w:rsidRPr="00FB6D9F">
        <w:rPr>
          <w:bCs/>
          <w:sz w:val="28"/>
          <w:szCs w:val="28"/>
          <w:lang w:val="uk-UA"/>
        </w:rPr>
        <w:t>т</w:t>
      </w:r>
      <w:r w:rsidRPr="00FB6D9F">
        <w:rPr>
          <w:bCs/>
          <w:sz w:val="28"/>
          <w:szCs w:val="28"/>
          <w:lang w:val="uk-UA"/>
        </w:rPr>
        <w:t>ності на лекційних заняттях (із написанням конспекту) та глибокого вивчення із аналізом рекомендованої літератури.</w:t>
      </w:r>
    </w:p>
    <w:p w:rsidR="001407B7" w:rsidRPr="00FB6D9F" w:rsidRDefault="001407B7" w:rsidP="001407B7">
      <w:pPr>
        <w:pStyle w:val="3"/>
        <w:spacing w:after="0"/>
        <w:ind w:firstLine="720"/>
        <w:jc w:val="both"/>
        <w:rPr>
          <w:bCs/>
          <w:sz w:val="28"/>
          <w:szCs w:val="28"/>
          <w:lang w:val="uk-UA"/>
        </w:rPr>
      </w:pPr>
      <w:r w:rsidRPr="00FB6D9F">
        <w:rPr>
          <w:bCs/>
          <w:sz w:val="28"/>
          <w:szCs w:val="28"/>
          <w:lang w:val="uk-UA"/>
        </w:rPr>
        <w:t xml:space="preserve">У таблиці </w:t>
      </w:r>
      <w:r>
        <w:rPr>
          <w:bCs/>
          <w:sz w:val="28"/>
          <w:szCs w:val="28"/>
          <w:lang w:val="uk-UA"/>
        </w:rPr>
        <w:t xml:space="preserve">9 </w:t>
      </w:r>
      <w:r w:rsidRPr="00FB6D9F">
        <w:rPr>
          <w:bCs/>
          <w:sz w:val="28"/>
          <w:szCs w:val="28"/>
          <w:lang w:val="uk-UA"/>
        </w:rPr>
        <w:t>надані критерії оцінки з урахуванням складності тестових з</w:t>
      </w:r>
      <w:r w:rsidRPr="00FB6D9F">
        <w:rPr>
          <w:bCs/>
          <w:sz w:val="28"/>
          <w:szCs w:val="28"/>
          <w:lang w:val="uk-UA"/>
        </w:rPr>
        <w:t>а</w:t>
      </w:r>
      <w:r w:rsidRPr="00FB6D9F">
        <w:rPr>
          <w:bCs/>
          <w:sz w:val="28"/>
          <w:szCs w:val="28"/>
          <w:lang w:val="uk-UA"/>
        </w:rPr>
        <w:t xml:space="preserve">вдань (за системою повного засвоєння знань </w:t>
      </w:r>
      <w:proofErr w:type="spellStart"/>
      <w:r w:rsidRPr="00FB6D9F">
        <w:rPr>
          <w:sz w:val="28"/>
          <w:szCs w:val="28"/>
          <w:lang w:val="uk-UA"/>
        </w:rPr>
        <w:t>Mastery</w:t>
      </w:r>
      <w:proofErr w:type="spellEnd"/>
      <w:r w:rsidRPr="00FB6D9F">
        <w:rPr>
          <w:sz w:val="28"/>
          <w:szCs w:val="28"/>
          <w:lang w:val="uk-UA"/>
        </w:rPr>
        <w:t xml:space="preserve"> </w:t>
      </w:r>
      <w:proofErr w:type="spellStart"/>
      <w:r w:rsidRPr="00FB6D9F">
        <w:rPr>
          <w:sz w:val="28"/>
          <w:szCs w:val="28"/>
          <w:lang w:val="uk-UA"/>
        </w:rPr>
        <w:t>Learning</w:t>
      </w:r>
      <w:proofErr w:type="spellEnd"/>
      <w:r w:rsidRPr="00FB6D9F">
        <w:rPr>
          <w:bCs/>
          <w:sz w:val="28"/>
          <w:szCs w:val="28"/>
          <w:lang w:val="uk-UA"/>
        </w:rPr>
        <w:t>).</w:t>
      </w:r>
    </w:p>
    <w:p w:rsidR="001407B7" w:rsidRDefault="001407B7" w:rsidP="001407B7">
      <w:pPr>
        <w:ind w:firstLine="709"/>
        <w:rPr>
          <w:bCs/>
          <w:szCs w:val="28"/>
          <w:lang w:val="uk-UA"/>
        </w:rPr>
      </w:pPr>
      <w:r w:rsidRPr="00340D61">
        <w:rPr>
          <w:bCs/>
          <w:szCs w:val="28"/>
          <w:lang w:val="uk-UA"/>
        </w:rPr>
        <w:br w:type="page"/>
      </w:r>
    </w:p>
    <w:p w:rsidR="001407B7" w:rsidRDefault="001407B7" w:rsidP="001407B7">
      <w:pPr>
        <w:ind w:firstLine="709"/>
        <w:rPr>
          <w:spacing w:val="-20"/>
          <w:szCs w:val="28"/>
          <w:lang w:val="uk-UA"/>
        </w:rPr>
      </w:pPr>
      <w:r w:rsidRPr="00FB6D9F">
        <w:rPr>
          <w:spacing w:val="-20"/>
          <w:szCs w:val="28"/>
          <w:lang w:val="uk-UA"/>
        </w:rPr>
        <w:lastRenderedPageBreak/>
        <w:t xml:space="preserve">Таблиця </w:t>
      </w:r>
      <w:r w:rsidRPr="001407B7">
        <w:rPr>
          <w:spacing w:val="-20"/>
          <w:szCs w:val="28"/>
          <w:lang w:val="uk-UA"/>
        </w:rPr>
        <w:t>4</w:t>
      </w:r>
      <w:r w:rsidRPr="00FB6D9F">
        <w:rPr>
          <w:spacing w:val="-20"/>
          <w:szCs w:val="28"/>
          <w:lang w:val="uk-UA"/>
        </w:rPr>
        <w:t xml:space="preserve"> – Критерії оцінки захисту індивідуальної самостійної роб</w:t>
      </w:r>
      <w:r w:rsidRPr="00FB6D9F">
        <w:rPr>
          <w:spacing w:val="-20"/>
          <w:szCs w:val="28"/>
          <w:lang w:val="uk-UA"/>
        </w:rPr>
        <w:t>о</w:t>
      </w:r>
      <w:r w:rsidRPr="00FB6D9F">
        <w:rPr>
          <w:spacing w:val="-20"/>
          <w:szCs w:val="28"/>
          <w:lang w:val="uk-UA"/>
        </w:rPr>
        <w:t>ти</w:t>
      </w:r>
    </w:p>
    <w:p w:rsidR="001407B7" w:rsidRPr="00FB6D9F" w:rsidRDefault="001407B7" w:rsidP="001407B7">
      <w:pPr>
        <w:ind w:firstLine="709"/>
        <w:rPr>
          <w:spacing w:val="-20"/>
          <w:szCs w:val="28"/>
          <w:lang w:val="uk-UA"/>
        </w:rPr>
      </w:pPr>
    </w:p>
    <w:tbl>
      <w:tblPr>
        <w:tblW w:w="9650" w:type="dxa"/>
        <w:jc w:val="center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1377"/>
        <w:gridCol w:w="1394"/>
        <w:gridCol w:w="3227"/>
        <w:gridCol w:w="1347"/>
        <w:gridCol w:w="1241"/>
      </w:tblGrid>
      <w:tr w:rsidR="001407B7" w:rsidRPr="00FB6D9F" w:rsidTr="00EC258E">
        <w:trPr>
          <w:jc w:val="center"/>
        </w:trPr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Шифр завда</w:t>
            </w:r>
            <w:r w:rsidRPr="00FB6D9F">
              <w:rPr>
                <w:bCs/>
                <w:sz w:val="24"/>
                <w:szCs w:val="24"/>
                <w:lang w:val="uk-UA"/>
              </w:rPr>
              <w:t>н</w:t>
            </w:r>
            <w:r w:rsidRPr="00FB6D9F">
              <w:rPr>
                <w:bCs/>
                <w:sz w:val="24"/>
                <w:szCs w:val="24"/>
                <w:lang w:val="uk-UA"/>
              </w:rPr>
              <w:t>ня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Номер тестового з</w:t>
            </w:r>
            <w:r w:rsidRPr="00FB6D9F">
              <w:rPr>
                <w:bCs/>
                <w:sz w:val="24"/>
                <w:szCs w:val="24"/>
                <w:lang w:val="uk-UA"/>
              </w:rPr>
              <w:t>а</w:t>
            </w:r>
            <w:r w:rsidRPr="00FB6D9F">
              <w:rPr>
                <w:bCs/>
                <w:sz w:val="24"/>
                <w:szCs w:val="24"/>
                <w:lang w:val="uk-UA"/>
              </w:rPr>
              <w:t>вдання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Рівень складності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 xml:space="preserve">Тематика тестового </w:t>
            </w:r>
          </w:p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з</w:t>
            </w:r>
            <w:r w:rsidRPr="00FB6D9F">
              <w:rPr>
                <w:bCs/>
                <w:sz w:val="24"/>
                <w:szCs w:val="24"/>
                <w:lang w:val="uk-UA"/>
              </w:rPr>
              <w:t>а</w:t>
            </w:r>
            <w:r w:rsidRPr="00FB6D9F">
              <w:rPr>
                <w:bCs/>
                <w:sz w:val="24"/>
                <w:szCs w:val="24"/>
                <w:lang w:val="uk-UA"/>
              </w:rPr>
              <w:t>вдання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Кількість балів для зар</w:t>
            </w:r>
            <w:r w:rsidRPr="00FB6D9F">
              <w:rPr>
                <w:bCs/>
                <w:sz w:val="24"/>
                <w:szCs w:val="24"/>
                <w:lang w:val="uk-UA"/>
              </w:rPr>
              <w:t>а</w:t>
            </w:r>
            <w:r w:rsidRPr="00FB6D9F">
              <w:rPr>
                <w:bCs/>
                <w:sz w:val="24"/>
                <w:szCs w:val="24"/>
                <w:lang w:val="uk-UA"/>
              </w:rPr>
              <w:t xml:space="preserve">хування </w:t>
            </w:r>
          </w:p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тестов</w:t>
            </w:r>
            <w:r w:rsidRPr="00FB6D9F">
              <w:rPr>
                <w:bCs/>
                <w:sz w:val="24"/>
                <w:szCs w:val="24"/>
                <w:lang w:val="uk-UA"/>
              </w:rPr>
              <w:t>о</w:t>
            </w:r>
            <w:r w:rsidRPr="00FB6D9F">
              <w:rPr>
                <w:bCs/>
                <w:sz w:val="24"/>
                <w:szCs w:val="24"/>
                <w:lang w:val="uk-UA"/>
              </w:rPr>
              <w:t>го завдання</w:t>
            </w:r>
          </w:p>
        </w:tc>
      </w:tr>
      <w:tr w:rsidR="001407B7" w:rsidRPr="00FB6D9F" w:rsidTr="00EC258E">
        <w:trPr>
          <w:jc w:val="center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B7" w:rsidRPr="00FB6D9F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мінімум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B7" w:rsidRPr="00FB6D9F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макс</w:t>
            </w:r>
            <w:r w:rsidRPr="00FB6D9F">
              <w:rPr>
                <w:bCs/>
                <w:sz w:val="24"/>
                <w:szCs w:val="24"/>
                <w:lang w:val="uk-UA"/>
              </w:rPr>
              <w:t>и</w:t>
            </w:r>
            <w:r w:rsidRPr="00FB6D9F">
              <w:rPr>
                <w:bCs/>
                <w:sz w:val="24"/>
                <w:szCs w:val="24"/>
                <w:lang w:val="uk-UA"/>
              </w:rPr>
              <w:t>мум</w:t>
            </w:r>
          </w:p>
        </w:tc>
      </w:tr>
      <w:tr w:rsidR="001407B7" w:rsidRPr="00FB6D9F" w:rsidTr="00EC258E">
        <w:trPr>
          <w:jc w:val="center"/>
        </w:trPr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Відкр</w:t>
            </w:r>
            <w:r w:rsidRPr="00FB6D9F">
              <w:rPr>
                <w:bCs/>
                <w:sz w:val="24"/>
                <w:szCs w:val="24"/>
                <w:lang w:val="uk-UA"/>
              </w:rPr>
              <w:t>и</w:t>
            </w:r>
            <w:r w:rsidRPr="00FB6D9F">
              <w:rPr>
                <w:bCs/>
                <w:sz w:val="24"/>
                <w:szCs w:val="24"/>
                <w:lang w:val="uk-UA"/>
              </w:rPr>
              <w:t>тий тест (ВТ)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Н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sz w:val="24"/>
                <w:szCs w:val="24"/>
                <w:lang w:val="uk-UA"/>
              </w:rPr>
              <w:t xml:space="preserve">Сутність і теоретичні основи </w:t>
            </w:r>
            <w:r>
              <w:rPr>
                <w:sz w:val="24"/>
                <w:szCs w:val="24"/>
                <w:lang w:val="uk-UA"/>
              </w:rPr>
              <w:t>РПВТ</w:t>
            </w:r>
            <w:r w:rsidRPr="00FB6D9F">
              <w:rPr>
                <w:sz w:val="24"/>
                <w:szCs w:val="24"/>
                <w:lang w:val="uk-UA"/>
              </w:rPr>
              <w:t>. Функції, правила, ф</w:t>
            </w:r>
            <w:r w:rsidRPr="00FB6D9F">
              <w:rPr>
                <w:sz w:val="24"/>
                <w:szCs w:val="24"/>
                <w:lang w:val="uk-UA"/>
              </w:rPr>
              <w:t>о</w:t>
            </w:r>
            <w:r w:rsidRPr="00FB6D9F">
              <w:rPr>
                <w:sz w:val="24"/>
                <w:szCs w:val="24"/>
                <w:lang w:val="uk-UA"/>
              </w:rPr>
              <w:t xml:space="preserve">рмулювання й технологія проведення </w:t>
            </w:r>
            <w:r>
              <w:rPr>
                <w:sz w:val="24"/>
                <w:szCs w:val="24"/>
                <w:lang w:val="uk-UA"/>
              </w:rPr>
              <w:t>наукових досл</w:t>
            </w:r>
            <w:r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  <w:lang w:val="uk-UA"/>
              </w:rPr>
              <w:t>джень</w:t>
            </w:r>
            <w:r w:rsidRPr="00FB6D9F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2</w:t>
            </w:r>
          </w:p>
        </w:tc>
      </w:tr>
      <w:tr w:rsidR="001407B7" w:rsidRPr="00FB6D9F" w:rsidTr="00EC258E">
        <w:trPr>
          <w:jc w:val="center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С</w:t>
            </w: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0,25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0,5</w:t>
            </w:r>
          </w:p>
        </w:tc>
      </w:tr>
      <w:tr w:rsidR="001407B7" w:rsidRPr="00FB6D9F" w:rsidTr="00EC258E">
        <w:trPr>
          <w:jc w:val="center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С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Основні терміни й п</w:t>
            </w:r>
            <w:r w:rsidRPr="00FB6D9F">
              <w:rPr>
                <w:bCs/>
                <w:sz w:val="24"/>
                <w:szCs w:val="24"/>
                <w:lang w:val="uk-UA"/>
              </w:rPr>
              <w:t>о</w:t>
            </w:r>
            <w:r w:rsidRPr="00FB6D9F">
              <w:rPr>
                <w:bCs/>
                <w:sz w:val="24"/>
                <w:szCs w:val="24"/>
                <w:lang w:val="uk-UA"/>
              </w:rPr>
              <w:t xml:space="preserve">няття в </w:t>
            </w:r>
            <w:r>
              <w:rPr>
                <w:bCs/>
                <w:sz w:val="24"/>
                <w:szCs w:val="24"/>
                <w:lang w:val="uk-UA"/>
              </w:rPr>
              <w:t>РПВТ</w:t>
            </w:r>
            <w:r w:rsidRPr="00FB6D9F">
              <w:rPr>
                <w:bCs/>
                <w:sz w:val="24"/>
                <w:szCs w:val="24"/>
                <w:lang w:val="uk-UA"/>
              </w:rPr>
              <w:t xml:space="preserve">. Основні творчі методи, застосовувані у </w:t>
            </w:r>
            <w:r>
              <w:rPr>
                <w:bCs/>
                <w:sz w:val="24"/>
                <w:szCs w:val="24"/>
                <w:lang w:val="uk-UA"/>
              </w:rPr>
              <w:t>наук</w:t>
            </w:r>
            <w:r>
              <w:rPr>
                <w:bCs/>
                <w:sz w:val="24"/>
                <w:szCs w:val="24"/>
                <w:lang w:val="uk-UA"/>
              </w:rPr>
              <w:t>о</w:t>
            </w:r>
            <w:r>
              <w:rPr>
                <w:bCs/>
                <w:sz w:val="24"/>
                <w:szCs w:val="24"/>
                <w:lang w:val="uk-UA"/>
              </w:rPr>
              <w:t>вих дослідженнях</w:t>
            </w:r>
            <w:r w:rsidRPr="00FB6D9F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1407B7" w:rsidRPr="00FB6D9F" w:rsidTr="00EC258E">
        <w:trPr>
          <w:jc w:val="center"/>
        </w:trPr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Закр</w:t>
            </w:r>
            <w:r w:rsidRPr="00FB6D9F">
              <w:rPr>
                <w:bCs/>
                <w:sz w:val="24"/>
                <w:szCs w:val="24"/>
                <w:lang w:val="uk-UA"/>
              </w:rPr>
              <w:t>и</w:t>
            </w:r>
            <w:r w:rsidRPr="00FB6D9F">
              <w:rPr>
                <w:bCs/>
                <w:sz w:val="24"/>
                <w:szCs w:val="24"/>
                <w:lang w:val="uk-UA"/>
              </w:rPr>
              <w:t>тий тест (ЗТ)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С</w:t>
            </w: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2</w:t>
            </w:r>
          </w:p>
        </w:tc>
      </w:tr>
      <w:tr w:rsidR="001407B7" w:rsidRPr="00FB6D9F" w:rsidTr="00EC258E">
        <w:trPr>
          <w:jc w:val="center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В-I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 xml:space="preserve">Експертні методи при проведенні </w:t>
            </w:r>
            <w:r>
              <w:rPr>
                <w:bCs/>
                <w:sz w:val="24"/>
                <w:szCs w:val="24"/>
                <w:lang w:val="uk-UA"/>
              </w:rPr>
              <w:t>наукових досл</w:t>
            </w:r>
            <w:r>
              <w:rPr>
                <w:bCs/>
                <w:sz w:val="24"/>
                <w:szCs w:val="24"/>
                <w:lang w:val="uk-UA"/>
              </w:rPr>
              <w:t>і</w:t>
            </w:r>
            <w:r>
              <w:rPr>
                <w:bCs/>
                <w:sz w:val="24"/>
                <w:szCs w:val="24"/>
                <w:lang w:val="uk-UA"/>
              </w:rPr>
              <w:t>джень</w:t>
            </w:r>
            <w:r w:rsidRPr="00FB6D9F">
              <w:rPr>
                <w:bCs/>
                <w:sz w:val="24"/>
                <w:szCs w:val="24"/>
                <w:lang w:val="uk-UA"/>
              </w:rPr>
              <w:t>. Економічна оптим</w:t>
            </w:r>
            <w:r w:rsidRPr="00FB6D9F">
              <w:rPr>
                <w:bCs/>
                <w:sz w:val="24"/>
                <w:szCs w:val="24"/>
                <w:lang w:val="uk-UA"/>
              </w:rPr>
              <w:t>і</w:t>
            </w:r>
            <w:r w:rsidRPr="00FB6D9F">
              <w:rPr>
                <w:bCs/>
                <w:sz w:val="24"/>
                <w:szCs w:val="24"/>
                <w:lang w:val="uk-UA"/>
              </w:rPr>
              <w:t xml:space="preserve">зація варіантів </w:t>
            </w:r>
            <w:r>
              <w:rPr>
                <w:bCs/>
                <w:sz w:val="24"/>
                <w:szCs w:val="24"/>
                <w:lang w:val="uk-UA"/>
              </w:rPr>
              <w:t>наукових д</w:t>
            </w:r>
            <w:r>
              <w:rPr>
                <w:bCs/>
                <w:sz w:val="24"/>
                <w:szCs w:val="24"/>
                <w:lang w:val="uk-UA"/>
              </w:rPr>
              <w:t>о</w:t>
            </w:r>
            <w:r>
              <w:rPr>
                <w:bCs/>
                <w:sz w:val="24"/>
                <w:szCs w:val="24"/>
                <w:lang w:val="uk-UA"/>
              </w:rPr>
              <w:t>сліджень</w:t>
            </w:r>
            <w:r w:rsidRPr="00FB6D9F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1,5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3</w:t>
            </w:r>
          </w:p>
        </w:tc>
      </w:tr>
      <w:tr w:rsidR="001407B7" w:rsidRPr="00FB6D9F" w:rsidTr="00EC258E">
        <w:trPr>
          <w:jc w:val="center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В-II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РПВТ</w:t>
            </w:r>
            <w:r w:rsidRPr="00FB6D9F">
              <w:rPr>
                <w:bCs/>
                <w:sz w:val="24"/>
                <w:szCs w:val="24"/>
                <w:lang w:val="uk-UA"/>
              </w:rPr>
              <w:t xml:space="preserve"> в управління, при ді</w:t>
            </w:r>
            <w:r w:rsidRPr="00FB6D9F">
              <w:rPr>
                <w:bCs/>
                <w:sz w:val="24"/>
                <w:szCs w:val="24"/>
                <w:lang w:val="uk-UA"/>
              </w:rPr>
              <w:t>а</w:t>
            </w:r>
            <w:r w:rsidRPr="00FB6D9F">
              <w:rPr>
                <w:bCs/>
                <w:sz w:val="24"/>
                <w:szCs w:val="24"/>
                <w:lang w:val="uk-UA"/>
              </w:rPr>
              <w:t>гностиці технологічних пр</w:t>
            </w:r>
            <w:r w:rsidRPr="00FB6D9F">
              <w:rPr>
                <w:bCs/>
                <w:sz w:val="24"/>
                <w:szCs w:val="24"/>
                <w:lang w:val="uk-UA"/>
              </w:rPr>
              <w:t>о</w:t>
            </w:r>
            <w:r w:rsidRPr="00FB6D9F">
              <w:rPr>
                <w:bCs/>
                <w:sz w:val="24"/>
                <w:szCs w:val="24"/>
                <w:lang w:val="uk-UA"/>
              </w:rPr>
              <w:t>цесів і бізнес процесів. Си</w:t>
            </w:r>
            <w:r w:rsidRPr="00FB6D9F">
              <w:rPr>
                <w:bCs/>
                <w:sz w:val="24"/>
                <w:szCs w:val="24"/>
                <w:lang w:val="uk-UA"/>
              </w:rPr>
              <w:t>с</w:t>
            </w:r>
            <w:r w:rsidRPr="00FB6D9F">
              <w:rPr>
                <w:bCs/>
                <w:sz w:val="24"/>
                <w:szCs w:val="24"/>
                <w:lang w:val="uk-UA"/>
              </w:rPr>
              <w:t>темний підхід у різних видах діяльності.</w:t>
            </w:r>
            <w:r>
              <w:rPr>
                <w:bCs/>
                <w:sz w:val="24"/>
                <w:szCs w:val="24"/>
                <w:lang w:val="uk-UA"/>
              </w:rPr>
              <w:t xml:space="preserve"> оформлення результ</w:t>
            </w:r>
            <w:r>
              <w:rPr>
                <w:bCs/>
                <w:sz w:val="24"/>
                <w:szCs w:val="24"/>
                <w:lang w:val="uk-UA"/>
              </w:rPr>
              <w:t>а</w:t>
            </w:r>
            <w:r>
              <w:rPr>
                <w:bCs/>
                <w:sz w:val="24"/>
                <w:szCs w:val="24"/>
                <w:lang w:val="uk-UA"/>
              </w:rPr>
              <w:t>тів наукових робот.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1,75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3,5</w:t>
            </w:r>
          </w:p>
        </w:tc>
      </w:tr>
      <w:tr w:rsidR="001407B7" w:rsidRPr="00FB6D9F" w:rsidTr="00EC258E">
        <w:trPr>
          <w:jc w:val="center"/>
        </w:trPr>
        <w:tc>
          <w:tcPr>
            <w:tcW w:w="7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Разом за захист індивідуального з</w:t>
            </w:r>
            <w:r w:rsidRPr="00FB6D9F">
              <w:rPr>
                <w:bCs/>
                <w:sz w:val="24"/>
                <w:szCs w:val="24"/>
                <w:lang w:val="uk-UA"/>
              </w:rPr>
              <w:t>а</w:t>
            </w:r>
            <w:r w:rsidRPr="00FB6D9F">
              <w:rPr>
                <w:bCs/>
                <w:sz w:val="24"/>
                <w:szCs w:val="24"/>
                <w:lang w:val="uk-UA"/>
              </w:rPr>
              <w:t>вдання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1407B7" w:rsidRPr="00FB6D9F" w:rsidTr="00EC258E">
        <w:trPr>
          <w:jc w:val="center"/>
        </w:trPr>
        <w:tc>
          <w:tcPr>
            <w:tcW w:w="7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Разом за виконання індив</w:t>
            </w:r>
            <w:r w:rsidRPr="00FB6D9F">
              <w:rPr>
                <w:bCs/>
                <w:sz w:val="24"/>
                <w:szCs w:val="24"/>
                <w:lang w:val="uk-UA"/>
              </w:rPr>
              <w:t>і</w:t>
            </w:r>
            <w:r w:rsidRPr="00FB6D9F">
              <w:rPr>
                <w:bCs/>
                <w:sz w:val="24"/>
                <w:szCs w:val="24"/>
                <w:lang w:val="uk-UA"/>
              </w:rPr>
              <w:t>дуального завдання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FB6D9F">
              <w:rPr>
                <w:bCs/>
                <w:sz w:val="24"/>
                <w:szCs w:val="24"/>
                <w:lang w:val="uk-UA"/>
              </w:rPr>
              <w:t>15</w:t>
            </w:r>
          </w:p>
        </w:tc>
      </w:tr>
      <w:tr w:rsidR="001407B7" w:rsidRPr="00FB6D9F" w:rsidTr="00EC258E">
        <w:trPr>
          <w:jc w:val="center"/>
        </w:trPr>
        <w:tc>
          <w:tcPr>
            <w:tcW w:w="7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FB6D9F">
              <w:rPr>
                <w:b/>
                <w:bCs/>
                <w:i/>
                <w:sz w:val="24"/>
                <w:szCs w:val="24"/>
                <w:lang w:val="uk-UA"/>
              </w:rPr>
              <w:t>Всього за індивідуальну самостійну роботу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FB6D9F">
              <w:rPr>
                <w:b/>
                <w:bCs/>
                <w:i/>
                <w:sz w:val="24"/>
                <w:szCs w:val="24"/>
                <w:lang w:val="uk-UA"/>
              </w:rPr>
              <w:t>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FB6D9F" w:rsidRDefault="001407B7" w:rsidP="00EC258E">
            <w:pPr>
              <w:pStyle w:val="3"/>
              <w:spacing w:after="0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FB6D9F">
              <w:rPr>
                <w:b/>
                <w:bCs/>
                <w:i/>
                <w:sz w:val="24"/>
                <w:szCs w:val="24"/>
                <w:lang w:val="uk-UA"/>
              </w:rPr>
              <w:t>25</w:t>
            </w:r>
          </w:p>
        </w:tc>
      </w:tr>
    </w:tbl>
    <w:p w:rsidR="001407B7" w:rsidRDefault="001407B7" w:rsidP="001407B7">
      <w:pPr>
        <w:pStyle w:val="3"/>
        <w:spacing w:after="0"/>
        <w:ind w:firstLine="720"/>
        <w:jc w:val="both"/>
        <w:rPr>
          <w:bCs/>
          <w:sz w:val="28"/>
          <w:szCs w:val="28"/>
          <w:u w:val="single"/>
          <w:lang w:val="uk-UA"/>
        </w:rPr>
      </w:pPr>
    </w:p>
    <w:p w:rsidR="001407B7" w:rsidRPr="00FB6D9F" w:rsidRDefault="001407B7" w:rsidP="001407B7">
      <w:pPr>
        <w:pStyle w:val="3"/>
        <w:spacing w:after="0"/>
        <w:ind w:firstLine="720"/>
        <w:jc w:val="both"/>
        <w:rPr>
          <w:bCs/>
          <w:sz w:val="28"/>
          <w:szCs w:val="28"/>
          <w:u w:val="single"/>
          <w:lang w:val="uk-UA"/>
        </w:rPr>
      </w:pPr>
    </w:p>
    <w:p w:rsidR="001407B7" w:rsidRPr="00FB6D9F" w:rsidRDefault="001407B7" w:rsidP="001407B7">
      <w:pPr>
        <w:pStyle w:val="3"/>
        <w:spacing w:after="0"/>
        <w:jc w:val="center"/>
        <w:rPr>
          <w:b/>
          <w:bCs/>
          <w:sz w:val="28"/>
          <w:szCs w:val="28"/>
        </w:rPr>
      </w:pPr>
      <w:r w:rsidRPr="00FB6D9F">
        <w:rPr>
          <w:b/>
          <w:bCs/>
          <w:sz w:val="28"/>
          <w:szCs w:val="28"/>
        </w:rPr>
        <w:t xml:space="preserve">ВИЗНАЧЕННЯ РЕЗУЛЬТАТІВ </w:t>
      </w:r>
      <w:proofErr w:type="gramStart"/>
      <w:r w:rsidRPr="00FB6D9F">
        <w:rPr>
          <w:b/>
          <w:bCs/>
          <w:sz w:val="28"/>
          <w:szCs w:val="28"/>
        </w:rPr>
        <w:t>РЕЙТИНГОВОГО</w:t>
      </w:r>
      <w:proofErr w:type="gramEnd"/>
      <w:r w:rsidRPr="00FB6D9F">
        <w:rPr>
          <w:b/>
          <w:bCs/>
          <w:sz w:val="28"/>
          <w:szCs w:val="28"/>
        </w:rPr>
        <w:t xml:space="preserve"> </w:t>
      </w:r>
    </w:p>
    <w:p w:rsidR="001407B7" w:rsidRPr="00FB6D9F" w:rsidRDefault="001407B7" w:rsidP="001407B7">
      <w:pPr>
        <w:pStyle w:val="3"/>
        <w:spacing w:after="0"/>
        <w:jc w:val="center"/>
        <w:rPr>
          <w:b/>
          <w:bCs/>
          <w:sz w:val="28"/>
          <w:szCs w:val="28"/>
        </w:rPr>
      </w:pPr>
      <w:proofErr w:type="gramStart"/>
      <w:r w:rsidRPr="00FB6D9F">
        <w:rPr>
          <w:b/>
          <w:bCs/>
          <w:sz w:val="28"/>
          <w:szCs w:val="28"/>
        </w:rPr>
        <w:t>ПОТОЧНОГО</w:t>
      </w:r>
      <w:proofErr w:type="gramEnd"/>
      <w:r w:rsidRPr="00FB6D9F">
        <w:rPr>
          <w:b/>
          <w:bCs/>
          <w:sz w:val="28"/>
          <w:szCs w:val="28"/>
        </w:rPr>
        <w:t xml:space="preserve"> КОНТРОЛЮ</w:t>
      </w:r>
    </w:p>
    <w:p w:rsidR="001407B7" w:rsidRPr="00340D61" w:rsidRDefault="001407B7" w:rsidP="001407B7">
      <w:pPr>
        <w:pStyle w:val="3"/>
        <w:spacing w:after="0"/>
        <w:jc w:val="center"/>
        <w:rPr>
          <w:bCs/>
          <w:sz w:val="28"/>
          <w:szCs w:val="28"/>
        </w:rPr>
      </w:pPr>
    </w:p>
    <w:p w:rsidR="001407B7" w:rsidRPr="00FB6D9F" w:rsidRDefault="001407B7" w:rsidP="001407B7">
      <w:pPr>
        <w:pStyle w:val="3"/>
        <w:spacing w:after="0"/>
        <w:ind w:firstLine="709"/>
        <w:jc w:val="both"/>
        <w:rPr>
          <w:bCs/>
          <w:sz w:val="28"/>
          <w:szCs w:val="28"/>
          <w:lang w:val="uk-UA"/>
        </w:rPr>
      </w:pPr>
      <w:r w:rsidRPr="00FB6D9F">
        <w:rPr>
          <w:bCs/>
          <w:sz w:val="28"/>
          <w:szCs w:val="28"/>
          <w:lang w:val="uk-UA"/>
        </w:rPr>
        <w:t>Рейтинговий поточний контроль оцінюється за результатами рейтингів м</w:t>
      </w:r>
      <w:r w:rsidRPr="00FB6D9F">
        <w:rPr>
          <w:bCs/>
          <w:sz w:val="28"/>
          <w:szCs w:val="28"/>
          <w:lang w:val="uk-UA"/>
        </w:rPr>
        <w:t>о</w:t>
      </w:r>
      <w:r w:rsidRPr="00FB6D9F">
        <w:rPr>
          <w:bCs/>
          <w:sz w:val="28"/>
          <w:szCs w:val="28"/>
          <w:lang w:val="uk-UA"/>
        </w:rPr>
        <w:t>дулів. Для курсу „</w:t>
      </w:r>
      <w:r>
        <w:rPr>
          <w:sz w:val="28"/>
          <w:szCs w:val="28"/>
          <w:lang w:val="uk-UA"/>
        </w:rPr>
        <w:t>РПВТ</w:t>
      </w:r>
      <w:r w:rsidRPr="00FB6D9F">
        <w:rPr>
          <w:bCs/>
          <w:sz w:val="28"/>
          <w:szCs w:val="28"/>
          <w:lang w:val="uk-UA"/>
        </w:rPr>
        <w:t>” передбачений тільки модуль 1. Таким чином рейтинг модулю 1 є результатом рейтингового поточного контролю знань студентів при вивченні дисципліни. Визначення рейтингу за поточні знання студ</w:t>
      </w:r>
      <w:r w:rsidRPr="00FB6D9F">
        <w:rPr>
          <w:bCs/>
          <w:sz w:val="28"/>
          <w:szCs w:val="28"/>
          <w:lang w:val="uk-UA"/>
        </w:rPr>
        <w:t>е</w:t>
      </w:r>
      <w:r w:rsidRPr="00FB6D9F">
        <w:rPr>
          <w:bCs/>
          <w:sz w:val="28"/>
          <w:szCs w:val="28"/>
          <w:lang w:val="uk-UA"/>
        </w:rPr>
        <w:t>нтів наведені в таблиці 1</w:t>
      </w:r>
      <w:r>
        <w:rPr>
          <w:bCs/>
          <w:sz w:val="28"/>
          <w:szCs w:val="28"/>
          <w:lang w:val="uk-UA"/>
        </w:rPr>
        <w:t>0</w:t>
      </w:r>
      <w:r w:rsidRPr="00FB6D9F">
        <w:rPr>
          <w:bCs/>
          <w:sz w:val="28"/>
          <w:szCs w:val="28"/>
          <w:lang w:val="uk-UA"/>
        </w:rPr>
        <w:t>.</w:t>
      </w:r>
    </w:p>
    <w:p w:rsidR="001407B7" w:rsidRPr="00340D61" w:rsidRDefault="001407B7" w:rsidP="001407B7">
      <w:pPr>
        <w:pStyle w:val="3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  <w:r w:rsidRPr="00340D61">
        <w:rPr>
          <w:sz w:val="28"/>
          <w:szCs w:val="28"/>
          <w:lang w:val="uk-UA"/>
        </w:rPr>
        <w:lastRenderedPageBreak/>
        <w:t xml:space="preserve">Таблиця </w:t>
      </w:r>
      <w:r w:rsidRPr="001407B7">
        <w:rPr>
          <w:sz w:val="28"/>
          <w:szCs w:val="28"/>
        </w:rPr>
        <w:t>5</w:t>
      </w:r>
      <w:r w:rsidRPr="00340D61">
        <w:rPr>
          <w:sz w:val="28"/>
          <w:szCs w:val="28"/>
          <w:lang w:val="uk-UA"/>
        </w:rPr>
        <w:t xml:space="preserve"> – Рейтинг за поточні знання студентів</w:t>
      </w:r>
    </w:p>
    <w:p w:rsidR="001407B7" w:rsidRPr="00340D61" w:rsidRDefault="001407B7" w:rsidP="001407B7">
      <w:pPr>
        <w:pStyle w:val="3"/>
        <w:spacing w:after="0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592"/>
        <w:gridCol w:w="1593"/>
        <w:gridCol w:w="1592"/>
        <w:gridCol w:w="1593"/>
        <w:gridCol w:w="1550"/>
      </w:tblGrid>
      <w:tr w:rsidR="001407B7" w:rsidRPr="004D7BA5" w:rsidTr="00EC258E"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4D7BA5">
              <w:rPr>
                <w:bCs/>
                <w:sz w:val="24"/>
                <w:szCs w:val="24"/>
                <w:lang w:val="uk-UA"/>
              </w:rPr>
              <w:t>Вид пото</w:t>
            </w:r>
            <w:r w:rsidRPr="004D7BA5">
              <w:rPr>
                <w:bCs/>
                <w:sz w:val="24"/>
                <w:szCs w:val="24"/>
                <w:lang w:val="uk-UA"/>
              </w:rPr>
              <w:t>ч</w:t>
            </w:r>
            <w:r w:rsidRPr="004D7BA5">
              <w:rPr>
                <w:bCs/>
                <w:sz w:val="24"/>
                <w:szCs w:val="24"/>
                <w:lang w:val="uk-UA"/>
              </w:rPr>
              <w:t>ного кон</w:t>
            </w:r>
            <w:r w:rsidRPr="004D7BA5">
              <w:rPr>
                <w:bCs/>
                <w:sz w:val="24"/>
                <w:szCs w:val="24"/>
                <w:lang w:val="uk-UA"/>
              </w:rPr>
              <w:t>т</w:t>
            </w:r>
            <w:r w:rsidRPr="004D7BA5">
              <w:rPr>
                <w:bCs/>
                <w:sz w:val="24"/>
                <w:szCs w:val="24"/>
                <w:lang w:val="uk-UA"/>
              </w:rPr>
              <w:t>ролю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Кількість</w:t>
            </w:r>
          </w:p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зарахованих балів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Оцінка</w:t>
            </w:r>
            <w:r w:rsidRPr="004D7BA5">
              <w:rPr>
                <w:sz w:val="28"/>
                <w:szCs w:val="28"/>
                <w:lang w:val="uk-UA"/>
              </w:rPr>
              <w:t xml:space="preserve"> за шкалою ECTS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Коментарі</w:t>
            </w:r>
          </w:p>
        </w:tc>
      </w:tr>
      <w:tr w:rsidR="001407B7" w:rsidRPr="004D7BA5" w:rsidTr="00EC258E"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rPr>
                <w:bCs/>
                <w:lang w:val="uk-UA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мінімум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максимум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a5"/>
              <w:rPr>
                <w:b/>
                <w:bCs/>
                <w:szCs w:val="28"/>
              </w:rPr>
            </w:pPr>
            <w:r w:rsidRPr="004D7BA5">
              <w:rPr>
                <w:b/>
                <w:bCs/>
                <w:szCs w:val="28"/>
              </w:rPr>
              <w:t>мінімум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a5"/>
              <w:rPr>
                <w:b/>
                <w:bCs/>
                <w:szCs w:val="28"/>
              </w:rPr>
            </w:pPr>
            <w:r w:rsidRPr="004D7BA5">
              <w:rPr>
                <w:b/>
                <w:bCs/>
                <w:szCs w:val="28"/>
              </w:rPr>
              <w:t>максимум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4D7BA5">
              <w:rPr>
                <w:bCs/>
                <w:sz w:val="24"/>
                <w:szCs w:val="24"/>
                <w:lang w:val="uk-UA"/>
              </w:rPr>
              <w:t>Підсумк</w:t>
            </w:r>
            <w:r w:rsidRPr="004D7BA5">
              <w:rPr>
                <w:bCs/>
                <w:sz w:val="24"/>
                <w:szCs w:val="24"/>
                <w:lang w:val="uk-UA"/>
              </w:rPr>
              <w:t>о</w:t>
            </w:r>
            <w:r w:rsidRPr="004D7BA5">
              <w:rPr>
                <w:bCs/>
                <w:sz w:val="24"/>
                <w:szCs w:val="24"/>
                <w:lang w:val="uk-UA"/>
              </w:rPr>
              <w:t>вий кон</w:t>
            </w:r>
            <w:r w:rsidRPr="004D7BA5">
              <w:rPr>
                <w:bCs/>
                <w:sz w:val="24"/>
                <w:szCs w:val="24"/>
                <w:lang w:val="uk-UA"/>
              </w:rPr>
              <w:t>т</w:t>
            </w:r>
            <w:r w:rsidRPr="004D7BA5">
              <w:rPr>
                <w:bCs/>
                <w:sz w:val="24"/>
                <w:szCs w:val="24"/>
                <w:lang w:val="uk-UA"/>
              </w:rPr>
              <w:t>роль скл</w:t>
            </w:r>
            <w:r w:rsidRPr="004D7BA5">
              <w:rPr>
                <w:bCs/>
                <w:sz w:val="24"/>
                <w:szCs w:val="24"/>
                <w:lang w:val="uk-UA"/>
              </w:rPr>
              <w:t>а</w:t>
            </w:r>
            <w:r w:rsidRPr="004D7BA5">
              <w:rPr>
                <w:bCs/>
                <w:sz w:val="24"/>
                <w:szCs w:val="24"/>
                <w:lang w:val="uk-UA"/>
              </w:rPr>
              <w:t>дений</w:t>
            </w:r>
          </w:p>
        </w:tc>
      </w:tr>
      <w:tr w:rsidR="001407B7" w:rsidRPr="004D7BA5" w:rsidTr="00EC258E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4D7BA5">
              <w:rPr>
                <w:bCs/>
                <w:sz w:val="24"/>
                <w:szCs w:val="24"/>
                <w:lang w:val="uk-UA"/>
              </w:rPr>
              <w:t>Тестува</w:t>
            </w:r>
            <w:r w:rsidRPr="004D7BA5">
              <w:rPr>
                <w:bCs/>
                <w:sz w:val="24"/>
                <w:szCs w:val="24"/>
                <w:lang w:val="uk-UA"/>
              </w:rPr>
              <w:t>н</w:t>
            </w:r>
            <w:r w:rsidRPr="004D7BA5">
              <w:rPr>
                <w:bCs/>
                <w:sz w:val="24"/>
                <w:szCs w:val="24"/>
                <w:lang w:val="uk-UA"/>
              </w:rPr>
              <w:t>ня (3 за тр</w:t>
            </w:r>
            <w:r w:rsidRPr="004D7BA5">
              <w:rPr>
                <w:bCs/>
                <w:sz w:val="24"/>
                <w:szCs w:val="24"/>
                <w:lang w:val="uk-UA"/>
              </w:rPr>
              <w:t>и</w:t>
            </w:r>
            <w:r w:rsidRPr="004D7BA5">
              <w:rPr>
                <w:bCs/>
                <w:sz w:val="24"/>
                <w:szCs w:val="24"/>
                <w:lang w:val="uk-UA"/>
              </w:rPr>
              <w:t>местр)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16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30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Е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rPr>
                <w:bCs/>
                <w:szCs w:val="28"/>
                <w:lang w:val="uk-UA"/>
              </w:rPr>
            </w:pPr>
          </w:p>
        </w:tc>
      </w:tr>
      <w:tr w:rsidR="001407B7" w:rsidRPr="004D7BA5" w:rsidTr="00EC258E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4D7BA5">
              <w:rPr>
                <w:bCs/>
                <w:sz w:val="24"/>
                <w:szCs w:val="24"/>
                <w:lang w:val="uk-UA"/>
              </w:rPr>
              <w:t>Письмова контрол</w:t>
            </w:r>
            <w:r w:rsidRPr="004D7BA5">
              <w:rPr>
                <w:bCs/>
                <w:sz w:val="24"/>
                <w:szCs w:val="24"/>
                <w:lang w:val="uk-UA"/>
              </w:rPr>
              <w:t>ь</w:t>
            </w:r>
            <w:r w:rsidRPr="004D7BA5">
              <w:rPr>
                <w:bCs/>
                <w:sz w:val="24"/>
                <w:szCs w:val="24"/>
                <w:lang w:val="uk-UA"/>
              </w:rPr>
              <w:t xml:space="preserve">на робота </w:t>
            </w:r>
          </w:p>
          <w:p w:rsidR="001407B7" w:rsidRPr="004D7BA5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4D7BA5">
              <w:rPr>
                <w:bCs/>
                <w:sz w:val="24"/>
                <w:szCs w:val="24"/>
                <w:lang w:val="uk-UA"/>
              </w:rPr>
              <w:t>(3 за тр</w:t>
            </w:r>
            <w:r w:rsidRPr="004D7BA5">
              <w:rPr>
                <w:bCs/>
                <w:sz w:val="24"/>
                <w:szCs w:val="24"/>
                <w:lang w:val="uk-UA"/>
              </w:rPr>
              <w:t>и</w:t>
            </w:r>
            <w:r w:rsidRPr="004D7BA5">
              <w:rPr>
                <w:bCs/>
                <w:sz w:val="24"/>
                <w:szCs w:val="24"/>
                <w:lang w:val="uk-UA"/>
              </w:rPr>
              <w:t>местр)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26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45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Е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rPr>
                <w:bCs/>
                <w:szCs w:val="28"/>
                <w:lang w:val="uk-UA"/>
              </w:rPr>
            </w:pPr>
          </w:p>
        </w:tc>
      </w:tr>
      <w:tr w:rsidR="001407B7" w:rsidRPr="004D7BA5" w:rsidTr="00EC258E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4D7BA5">
              <w:rPr>
                <w:bCs/>
                <w:sz w:val="24"/>
                <w:szCs w:val="24"/>
                <w:lang w:val="uk-UA"/>
              </w:rPr>
              <w:t>Індивіду</w:t>
            </w:r>
            <w:r w:rsidRPr="004D7BA5">
              <w:rPr>
                <w:bCs/>
                <w:sz w:val="24"/>
                <w:szCs w:val="24"/>
                <w:lang w:val="uk-UA"/>
              </w:rPr>
              <w:t>а</w:t>
            </w:r>
            <w:r w:rsidRPr="004D7BA5">
              <w:rPr>
                <w:bCs/>
                <w:sz w:val="24"/>
                <w:szCs w:val="24"/>
                <w:lang w:val="uk-UA"/>
              </w:rPr>
              <w:t>льна самостійна р</w:t>
            </w:r>
            <w:r w:rsidRPr="004D7BA5">
              <w:rPr>
                <w:bCs/>
                <w:sz w:val="24"/>
                <w:szCs w:val="24"/>
                <w:lang w:val="uk-UA"/>
              </w:rPr>
              <w:t>о</w:t>
            </w:r>
            <w:r w:rsidRPr="004D7BA5">
              <w:rPr>
                <w:bCs/>
                <w:sz w:val="24"/>
                <w:szCs w:val="24"/>
                <w:lang w:val="uk-UA"/>
              </w:rPr>
              <w:t>бота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Е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rPr>
                <w:bCs/>
                <w:szCs w:val="28"/>
                <w:lang w:val="uk-UA"/>
              </w:rPr>
            </w:pPr>
          </w:p>
        </w:tc>
      </w:tr>
      <w:tr w:rsidR="001407B7" w:rsidRPr="004D7BA5" w:rsidTr="00EC258E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4D7BA5">
              <w:rPr>
                <w:bCs/>
                <w:sz w:val="24"/>
                <w:szCs w:val="24"/>
                <w:lang w:val="uk-UA"/>
              </w:rPr>
              <w:t>Захист інд</w:t>
            </w:r>
            <w:r w:rsidRPr="004D7BA5">
              <w:rPr>
                <w:bCs/>
                <w:sz w:val="24"/>
                <w:szCs w:val="24"/>
                <w:lang w:val="uk-UA"/>
              </w:rPr>
              <w:t>и</w:t>
            </w:r>
            <w:r w:rsidRPr="004D7BA5">
              <w:rPr>
                <w:bCs/>
                <w:sz w:val="24"/>
                <w:szCs w:val="24"/>
                <w:lang w:val="uk-UA"/>
              </w:rPr>
              <w:t>відуальної самостійної р</w:t>
            </w:r>
            <w:r w:rsidRPr="004D7BA5">
              <w:rPr>
                <w:bCs/>
                <w:sz w:val="24"/>
                <w:szCs w:val="24"/>
                <w:lang w:val="uk-UA"/>
              </w:rPr>
              <w:t>о</w:t>
            </w:r>
            <w:r w:rsidRPr="004D7BA5">
              <w:rPr>
                <w:bCs/>
                <w:sz w:val="24"/>
                <w:szCs w:val="24"/>
                <w:lang w:val="uk-UA"/>
              </w:rPr>
              <w:t>боти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Е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rPr>
                <w:bCs/>
                <w:szCs w:val="28"/>
                <w:lang w:val="uk-UA"/>
              </w:rPr>
            </w:pPr>
          </w:p>
        </w:tc>
      </w:tr>
      <w:tr w:rsidR="001407B7" w:rsidRPr="004D7BA5" w:rsidTr="00EC258E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4D7BA5">
              <w:rPr>
                <w:bCs/>
                <w:sz w:val="24"/>
                <w:szCs w:val="24"/>
                <w:lang w:val="uk-UA"/>
              </w:rPr>
              <w:t>Підсумок поточн</w:t>
            </w:r>
            <w:r w:rsidRPr="004D7BA5">
              <w:rPr>
                <w:bCs/>
                <w:sz w:val="24"/>
                <w:szCs w:val="24"/>
                <w:lang w:val="uk-UA"/>
              </w:rPr>
              <w:t>о</w:t>
            </w:r>
            <w:r w:rsidRPr="004D7BA5">
              <w:rPr>
                <w:bCs/>
                <w:sz w:val="24"/>
                <w:szCs w:val="24"/>
                <w:lang w:val="uk-UA"/>
              </w:rPr>
              <w:t>го контролю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55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100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Е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pStyle w:val="3"/>
              <w:spacing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4D7BA5">
              <w:rPr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B7" w:rsidRPr="004D7BA5" w:rsidRDefault="001407B7" w:rsidP="00EC258E">
            <w:pPr>
              <w:rPr>
                <w:bCs/>
                <w:szCs w:val="28"/>
                <w:lang w:val="uk-UA"/>
              </w:rPr>
            </w:pPr>
          </w:p>
        </w:tc>
      </w:tr>
    </w:tbl>
    <w:p w:rsidR="001407B7" w:rsidRPr="004D7BA5" w:rsidRDefault="001407B7" w:rsidP="001407B7">
      <w:pPr>
        <w:pStyle w:val="3"/>
        <w:spacing w:after="0"/>
        <w:ind w:firstLine="720"/>
        <w:jc w:val="both"/>
        <w:rPr>
          <w:bCs/>
          <w:sz w:val="28"/>
          <w:szCs w:val="28"/>
          <w:lang w:val="uk-UA"/>
        </w:rPr>
      </w:pPr>
    </w:p>
    <w:p w:rsidR="001407B7" w:rsidRPr="004D7BA5" w:rsidRDefault="001407B7" w:rsidP="001407B7">
      <w:pPr>
        <w:pStyle w:val="3"/>
        <w:spacing w:after="0"/>
        <w:ind w:firstLine="720"/>
        <w:jc w:val="both"/>
        <w:rPr>
          <w:bCs/>
          <w:sz w:val="28"/>
          <w:szCs w:val="28"/>
          <w:lang w:val="uk-UA"/>
        </w:rPr>
      </w:pPr>
      <w:r w:rsidRPr="004D7BA5">
        <w:rPr>
          <w:bCs/>
          <w:sz w:val="28"/>
          <w:szCs w:val="28"/>
          <w:lang w:val="uk-UA"/>
        </w:rPr>
        <w:t>Якщо за результатами поточного модульного контролю студентом не н</w:t>
      </w:r>
      <w:r w:rsidRPr="004D7BA5">
        <w:rPr>
          <w:bCs/>
          <w:sz w:val="28"/>
          <w:szCs w:val="28"/>
          <w:lang w:val="uk-UA"/>
        </w:rPr>
        <w:t>а</w:t>
      </w:r>
      <w:r w:rsidRPr="004D7BA5">
        <w:rPr>
          <w:bCs/>
          <w:sz w:val="28"/>
          <w:szCs w:val="28"/>
          <w:lang w:val="uk-UA"/>
        </w:rPr>
        <w:t>брано мінімальну кількість балів (55), він обов’язково проходить підсумковий рейтинговий контроль (складання заліку).</w:t>
      </w:r>
    </w:p>
    <w:p w:rsidR="001407B7" w:rsidRPr="00340D61" w:rsidRDefault="001407B7" w:rsidP="001407B7">
      <w:pPr>
        <w:pStyle w:val="3"/>
        <w:spacing w:after="0"/>
        <w:ind w:firstLine="709"/>
        <w:jc w:val="both"/>
        <w:rPr>
          <w:bCs/>
          <w:sz w:val="28"/>
          <w:szCs w:val="28"/>
        </w:rPr>
      </w:pPr>
    </w:p>
    <w:p w:rsidR="001407B7" w:rsidRPr="004D7BA5" w:rsidRDefault="001407B7" w:rsidP="001407B7">
      <w:pPr>
        <w:jc w:val="center"/>
        <w:rPr>
          <w:b/>
          <w:szCs w:val="28"/>
          <w:lang w:val="uk-UA" w:eastAsia="uk-UA"/>
        </w:rPr>
      </w:pPr>
      <w:r w:rsidRPr="004D7BA5">
        <w:rPr>
          <w:b/>
          <w:szCs w:val="28"/>
          <w:lang w:val="uk-UA" w:eastAsia="uk-UA"/>
        </w:rPr>
        <w:t>ПІДСУМКОВИЙ РЕЙТИНГОВИЙ КОНТРОЛЬ</w:t>
      </w:r>
    </w:p>
    <w:p w:rsidR="001407B7" w:rsidRPr="00340D61" w:rsidRDefault="001407B7" w:rsidP="001407B7">
      <w:pPr>
        <w:ind w:firstLine="709"/>
        <w:rPr>
          <w:szCs w:val="28"/>
          <w:lang w:val="uk-UA" w:eastAsia="uk-UA"/>
        </w:rPr>
      </w:pPr>
    </w:p>
    <w:p w:rsidR="001407B7" w:rsidRPr="00340D61" w:rsidRDefault="001407B7" w:rsidP="001407B7">
      <w:pPr>
        <w:ind w:firstLine="709"/>
        <w:rPr>
          <w:szCs w:val="28"/>
          <w:lang w:val="uk-UA" w:eastAsia="uk-UA"/>
        </w:rPr>
      </w:pPr>
      <w:r w:rsidRPr="00340D61">
        <w:rPr>
          <w:szCs w:val="28"/>
          <w:lang w:val="uk-UA" w:eastAsia="uk-UA"/>
        </w:rPr>
        <w:t>Підсумковий рейтинговий контроль передбачає складання заліку за к</w:t>
      </w:r>
      <w:r w:rsidRPr="00340D61">
        <w:rPr>
          <w:szCs w:val="28"/>
          <w:lang w:val="uk-UA" w:eastAsia="uk-UA"/>
        </w:rPr>
        <w:t>у</w:t>
      </w:r>
      <w:r w:rsidRPr="00340D61">
        <w:rPr>
          <w:szCs w:val="28"/>
          <w:lang w:val="uk-UA" w:eastAsia="uk-UA"/>
        </w:rPr>
        <w:t>рсом „</w:t>
      </w:r>
      <w:r>
        <w:rPr>
          <w:szCs w:val="28"/>
          <w:lang w:val="uk-UA"/>
        </w:rPr>
        <w:t>РПВТ</w:t>
      </w:r>
      <w:r w:rsidRPr="00340D61">
        <w:rPr>
          <w:szCs w:val="28"/>
          <w:lang w:val="uk-UA" w:eastAsia="uk-UA"/>
        </w:rPr>
        <w:t>” наприкінці вивчення цього курсу. Залік припускає перевірку теоретичних і практичних знань і умінь студентів з усіх питань курсу. Умови складання заліку мають три варіанти дій, які наведені н</w:t>
      </w:r>
      <w:r w:rsidRPr="00340D61">
        <w:rPr>
          <w:szCs w:val="28"/>
          <w:lang w:val="uk-UA" w:eastAsia="uk-UA"/>
        </w:rPr>
        <w:t>и</w:t>
      </w:r>
      <w:r w:rsidRPr="00340D61">
        <w:rPr>
          <w:szCs w:val="28"/>
          <w:lang w:val="uk-UA" w:eastAsia="uk-UA"/>
        </w:rPr>
        <w:t>жче.</w:t>
      </w:r>
    </w:p>
    <w:p w:rsidR="001407B7" w:rsidRPr="00340D61" w:rsidRDefault="001407B7" w:rsidP="001407B7">
      <w:pPr>
        <w:widowControl/>
        <w:numPr>
          <w:ilvl w:val="0"/>
          <w:numId w:val="4"/>
        </w:numPr>
        <w:tabs>
          <w:tab w:val="clear" w:pos="2025"/>
          <w:tab w:val="num" w:pos="1080"/>
        </w:tabs>
        <w:ind w:left="0" w:firstLine="720"/>
        <w:rPr>
          <w:bCs/>
          <w:szCs w:val="28"/>
          <w:lang w:val="uk-UA"/>
        </w:rPr>
      </w:pPr>
      <w:r w:rsidRPr="00340D61">
        <w:rPr>
          <w:bCs/>
          <w:szCs w:val="28"/>
          <w:lang w:val="uk-UA"/>
        </w:rPr>
        <w:t>Підсумок оцінювання знань студентів (залік) здійснюється за результатами поточного модульного контролю, завдання якого оц</w:t>
      </w:r>
      <w:r w:rsidRPr="00340D61">
        <w:rPr>
          <w:bCs/>
          <w:szCs w:val="28"/>
          <w:lang w:val="uk-UA"/>
        </w:rPr>
        <w:t>і</w:t>
      </w:r>
      <w:r w:rsidRPr="00340D61">
        <w:rPr>
          <w:bCs/>
          <w:szCs w:val="28"/>
          <w:lang w:val="uk-UA"/>
        </w:rPr>
        <w:t>нюються у діапазоні від 0 до 100 балів. Підсумковий бал за результатами поточного м</w:t>
      </w:r>
      <w:r w:rsidRPr="00340D61">
        <w:rPr>
          <w:bCs/>
          <w:szCs w:val="28"/>
          <w:lang w:val="uk-UA"/>
        </w:rPr>
        <w:t>о</w:t>
      </w:r>
      <w:r w:rsidRPr="00340D61">
        <w:rPr>
          <w:bCs/>
          <w:szCs w:val="28"/>
          <w:lang w:val="uk-UA"/>
        </w:rPr>
        <w:t>дульного контролю визначається під час останнього практичного заняття та є основою для виставле</w:t>
      </w:r>
      <w:r w:rsidRPr="00340D61">
        <w:rPr>
          <w:bCs/>
          <w:szCs w:val="28"/>
          <w:lang w:val="uk-UA"/>
        </w:rPr>
        <w:t>н</w:t>
      </w:r>
      <w:r w:rsidRPr="00340D61">
        <w:rPr>
          <w:bCs/>
          <w:szCs w:val="28"/>
          <w:lang w:val="uk-UA"/>
        </w:rPr>
        <w:t>ня заліку по дисципліні „</w:t>
      </w:r>
      <w:r>
        <w:rPr>
          <w:szCs w:val="28"/>
          <w:lang w:val="uk-UA"/>
        </w:rPr>
        <w:t>РПВТ</w:t>
      </w:r>
      <w:r w:rsidRPr="00340D61">
        <w:rPr>
          <w:bCs/>
          <w:szCs w:val="28"/>
          <w:lang w:val="uk-UA"/>
        </w:rPr>
        <w:t>”.</w:t>
      </w:r>
    </w:p>
    <w:p w:rsidR="001407B7" w:rsidRPr="00340D61" w:rsidRDefault="001407B7" w:rsidP="001407B7">
      <w:pPr>
        <w:widowControl/>
        <w:numPr>
          <w:ilvl w:val="0"/>
          <w:numId w:val="4"/>
        </w:numPr>
        <w:tabs>
          <w:tab w:val="clear" w:pos="2025"/>
          <w:tab w:val="num" w:pos="1080"/>
        </w:tabs>
        <w:ind w:left="0" w:firstLine="720"/>
        <w:rPr>
          <w:bCs/>
          <w:szCs w:val="28"/>
          <w:lang w:val="uk-UA"/>
        </w:rPr>
      </w:pPr>
      <w:r w:rsidRPr="00340D61">
        <w:rPr>
          <w:bCs/>
          <w:szCs w:val="28"/>
          <w:lang w:val="uk-UA"/>
        </w:rPr>
        <w:t>Викладач має право виставити залік при умові, якщо студент набрав не менш, ніж 55 балів за підсумком поточного мод</w:t>
      </w:r>
      <w:r w:rsidRPr="00340D61">
        <w:rPr>
          <w:bCs/>
          <w:szCs w:val="28"/>
          <w:lang w:val="uk-UA"/>
        </w:rPr>
        <w:t>у</w:t>
      </w:r>
      <w:r w:rsidRPr="00340D61">
        <w:rPr>
          <w:bCs/>
          <w:szCs w:val="28"/>
          <w:lang w:val="uk-UA"/>
        </w:rPr>
        <w:t>льного контролю.</w:t>
      </w:r>
    </w:p>
    <w:p w:rsidR="001407B7" w:rsidRPr="00340D61" w:rsidRDefault="001407B7" w:rsidP="001407B7">
      <w:pPr>
        <w:widowControl/>
        <w:numPr>
          <w:ilvl w:val="0"/>
          <w:numId w:val="4"/>
        </w:numPr>
        <w:tabs>
          <w:tab w:val="clear" w:pos="2025"/>
          <w:tab w:val="num" w:pos="1080"/>
        </w:tabs>
        <w:ind w:left="0" w:firstLine="720"/>
        <w:rPr>
          <w:szCs w:val="28"/>
        </w:rPr>
      </w:pPr>
      <w:r w:rsidRPr="00340D61">
        <w:rPr>
          <w:bCs/>
          <w:szCs w:val="28"/>
          <w:lang w:val="uk-UA"/>
        </w:rPr>
        <w:t>Студент, який не набрав за результатами підсумкового модульного кон</w:t>
      </w:r>
      <w:r w:rsidRPr="00340D61">
        <w:rPr>
          <w:bCs/>
          <w:szCs w:val="28"/>
          <w:lang w:val="uk-UA"/>
        </w:rPr>
        <w:t>т</w:t>
      </w:r>
      <w:r w:rsidRPr="00340D61">
        <w:rPr>
          <w:bCs/>
          <w:szCs w:val="28"/>
          <w:lang w:val="uk-UA"/>
        </w:rPr>
        <w:t xml:space="preserve">ролю 55 балів, зобов’язаний складати залік. </w:t>
      </w:r>
    </w:p>
    <w:p w:rsidR="001407B7" w:rsidRPr="00340D61" w:rsidRDefault="001407B7" w:rsidP="001407B7">
      <w:pPr>
        <w:ind w:firstLine="709"/>
        <w:rPr>
          <w:bCs/>
          <w:szCs w:val="28"/>
          <w:lang w:val="uk-UA"/>
        </w:rPr>
      </w:pPr>
      <w:r w:rsidRPr="00340D61">
        <w:rPr>
          <w:szCs w:val="28"/>
          <w:lang w:val="uk-UA" w:eastAsia="uk-UA"/>
        </w:rPr>
        <w:t>Під час заліку студенту пропонується виконати теоретичні і практичні з</w:t>
      </w:r>
      <w:r w:rsidRPr="00340D61">
        <w:rPr>
          <w:szCs w:val="28"/>
          <w:lang w:val="uk-UA" w:eastAsia="uk-UA"/>
        </w:rPr>
        <w:t>а</w:t>
      </w:r>
      <w:r w:rsidRPr="00340D61">
        <w:rPr>
          <w:szCs w:val="28"/>
          <w:lang w:val="uk-UA" w:eastAsia="uk-UA"/>
        </w:rPr>
        <w:t xml:space="preserve">вдання за системою оцінки </w:t>
      </w:r>
      <w:r w:rsidRPr="00340D61">
        <w:rPr>
          <w:szCs w:val="28"/>
          <w:lang w:val="en-GB"/>
        </w:rPr>
        <w:t>Mastery</w:t>
      </w:r>
      <w:r w:rsidRPr="00340D61">
        <w:rPr>
          <w:szCs w:val="28"/>
          <w:lang w:val="uk-UA"/>
        </w:rPr>
        <w:t xml:space="preserve"> </w:t>
      </w:r>
      <w:r w:rsidRPr="00340D61">
        <w:rPr>
          <w:szCs w:val="28"/>
          <w:lang w:val="en-GB"/>
        </w:rPr>
        <w:t>Learning</w:t>
      </w:r>
      <w:r w:rsidRPr="00340D61">
        <w:rPr>
          <w:szCs w:val="28"/>
          <w:lang w:val="uk-UA"/>
        </w:rPr>
        <w:t xml:space="preserve">, для чого надаються залікові </w:t>
      </w:r>
      <w:r w:rsidRPr="00340D61">
        <w:rPr>
          <w:szCs w:val="28"/>
          <w:lang w:val="uk-UA"/>
        </w:rPr>
        <w:lastRenderedPageBreak/>
        <w:t xml:space="preserve">білети, що мають типовий характер і повинні обновлятися не менше, ніж один раз у 2 роки. </w:t>
      </w:r>
      <w:r w:rsidRPr="00340D61">
        <w:rPr>
          <w:bCs/>
          <w:szCs w:val="28"/>
          <w:lang w:val="uk-UA"/>
        </w:rPr>
        <w:t>Оц</w:t>
      </w:r>
      <w:r w:rsidRPr="00340D61">
        <w:rPr>
          <w:bCs/>
          <w:szCs w:val="28"/>
          <w:lang w:val="uk-UA"/>
        </w:rPr>
        <w:t>і</w:t>
      </w:r>
      <w:r w:rsidRPr="00340D61">
        <w:rPr>
          <w:bCs/>
          <w:szCs w:val="28"/>
          <w:lang w:val="uk-UA"/>
        </w:rPr>
        <w:t xml:space="preserve">нювання заліку (навчальних досягнень) студентів при вивченні дисципліни наведено в таблиці </w:t>
      </w:r>
      <w:r w:rsidRPr="001407B7">
        <w:rPr>
          <w:bCs/>
          <w:szCs w:val="28"/>
        </w:rPr>
        <w:t>6</w:t>
      </w:r>
      <w:r w:rsidRPr="00340D61">
        <w:rPr>
          <w:bCs/>
          <w:szCs w:val="28"/>
          <w:lang w:val="uk-UA"/>
        </w:rPr>
        <w:t>.</w:t>
      </w:r>
    </w:p>
    <w:p w:rsidR="001407B7" w:rsidRDefault="001407B7" w:rsidP="001407B7">
      <w:pPr>
        <w:jc w:val="center"/>
        <w:rPr>
          <w:bCs/>
          <w:szCs w:val="28"/>
          <w:lang w:val="uk-UA"/>
        </w:rPr>
      </w:pPr>
    </w:p>
    <w:p w:rsidR="001407B7" w:rsidRPr="00340D61" w:rsidRDefault="001407B7" w:rsidP="001407B7">
      <w:pPr>
        <w:ind w:firstLine="709"/>
        <w:rPr>
          <w:szCs w:val="28"/>
          <w:lang w:val="uk-UA"/>
        </w:rPr>
      </w:pPr>
      <w:r w:rsidRPr="00340D61">
        <w:rPr>
          <w:szCs w:val="28"/>
          <w:lang w:val="uk-UA"/>
        </w:rPr>
        <w:t xml:space="preserve">Таблиця </w:t>
      </w:r>
      <w:r w:rsidRPr="001407B7">
        <w:rPr>
          <w:szCs w:val="28"/>
        </w:rPr>
        <w:t>6</w:t>
      </w:r>
      <w:r w:rsidRPr="00340D61">
        <w:rPr>
          <w:szCs w:val="28"/>
          <w:lang w:val="uk-UA"/>
        </w:rPr>
        <w:t xml:space="preserve"> – Оцінювання заліку за різними шкалами</w:t>
      </w:r>
    </w:p>
    <w:tbl>
      <w:tblPr>
        <w:tblpPr w:leftFromText="180" w:rightFromText="180" w:vertAnchor="text" w:horzAnchor="margin" w:tblpXSpec="center" w:tblpY="131"/>
        <w:tblW w:w="10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0"/>
        <w:gridCol w:w="2520"/>
        <w:gridCol w:w="2340"/>
        <w:gridCol w:w="3600"/>
      </w:tblGrid>
      <w:tr w:rsidR="001407B7" w:rsidRPr="00340D61" w:rsidTr="00EC258E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05232D" w:rsidRDefault="001407B7" w:rsidP="00EC258E">
            <w:pPr>
              <w:ind w:firstLine="0"/>
              <w:jc w:val="center"/>
              <w:rPr>
                <w:sz w:val="24"/>
              </w:rPr>
            </w:pPr>
            <w:r w:rsidRPr="0005232D">
              <w:rPr>
                <w:sz w:val="24"/>
                <w:lang w:val="uk-UA"/>
              </w:rPr>
              <w:t>Оцінка за шк</w:t>
            </w:r>
            <w:r w:rsidRPr="0005232D">
              <w:rPr>
                <w:sz w:val="24"/>
                <w:lang w:val="uk-UA"/>
              </w:rPr>
              <w:t>а</w:t>
            </w:r>
            <w:r w:rsidRPr="0005232D">
              <w:rPr>
                <w:sz w:val="24"/>
                <w:lang w:val="uk-UA"/>
              </w:rPr>
              <w:t xml:space="preserve">лою </w:t>
            </w:r>
            <w:r w:rsidRPr="0005232D">
              <w:rPr>
                <w:sz w:val="24"/>
              </w:rPr>
              <w:t>ECTS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05232D" w:rsidRDefault="001407B7" w:rsidP="00EC258E">
            <w:pPr>
              <w:ind w:firstLine="0"/>
              <w:jc w:val="center"/>
              <w:rPr>
                <w:sz w:val="24"/>
              </w:rPr>
            </w:pPr>
            <w:r w:rsidRPr="0005232D">
              <w:rPr>
                <w:sz w:val="24"/>
                <w:lang w:val="uk-UA"/>
              </w:rPr>
              <w:t>Оцінка за бальною шкалою, що викори</w:t>
            </w:r>
            <w:r w:rsidRPr="0005232D">
              <w:rPr>
                <w:sz w:val="24"/>
                <w:lang w:val="uk-UA"/>
              </w:rPr>
              <w:t>с</w:t>
            </w:r>
            <w:r w:rsidRPr="0005232D">
              <w:rPr>
                <w:sz w:val="24"/>
                <w:lang w:val="uk-UA"/>
              </w:rPr>
              <w:t>товується у ДДМА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05232D" w:rsidRDefault="001407B7" w:rsidP="00EC258E">
            <w:pPr>
              <w:ind w:firstLine="0"/>
              <w:jc w:val="center"/>
              <w:rPr>
                <w:sz w:val="24"/>
              </w:rPr>
            </w:pPr>
            <w:r w:rsidRPr="0005232D">
              <w:rPr>
                <w:sz w:val="24"/>
                <w:lang w:val="uk-UA"/>
              </w:rPr>
              <w:t>Оцінка за націон</w:t>
            </w:r>
            <w:r w:rsidRPr="0005232D">
              <w:rPr>
                <w:sz w:val="24"/>
                <w:lang w:val="uk-UA"/>
              </w:rPr>
              <w:t>а</w:t>
            </w:r>
            <w:r w:rsidRPr="0005232D">
              <w:rPr>
                <w:sz w:val="24"/>
                <w:lang w:val="uk-UA"/>
              </w:rPr>
              <w:t>льною шкалою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05232D" w:rsidRDefault="001407B7" w:rsidP="00EC258E">
            <w:pPr>
              <w:ind w:firstLine="0"/>
              <w:jc w:val="center"/>
              <w:rPr>
                <w:sz w:val="24"/>
                <w:lang w:val="uk-UA"/>
              </w:rPr>
            </w:pPr>
            <w:r w:rsidRPr="0005232D">
              <w:rPr>
                <w:sz w:val="24"/>
                <w:lang w:val="uk-UA"/>
              </w:rPr>
              <w:t>Коментарі результатів склада</w:t>
            </w:r>
            <w:r w:rsidRPr="0005232D">
              <w:rPr>
                <w:sz w:val="24"/>
                <w:lang w:val="uk-UA"/>
              </w:rPr>
              <w:t>н</w:t>
            </w:r>
            <w:r w:rsidRPr="0005232D">
              <w:rPr>
                <w:sz w:val="24"/>
                <w:lang w:val="uk-UA"/>
              </w:rPr>
              <w:t>ня заліку</w:t>
            </w:r>
          </w:p>
        </w:tc>
      </w:tr>
      <w:tr w:rsidR="001407B7" w:rsidRPr="00340D61" w:rsidTr="00EC258E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90</w:t>
            </w:r>
            <w:r w:rsidRPr="00340D61">
              <w:rPr>
                <w:szCs w:val="28"/>
                <w:lang w:val="uk-UA"/>
              </w:rPr>
              <w:t xml:space="preserve"> </w:t>
            </w:r>
            <w:r w:rsidRPr="00340D61">
              <w:rPr>
                <w:szCs w:val="28"/>
              </w:rPr>
              <w:t>–</w:t>
            </w:r>
            <w:r w:rsidRPr="00340D61">
              <w:rPr>
                <w:szCs w:val="28"/>
                <w:lang w:val="uk-UA"/>
              </w:rPr>
              <w:t xml:space="preserve"> </w:t>
            </w:r>
            <w:r w:rsidRPr="00340D61">
              <w:rPr>
                <w:szCs w:val="28"/>
              </w:rPr>
              <w:t>100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5 (</w:t>
            </w:r>
            <w:r w:rsidRPr="00340D61">
              <w:rPr>
                <w:szCs w:val="28"/>
                <w:lang w:val="uk-UA"/>
              </w:rPr>
              <w:t>відмінно</w:t>
            </w:r>
            <w:r w:rsidRPr="00340D61">
              <w:rPr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7B7" w:rsidRPr="00340D61" w:rsidRDefault="001407B7" w:rsidP="00EC258E">
            <w:pPr>
              <w:ind w:firstLine="0"/>
              <w:rPr>
                <w:szCs w:val="28"/>
                <w:lang w:val="uk-UA"/>
              </w:rPr>
            </w:pPr>
            <w:r w:rsidRPr="00340D61">
              <w:rPr>
                <w:szCs w:val="28"/>
                <w:lang w:val="uk-UA"/>
              </w:rPr>
              <w:t>Зараховано (Залік склад</w:t>
            </w:r>
            <w:r w:rsidRPr="00340D61">
              <w:rPr>
                <w:szCs w:val="28"/>
                <w:lang w:val="uk-UA"/>
              </w:rPr>
              <w:t>е</w:t>
            </w:r>
            <w:r w:rsidRPr="00340D61">
              <w:rPr>
                <w:szCs w:val="28"/>
                <w:lang w:val="uk-UA"/>
              </w:rPr>
              <w:t>ний успішно)</w:t>
            </w:r>
          </w:p>
        </w:tc>
      </w:tr>
      <w:tr w:rsidR="001407B7" w:rsidRPr="00340D61" w:rsidTr="00EC258E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B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8</w:t>
            </w:r>
            <w:r w:rsidRPr="00340D61">
              <w:rPr>
                <w:szCs w:val="28"/>
                <w:lang w:val="uk-UA"/>
              </w:rPr>
              <w:t xml:space="preserve">1 </w:t>
            </w:r>
            <w:r w:rsidRPr="00340D61">
              <w:rPr>
                <w:szCs w:val="28"/>
              </w:rPr>
              <w:t>–</w:t>
            </w:r>
            <w:r w:rsidRPr="00340D61">
              <w:rPr>
                <w:szCs w:val="28"/>
                <w:lang w:val="uk-UA"/>
              </w:rPr>
              <w:t xml:space="preserve"> </w:t>
            </w:r>
            <w:r w:rsidRPr="00340D61">
              <w:rPr>
                <w:szCs w:val="28"/>
              </w:rPr>
              <w:t>89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4 (</w:t>
            </w:r>
            <w:proofErr w:type="gramStart"/>
            <w:r w:rsidRPr="00340D61">
              <w:rPr>
                <w:szCs w:val="28"/>
                <w:lang w:val="uk-UA"/>
              </w:rPr>
              <w:t>добре</w:t>
            </w:r>
            <w:proofErr w:type="gramEnd"/>
            <w:r w:rsidRPr="00340D61">
              <w:rPr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7B7" w:rsidRPr="00340D61" w:rsidRDefault="001407B7" w:rsidP="00EC258E">
            <w:pPr>
              <w:ind w:firstLine="0"/>
              <w:rPr>
                <w:szCs w:val="28"/>
                <w:lang w:val="uk-UA"/>
              </w:rPr>
            </w:pPr>
            <w:r w:rsidRPr="00340D61">
              <w:rPr>
                <w:szCs w:val="28"/>
                <w:lang w:val="uk-UA"/>
              </w:rPr>
              <w:t>Зараховано (Залік склад</w:t>
            </w:r>
            <w:r w:rsidRPr="00340D61">
              <w:rPr>
                <w:szCs w:val="28"/>
                <w:lang w:val="uk-UA"/>
              </w:rPr>
              <w:t>е</w:t>
            </w:r>
            <w:r w:rsidRPr="00340D61">
              <w:rPr>
                <w:szCs w:val="28"/>
                <w:lang w:val="uk-UA"/>
              </w:rPr>
              <w:t>ний успішно)</w:t>
            </w:r>
          </w:p>
        </w:tc>
      </w:tr>
      <w:tr w:rsidR="001407B7" w:rsidRPr="00340D61" w:rsidTr="00EC258E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C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  <w:lang w:val="uk-UA"/>
              </w:rPr>
            </w:pPr>
            <w:r w:rsidRPr="00340D61">
              <w:rPr>
                <w:szCs w:val="28"/>
              </w:rPr>
              <w:t>7</w:t>
            </w:r>
            <w:r w:rsidRPr="00340D61">
              <w:rPr>
                <w:szCs w:val="28"/>
                <w:lang w:val="uk-UA"/>
              </w:rPr>
              <w:t xml:space="preserve">5 </w:t>
            </w:r>
            <w:r w:rsidRPr="00340D61">
              <w:rPr>
                <w:szCs w:val="28"/>
              </w:rPr>
              <w:t>–</w:t>
            </w:r>
            <w:r w:rsidRPr="00340D61">
              <w:rPr>
                <w:szCs w:val="28"/>
                <w:lang w:val="uk-UA"/>
              </w:rPr>
              <w:t xml:space="preserve"> 80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4 (</w:t>
            </w:r>
            <w:proofErr w:type="gramStart"/>
            <w:r w:rsidRPr="00340D61">
              <w:rPr>
                <w:szCs w:val="28"/>
                <w:lang w:val="uk-UA"/>
              </w:rPr>
              <w:t>добре</w:t>
            </w:r>
            <w:proofErr w:type="gramEnd"/>
            <w:r w:rsidRPr="00340D61">
              <w:rPr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7B7" w:rsidRPr="00340D61" w:rsidRDefault="001407B7" w:rsidP="00EC258E">
            <w:pPr>
              <w:ind w:firstLine="0"/>
              <w:rPr>
                <w:szCs w:val="28"/>
                <w:lang w:val="uk-UA"/>
              </w:rPr>
            </w:pPr>
            <w:r w:rsidRPr="00340D61">
              <w:rPr>
                <w:szCs w:val="28"/>
                <w:lang w:val="uk-UA"/>
              </w:rPr>
              <w:t>Зараховано (Залік склад</w:t>
            </w:r>
            <w:r w:rsidRPr="00340D61">
              <w:rPr>
                <w:szCs w:val="28"/>
                <w:lang w:val="uk-UA"/>
              </w:rPr>
              <w:t>е</w:t>
            </w:r>
            <w:r w:rsidRPr="00340D61">
              <w:rPr>
                <w:szCs w:val="28"/>
                <w:lang w:val="uk-UA"/>
              </w:rPr>
              <w:t>ний успішно)</w:t>
            </w:r>
          </w:p>
        </w:tc>
      </w:tr>
      <w:tr w:rsidR="001407B7" w:rsidRPr="00340D61" w:rsidTr="00EC258E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D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  <w:lang w:val="uk-UA"/>
              </w:rPr>
            </w:pPr>
            <w:r w:rsidRPr="00340D61">
              <w:rPr>
                <w:szCs w:val="28"/>
              </w:rPr>
              <w:t>6</w:t>
            </w:r>
            <w:r w:rsidRPr="00340D61">
              <w:rPr>
                <w:szCs w:val="28"/>
                <w:lang w:val="uk-UA"/>
              </w:rPr>
              <w:t xml:space="preserve">5 </w:t>
            </w:r>
            <w:r w:rsidRPr="00340D61">
              <w:rPr>
                <w:szCs w:val="28"/>
              </w:rPr>
              <w:t>–</w:t>
            </w:r>
            <w:r w:rsidRPr="00340D61">
              <w:rPr>
                <w:szCs w:val="28"/>
                <w:lang w:val="uk-UA"/>
              </w:rPr>
              <w:t xml:space="preserve"> 74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3 (</w:t>
            </w:r>
            <w:r w:rsidRPr="00340D61">
              <w:rPr>
                <w:szCs w:val="28"/>
                <w:lang w:val="uk-UA"/>
              </w:rPr>
              <w:t>задовіл</w:t>
            </w:r>
            <w:r w:rsidRPr="00340D61">
              <w:rPr>
                <w:szCs w:val="28"/>
                <w:lang w:val="uk-UA"/>
              </w:rPr>
              <w:t>ь</w:t>
            </w:r>
            <w:r w:rsidRPr="00340D61">
              <w:rPr>
                <w:szCs w:val="28"/>
                <w:lang w:val="uk-UA"/>
              </w:rPr>
              <w:t>но</w:t>
            </w:r>
            <w:r w:rsidRPr="00340D61">
              <w:rPr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7B7" w:rsidRPr="00340D61" w:rsidRDefault="001407B7" w:rsidP="00EC258E">
            <w:pPr>
              <w:ind w:firstLine="0"/>
              <w:rPr>
                <w:szCs w:val="28"/>
                <w:lang w:val="uk-UA"/>
              </w:rPr>
            </w:pPr>
            <w:r w:rsidRPr="00340D61">
              <w:rPr>
                <w:szCs w:val="28"/>
                <w:lang w:val="uk-UA"/>
              </w:rPr>
              <w:t>Зараховано (Залік склад</w:t>
            </w:r>
            <w:r w:rsidRPr="00340D61">
              <w:rPr>
                <w:szCs w:val="28"/>
                <w:lang w:val="uk-UA"/>
              </w:rPr>
              <w:t>е</w:t>
            </w:r>
            <w:r w:rsidRPr="00340D61">
              <w:rPr>
                <w:szCs w:val="28"/>
                <w:lang w:val="uk-UA"/>
              </w:rPr>
              <w:t>ний)</w:t>
            </w:r>
          </w:p>
        </w:tc>
      </w:tr>
      <w:tr w:rsidR="001407B7" w:rsidRPr="00340D61" w:rsidTr="00EC258E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  <w:lang w:val="uk-UA"/>
              </w:rPr>
            </w:pPr>
            <w:r w:rsidRPr="00340D61">
              <w:rPr>
                <w:szCs w:val="28"/>
              </w:rPr>
              <w:t>5</w:t>
            </w:r>
            <w:r w:rsidRPr="00340D61">
              <w:rPr>
                <w:szCs w:val="28"/>
                <w:lang w:val="uk-UA"/>
              </w:rPr>
              <w:t xml:space="preserve">5 </w:t>
            </w:r>
            <w:r w:rsidRPr="00340D61">
              <w:rPr>
                <w:szCs w:val="28"/>
              </w:rPr>
              <w:t>–</w:t>
            </w:r>
            <w:r w:rsidRPr="00340D61">
              <w:rPr>
                <w:szCs w:val="28"/>
                <w:lang w:val="uk-UA"/>
              </w:rPr>
              <w:t xml:space="preserve"> 64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3 (</w:t>
            </w:r>
            <w:r w:rsidRPr="00340D61">
              <w:rPr>
                <w:szCs w:val="28"/>
                <w:lang w:val="uk-UA"/>
              </w:rPr>
              <w:t>задовіл</w:t>
            </w:r>
            <w:r w:rsidRPr="00340D61">
              <w:rPr>
                <w:szCs w:val="28"/>
                <w:lang w:val="uk-UA"/>
              </w:rPr>
              <w:t>ь</w:t>
            </w:r>
            <w:r w:rsidRPr="00340D61">
              <w:rPr>
                <w:szCs w:val="28"/>
                <w:lang w:val="uk-UA"/>
              </w:rPr>
              <w:t>но</w:t>
            </w:r>
            <w:r w:rsidRPr="00340D61">
              <w:rPr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7B7" w:rsidRPr="00340D61" w:rsidRDefault="001407B7" w:rsidP="00EC258E">
            <w:pPr>
              <w:ind w:firstLine="0"/>
              <w:rPr>
                <w:szCs w:val="28"/>
                <w:lang w:val="uk-UA"/>
              </w:rPr>
            </w:pPr>
            <w:r w:rsidRPr="00340D61">
              <w:rPr>
                <w:szCs w:val="28"/>
                <w:lang w:val="uk-UA"/>
              </w:rPr>
              <w:t>Зараховано (Залік склад</w:t>
            </w:r>
            <w:r w:rsidRPr="00340D61">
              <w:rPr>
                <w:szCs w:val="28"/>
                <w:lang w:val="uk-UA"/>
              </w:rPr>
              <w:t>е</w:t>
            </w:r>
            <w:r w:rsidRPr="00340D61">
              <w:rPr>
                <w:szCs w:val="28"/>
                <w:lang w:val="uk-UA"/>
              </w:rPr>
              <w:t>ний)</w:t>
            </w:r>
          </w:p>
        </w:tc>
      </w:tr>
      <w:tr w:rsidR="001407B7" w:rsidRPr="00340D61" w:rsidTr="00EC258E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FX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  <w:lang w:val="uk-UA"/>
              </w:rPr>
            </w:pPr>
            <w:r w:rsidRPr="00340D61">
              <w:rPr>
                <w:szCs w:val="28"/>
              </w:rPr>
              <w:t>30</w:t>
            </w:r>
            <w:r w:rsidRPr="00340D61">
              <w:rPr>
                <w:szCs w:val="28"/>
                <w:lang w:val="uk-UA"/>
              </w:rPr>
              <w:t xml:space="preserve"> </w:t>
            </w:r>
            <w:r w:rsidRPr="00340D61">
              <w:rPr>
                <w:szCs w:val="28"/>
              </w:rPr>
              <w:t>–</w:t>
            </w:r>
            <w:r w:rsidRPr="00340D61">
              <w:rPr>
                <w:szCs w:val="28"/>
                <w:lang w:val="uk-UA"/>
              </w:rPr>
              <w:t xml:space="preserve"> 54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2 (</w:t>
            </w:r>
            <w:r w:rsidRPr="00340D61">
              <w:rPr>
                <w:szCs w:val="28"/>
                <w:lang w:val="uk-UA"/>
              </w:rPr>
              <w:t>незадов</w:t>
            </w:r>
            <w:r w:rsidRPr="00340D61">
              <w:rPr>
                <w:szCs w:val="28"/>
                <w:lang w:val="uk-UA"/>
              </w:rPr>
              <w:t>і</w:t>
            </w:r>
            <w:r w:rsidRPr="00340D61">
              <w:rPr>
                <w:szCs w:val="28"/>
                <w:lang w:val="uk-UA"/>
              </w:rPr>
              <w:t>льно</w:t>
            </w:r>
            <w:r w:rsidRPr="00340D61">
              <w:rPr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7B7" w:rsidRPr="00340D61" w:rsidRDefault="001407B7" w:rsidP="00EC258E">
            <w:pPr>
              <w:ind w:firstLine="0"/>
              <w:rPr>
                <w:szCs w:val="28"/>
              </w:rPr>
            </w:pPr>
            <w:r w:rsidRPr="00340D61">
              <w:rPr>
                <w:szCs w:val="28"/>
                <w:lang w:val="uk-UA"/>
              </w:rPr>
              <w:t>Не зараховано (Залік не складений, але надана можливість повторного скл</w:t>
            </w:r>
            <w:r w:rsidRPr="00340D61">
              <w:rPr>
                <w:szCs w:val="28"/>
                <w:lang w:val="uk-UA"/>
              </w:rPr>
              <w:t>а</w:t>
            </w:r>
            <w:r w:rsidRPr="00340D61">
              <w:rPr>
                <w:szCs w:val="28"/>
                <w:lang w:val="uk-UA"/>
              </w:rPr>
              <w:t>дання)</w:t>
            </w:r>
          </w:p>
        </w:tc>
      </w:tr>
      <w:tr w:rsidR="001407B7" w:rsidRPr="00340D61" w:rsidTr="00EC258E">
        <w:trPr>
          <w:trHeight w:val="90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F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0</w:t>
            </w:r>
            <w:r w:rsidRPr="00340D61">
              <w:rPr>
                <w:szCs w:val="28"/>
                <w:lang w:val="uk-UA"/>
              </w:rPr>
              <w:t xml:space="preserve"> </w:t>
            </w:r>
            <w:r w:rsidRPr="00340D61">
              <w:rPr>
                <w:szCs w:val="28"/>
              </w:rPr>
              <w:t>–</w:t>
            </w:r>
            <w:r w:rsidRPr="00340D61">
              <w:rPr>
                <w:szCs w:val="28"/>
                <w:lang w:val="uk-UA"/>
              </w:rPr>
              <w:t xml:space="preserve"> </w:t>
            </w:r>
            <w:r w:rsidRPr="00340D61">
              <w:rPr>
                <w:szCs w:val="28"/>
              </w:rPr>
              <w:t>29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B7" w:rsidRPr="00340D61" w:rsidRDefault="001407B7" w:rsidP="00EC258E">
            <w:pPr>
              <w:ind w:firstLine="0"/>
              <w:jc w:val="center"/>
              <w:rPr>
                <w:szCs w:val="28"/>
              </w:rPr>
            </w:pPr>
            <w:r w:rsidRPr="00340D61">
              <w:rPr>
                <w:szCs w:val="28"/>
              </w:rPr>
              <w:t>2 (</w:t>
            </w:r>
            <w:r w:rsidRPr="00340D61">
              <w:rPr>
                <w:szCs w:val="28"/>
                <w:lang w:val="uk-UA"/>
              </w:rPr>
              <w:t>незадов</w:t>
            </w:r>
            <w:r w:rsidRPr="00340D61">
              <w:rPr>
                <w:szCs w:val="28"/>
                <w:lang w:val="uk-UA"/>
              </w:rPr>
              <w:t>і</w:t>
            </w:r>
            <w:r w:rsidRPr="00340D61">
              <w:rPr>
                <w:szCs w:val="28"/>
                <w:lang w:val="uk-UA"/>
              </w:rPr>
              <w:t>льно</w:t>
            </w:r>
            <w:r w:rsidRPr="00340D61">
              <w:rPr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7B7" w:rsidRPr="00340D61" w:rsidRDefault="001407B7" w:rsidP="00EC258E">
            <w:pPr>
              <w:ind w:firstLine="0"/>
              <w:rPr>
                <w:szCs w:val="28"/>
              </w:rPr>
            </w:pPr>
            <w:r w:rsidRPr="00340D61">
              <w:rPr>
                <w:szCs w:val="28"/>
                <w:lang w:val="uk-UA"/>
              </w:rPr>
              <w:t>Не зараховано (Залік не складений із обов’язковим повторним вивченням ди</w:t>
            </w:r>
            <w:r w:rsidRPr="00340D61">
              <w:rPr>
                <w:szCs w:val="28"/>
                <w:lang w:val="uk-UA"/>
              </w:rPr>
              <w:t>с</w:t>
            </w:r>
            <w:r w:rsidRPr="00340D61">
              <w:rPr>
                <w:szCs w:val="28"/>
                <w:lang w:val="uk-UA"/>
              </w:rPr>
              <w:t>ципліни)</w:t>
            </w:r>
          </w:p>
        </w:tc>
      </w:tr>
    </w:tbl>
    <w:p w:rsidR="001407B7" w:rsidRPr="00340D61" w:rsidRDefault="001407B7" w:rsidP="001407B7">
      <w:pPr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340D61">
        <w:rPr>
          <w:szCs w:val="28"/>
          <w:lang w:val="uk-UA" w:eastAsia="uk-UA"/>
        </w:rPr>
        <w:t>Критерії оцінки заліку:</w:t>
      </w:r>
    </w:p>
    <w:p w:rsidR="001407B7" w:rsidRPr="00340D61" w:rsidRDefault="001407B7" w:rsidP="001407B7">
      <w:pPr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proofErr w:type="spellStart"/>
      <w:r w:rsidRPr="00340D61">
        <w:rPr>
          <w:b/>
          <w:bCs/>
          <w:szCs w:val="28"/>
          <w:lang w:val="uk-UA"/>
        </w:rPr>
        <w:t>„</w:t>
      </w:r>
      <w:r w:rsidRPr="00340D61">
        <w:rPr>
          <w:b/>
          <w:bCs/>
          <w:szCs w:val="28"/>
          <w:lang w:val="uk-UA" w:eastAsia="uk-UA"/>
        </w:rPr>
        <w:t>Зараховано</w:t>
      </w:r>
      <w:proofErr w:type="spellEnd"/>
      <w:r w:rsidRPr="00340D61">
        <w:rPr>
          <w:b/>
          <w:bCs/>
          <w:szCs w:val="28"/>
          <w:lang w:val="uk-UA"/>
        </w:rPr>
        <w:t>”</w:t>
      </w:r>
      <w:r w:rsidRPr="00340D61">
        <w:rPr>
          <w:szCs w:val="28"/>
          <w:lang w:val="uk-UA" w:eastAsia="uk-UA"/>
        </w:rPr>
        <w:t xml:space="preserve"> ставиться, якщо пр</w:t>
      </w:r>
      <w:r w:rsidRPr="00340D61">
        <w:rPr>
          <w:szCs w:val="28"/>
          <w:lang w:val="uk-UA" w:eastAsia="uk-UA"/>
        </w:rPr>
        <w:t>о</w:t>
      </w:r>
      <w:r w:rsidRPr="00340D61">
        <w:rPr>
          <w:szCs w:val="28"/>
          <w:lang w:val="uk-UA" w:eastAsia="uk-UA"/>
        </w:rPr>
        <w:t>демонстровано:</w:t>
      </w:r>
    </w:p>
    <w:p w:rsidR="001407B7" w:rsidRPr="00340D61" w:rsidRDefault="001407B7" w:rsidP="001407B7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rPr>
          <w:szCs w:val="28"/>
          <w:lang w:val="uk-UA" w:eastAsia="uk-UA"/>
        </w:rPr>
      </w:pPr>
      <w:r w:rsidRPr="00340D61">
        <w:rPr>
          <w:szCs w:val="28"/>
          <w:lang w:val="uk-UA" w:eastAsia="uk-UA"/>
        </w:rPr>
        <w:t>задовільні знання у викладі теоретичного матеріалу з вживанням відповідної термінології і лексики та наведенням відповідних прикл</w:t>
      </w:r>
      <w:r w:rsidRPr="00340D61">
        <w:rPr>
          <w:szCs w:val="28"/>
          <w:lang w:val="uk-UA" w:eastAsia="uk-UA"/>
        </w:rPr>
        <w:t>а</w:t>
      </w:r>
      <w:r w:rsidRPr="00340D61">
        <w:rPr>
          <w:szCs w:val="28"/>
          <w:lang w:val="uk-UA" w:eastAsia="uk-UA"/>
        </w:rPr>
        <w:t xml:space="preserve">дів; </w:t>
      </w:r>
    </w:p>
    <w:p w:rsidR="001407B7" w:rsidRPr="00340D61" w:rsidRDefault="001407B7" w:rsidP="001407B7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rPr>
          <w:szCs w:val="28"/>
          <w:lang w:val="uk-UA" w:eastAsia="uk-UA"/>
        </w:rPr>
      </w:pPr>
      <w:r w:rsidRPr="00340D61">
        <w:rPr>
          <w:szCs w:val="28"/>
          <w:lang w:val="uk-UA" w:eastAsia="uk-UA"/>
        </w:rPr>
        <w:t>припускається мовна помилки, яка не спотворює основний зміст відпов</w:t>
      </w:r>
      <w:r w:rsidRPr="00340D61">
        <w:rPr>
          <w:szCs w:val="28"/>
          <w:lang w:val="uk-UA" w:eastAsia="uk-UA"/>
        </w:rPr>
        <w:t>і</w:t>
      </w:r>
      <w:r w:rsidRPr="00340D61">
        <w:rPr>
          <w:szCs w:val="28"/>
          <w:lang w:val="uk-UA" w:eastAsia="uk-UA"/>
        </w:rPr>
        <w:t xml:space="preserve">ді; </w:t>
      </w:r>
    </w:p>
    <w:p w:rsidR="001407B7" w:rsidRPr="00340D61" w:rsidRDefault="001407B7" w:rsidP="001407B7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rPr>
          <w:szCs w:val="28"/>
          <w:lang w:val="uk-UA" w:eastAsia="uk-UA"/>
        </w:rPr>
      </w:pPr>
      <w:r w:rsidRPr="00340D61">
        <w:rPr>
          <w:szCs w:val="28"/>
          <w:lang w:val="uk-UA" w:eastAsia="uk-UA"/>
        </w:rPr>
        <w:t>враховуються семантична насиченість відповіді, повнота викладення, уміння виразити свої думки із наданого питання.</w:t>
      </w:r>
    </w:p>
    <w:p w:rsidR="001407B7" w:rsidRPr="00340D61" w:rsidRDefault="001407B7" w:rsidP="001407B7">
      <w:pPr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proofErr w:type="spellStart"/>
      <w:r w:rsidRPr="00340D61">
        <w:rPr>
          <w:b/>
          <w:bCs/>
          <w:szCs w:val="28"/>
          <w:lang w:val="uk-UA"/>
        </w:rPr>
        <w:t>„</w:t>
      </w:r>
      <w:r w:rsidRPr="00340D61">
        <w:rPr>
          <w:b/>
          <w:bCs/>
          <w:szCs w:val="28"/>
          <w:lang w:val="uk-UA" w:eastAsia="uk-UA"/>
        </w:rPr>
        <w:t>Не</w:t>
      </w:r>
      <w:proofErr w:type="spellEnd"/>
      <w:r w:rsidRPr="00340D61">
        <w:rPr>
          <w:b/>
          <w:bCs/>
          <w:szCs w:val="28"/>
          <w:lang w:val="uk-UA" w:eastAsia="uk-UA"/>
        </w:rPr>
        <w:t xml:space="preserve"> зараховано</w:t>
      </w:r>
      <w:r w:rsidRPr="00340D61">
        <w:rPr>
          <w:b/>
          <w:bCs/>
          <w:szCs w:val="28"/>
          <w:lang w:val="uk-UA"/>
        </w:rPr>
        <w:t>”</w:t>
      </w:r>
      <w:r w:rsidRPr="00340D61">
        <w:rPr>
          <w:b/>
          <w:bCs/>
          <w:szCs w:val="28"/>
          <w:lang w:val="uk-UA" w:eastAsia="uk-UA"/>
        </w:rPr>
        <w:t xml:space="preserve"> </w:t>
      </w:r>
      <w:r w:rsidRPr="00340D61">
        <w:rPr>
          <w:szCs w:val="28"/>
          <w:lang w:val="uk-UA" w:eastAsia="uk-UA"/>
        </w:rPr>
        <w:t>ставиться, якщо виявлено:</w:t>
      </w:r>
    </w:p>
    <w:p w:rsidR="001407B7" w:rsidRPr="00340D61" w:rsidRDefault="001407B7" w:rsidP="001407B7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ind w:left="0" w:firstLine="709"/>
        <w:rPr>
          <w:szCs w:val="28"/>
          <w:lang w:val="uk-UA" w:eastAsia="uk-UA"/>
        </w:rPr>
      </w:pPr>
      <w:r w:rsidRPr="00340D61">
        <w:rPr>
          <w:szCs w:val="28"/>
          <w:lang w:val="uk-UA" w:eastAsia="uk-UA"/>
        </w:rPr>
        <w:t xml:space="preserve">незнання теоретичного матеріалу курсу і невміння виразити свої думки із запропонованого питання; </w:t>
      </w:r>
    </w:p>
    <w:p w:rsidR="001407B7" w:rsidRPr="00340D61" w:rsidRDefault="001407B7" w:rsidP="001407B7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ind w:left="0" w:firstLine="709"/>
        <w:rPr>
          <w:szCs w:val="28"/>
          <w:lang w:val="uk-UA" w:eastAsia="uk-UA"/>
        </w:rPr>
      </w:pPr>
      <w:r w:rsidRPr="00340D61">
        <w:rPr>
          <w:szCs w:val="28"/>
          <w:lang w:val="uk-UA" w:eastAsia="uk-UA"/>
        </w:rPr>
        <w:t xml:space="preserve">незадовільне уміння і навички практичного застосування </w:t>
      </w:r>
      <w:r>
        <w:rPr>
          <w:szCs w:val="28"/>
          <w:lang w:val="uk-UA" w:eastAsia="uk-UA"/>
        </w:rPr>
        <w:t>РПВТ</w:t>
      </w:r>
      <w:r w:rsidRPr="00340D61">
        <w:rPr>
          <w:szCs w:val="28"/>
          <w:lang w:val="uk-UA" w:eastAsia="uk-UA"/>
        </w:rPr>
        <w:t xml:space="preserve"> та вміння висловити свої думки;</w:t>
      </w:r>
    </w:p>
    <w:p w:rsidR="001407B7" w:rsidRPr="00340D61" w:rsidRDefault="001407B7" w:rsidP="001407B7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ind w:left="0" w:firstLine="709"/>
        <w:rPr>
          <w:szCs w:val="28"/>
          <w:lang w:val="uk-UA" w:eastAsia="uk-UA"/>
        </w:rPr>
      </w:pPr>
      <w:r w:rsidRPr="00340D61">
        <w:rPr>
          <w:szCs w:val="28"/>
          <w:lang w:val="uk-UA" w:eastAsia="uk-UA"/>
        </w:rPr>
        <w:t>значні мовні помилки, що спотворюють зміст відповіді;</w:t>
      </w:r>
    </w:p>
    <w:p w:rsidR="001407B7" w:rsidRPr="00340D61" w:rsidRDefault="001407B7" w:rsidP="001407B7">
      <w:pPr>
        <w:tabs>
          <w:tab w:val="left" w:pos="709"/>
        </w:tabs>
        <w:autoSpaceDE w:val="0"/>
        <w:autoSpaceDN w:val="0"/>
        <w:adjustRightInd w:val="0"/>
        <w:ind w:firstLine="709"/>
        <w:rPr>
          <w:szCs w:val="28"/>
          <w:lang w:val="uk-UA" w:eastAsia="uk-UA"/>
        </w:rPr>
      </w:pPr>
      <w:r w:rsidRPr="00340D61">
        <w:rPr>
          <w:szCs w:val="28"/>
          <w:lang w:val="uk-UA" w:eastAsia="uk-UA"/>
        </w:rPr>
        <w:t>Протягом складання заліку при необхідності студенту можуть бути поста</w:t>
      </w:r>
      <w:r w:rsidRPr="00340D61">
        <w:rPr>
          <w:szCs w:val="28"/>
          <w:lang w:val="uk-UA" w:eastAsia="uk-UA"/>
        </w:rPr>
        <w:t>в</w:t>
      </w:r>
      <w:r w:rsidRPr="00340D61">
        <w:rPr>
          <w:szCs w:val="28"/>
          <w:lang w:val="uk-UA" w:eastAsia="uk-UA"/>
        </w:rPr>
        <w:t>лені додаткові питання.</w:t>
      </w:r>
    </w:p>
    <w:p w:rsidR="001407B7" w:rsidRPr="005C538F" w:rsidRDefault="001407B7" w:rsidP="001407B7">
      <w:pPr>
        <w:rPr>
          <w:szCs w:val="28"/>
          <w:lang w:val="uk-UA"/>
        </w:rPr>
      </w:pPr>
    </w:p>
    <w:p w:rsidR="001407B7" w:rsidRDefault="001407B7" w:rsidP="001407B7">
      <w:pPr>
        <w:ind w:firstLine="0"/>
        <w:jc w:val="center"/>
        <w:rPr>
          <w:szCs w:val="28"/>
          <w:lang w:val="uk-UA"/>
        </w:rPr>
      </w:pPr>
      <w:r w:rsidRPr="005C538F">
        <w:rPr>
          <w:szCs w:val="28"/>
        </w:rPr>
        <w:br w:type="page"/>
      </w:r>
      <w:r w:rsidRPr="00B9050C">
        <w:rPr>
          <w:b/>
          <w:szCs w:val="28"/>
        </w:rPr>
        <w:lastRenderedPageBreak/>
        <w:t xml:space="preserve"> </w:t>
      </w:r>
      <w:r w:rsidRPr="00B9050C">
        <w:rPr>
          <w:b/>
          <w:szCs w:val="28"/>
          <w:lang w:val="uk-UA"/>
        </w:rPr>
        <w:t>НАВЧАЛЬНО-МЕТОДИЧНІ МАТЕРІАЛИ</w:t>
      </w:r>
    </w:p>
    <w:p w:rsidR="001407B7" w:rsidRDefault="001407B7" w:rsidP="001407B7">
      <w:pPr>
        <w:spacing w:line="160" w:lineRule="exact"/>
        <w:jc w:val="center"/>
        <w:rPr>
          <w:szCs w:val="28"/>
          <w:lang w:val="uk-UA"/>
        </w:rPr>
      </w:pPr>
    </w:p>
    <w:p w:rsidR="001407B7" w:rsidRPr="0005232D" w:rsidRDefault="001407B7" w:rsidP="001407B7">
      <w:pPr>
        <w:ind w:firstLine="0"/>
        <w:jc w:val="center"/>
        <w:rPr>
          <w:b/>
          <w:szCs w:val="28"/>
        </w:rPr>
      </w:pPr>
      <w:r w:rsidRPr="0005232D">
        <w:rPr>
          <w:b/>
          <w:szCs w:val="28"/>
          <w:lang w:val="uk-UA"/>
        </w:rPr>
        <w:t>ОСНОВНА ЛІТЕРАТУРА</w:t>
      </w:r>
    </w:p>
    <w:p w:rsidR="001407B7" w:rsidRDefault="001407B7" w:rsidP="001407B7">
      <w:pPr>
        <w:spacing w:line="160" w:lineRule="exact"/>
        <w:jc w:val="center"/>
        <w:rPr>
          <w:szCs w:val="28"/>
        </w:rPr>
      </w:pPr>
    </w:p>
    <w:p w:rsidR="001407B7" w:rsidRDefault="001407B7" w:rsidP="001407B7">
      <w:pPr>
        <w:ind w:left="284" w:hanging="284"/>
        <w:rPr>
          <w:szCs w:val="28"/>
        </w:rPr>
      </w:pPr>
      <w:r>
        <w:rPr>
          <w:szCs w:val="28"/>
          <w:lang w:val="uk-UA"/>
        </w:rPr>
        <w:t xml:space="preserve">1. </w:t>
      </w:r>
      <w:r>
        <w:rPr>
          <w:szCs w:val="28"/>
        </w:rPr>
        <w:t>Электрофизические и электрохимические методы обработки материалов:</w:t>
      </w:r>
      <w:r>
        <w:rPr>
          <w:szCs w:val="28"/>
          <w:lang w:val="uk-UA"/>
        </w:rPr>
        <w:t xml:space="preserve"> </w:t>
      </w:r>
      <w:r>
        <w:rPr>
          <w:szCs w:val="28"/>
        </w:rPr>
        <w:t>Учеб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особие (в 2-х томах). Т.1./</w:t>
      </w:r>
      <w:proofErr w:type="spellStart"/>
      <w:r>
        <w:rPr>
          <w:szCs w:val="28"/>
        </w:rPr>
        <w:t>Б.А.Артамонов</w:t>
      </w:r>
      <w:proofErr w:type="spellEnd"/>
      <w:r>
        <w:rPr>
          <w:szCs w:val="28"/>
        </w:rPr>
        <w:t xml:space="preserve"> и др. – 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шк</w:t>
      </w:r>
      <w:proofErr w:type="spellEnd"/>
      <w:r>
        <w:rPr>
          <w:szCs w:val="28"/>
        </w:rPr>
        <w:t xml:space="preserve">., 1983. – 247с. </w:t>
      </w:r>
    </w:p>
    <w:p w:rsidR="001407B7" w:rsidRDefault="001407B7" w:rsidP="001407B7">
      <w:pPr>
        <w:widowControl/>
        <w:ind w:left="284" w:hanging="284"/>
        <w:rPr>
          <w:szCs w:val="28"/>
        </w:rPr>
      </w:pPr>
      <w:r>
        <w:rPr>
          <w:szCs w:val="28"/>
        </w:rPr>
        <w:t>2. Электрофизические и электрохимические методы обработки материалов: Учеб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особие (в 2-х томах). Т.2./</w:t>
      </w:r>
      <w:proofErr w:type="spellStart"/>
      <w:r>
        <w:rPr>
          <w:szCs w:val="28"/>
        </w:rPr>
        <w:t>Б.А.Артамонов</w:t>
      </w:r>
      <w:proofErr w:type="spellEnd"/>
      <w:r>
        <w:rPr>
          <w:szCs w:val="28"/>
        </w:rPr>
        <w:t xml:space="preserve"> и др. </w:t>
      </w:r>
      <w:r>
        <w:rPr>
          <w:szCs w:val="28"/>
          <w:lang w:val="uk-UA"/>
        </w:rPr>
        <w:t xml:space="preserve">– </w:t>
      </w:r>
      <w:r>
        <w:rPr>
          <w:szCs w:val="28"/>
        </w:rPr>
        <w:t xml:space="preserve">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шк</w:t>
      </w:r>
      <w:proofErr w:type="spellEnd"/>
      <w:r>
        <w:rPr>
          <w:szCs w:val="28"/>
        </w:rPr>
        <w:t>., 1983.</w:t>
      </w:r>
      <w:r>
        <w:rPr>
          <w:szCs w:val="28"/>
          <w:lang w:val="uk-UA"/>
        </w:rPr>
        <w:t>–</w:t>
      </w:r>
      <w:r>
        <w:rPr>
          <w:szCs w:val="28"/>
        </w:rPr>
        <w:t xml:space="preserve"> 176с.</w:t>
      </w:r>
    </w:p>
    <w:p w:rsidR="001407B7" w:rsidRDefault="001407B7" w:rsidP="001407B7">
      <w:pPr>
        <w:ind w:left="284" w:hanging="284"/>
        <w:rPr>
          <w:szCs w:val="28"/>
        </w:rPr>
      </w:pPr>
      <w:r>
        <w:rPr>
          <w:szCs w:val="28"/>
        </w:rPr>
        <w:t xml:space="preserve">3. Коваленко В.С. Технология и оборудование электрофизических и </w:t>
      </w:r>
      <w:proofErr w:type="spellStart"/>
      <w:r>
        <w:rPr>
          <w:szCs w:val="28"/>
        </w:rPr>
        <w:t>электрох</w:t>
      </w:r>
      <w:proofErr w:type="spellEnd"/>
      <w:r>
        <w:rPr>
          <w:szCs w:val="28"/>
          <w:lang w:val="uk-UA"/>
        </w:rPr>
        <w:t>и</w:t>
      </w:r>
      <w:proofErr w:type="spellStart"/>
      <w:r>
        <w:rPr>
          <w:szCs w:val="28"/>
        </w:rPr>
        <w:t>ч</w:t>
      </w:r>
      <w:r>
        <w:rPr>
          <w:szCs w:val="28"/>
        </w:rPr>
        <w:t>ских</w:t>
      </w:r>
      <w:proofErr w:type="spellEnd"/>
      <w:r>
        <w:rPr>
          <w:szCs w:val="28"/>
        </w:rPr>
        <w:t xml:space="preserve"> методов обработки материалов.</w:t>
      </w:r>
      <w:r>
        <w:rPr>
          <w:szCs w:val="28"/>
          <w:lang w:val="uk-UA"/>
        </w:rPr>
        <w:t>–</w:t>
      </w:r>
      <w:r>
        <w:rPr>
          <w:szCs w:val="28"/>
        </w:rPr>
        <w:t xml:space="preserve"> К.: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>. шк.,1983.</w:t>
      </w:r>
      <w:r>
        <w:rPr>
          <w:szCs w:val="28"/>
          <w:lang w:val="uk-UA"/>
        </w:rPr>
        <w:t>–</w:t>
      </w:r>
      <w:r>
        <w:rPr>
          <w:szCs w:val="28"/>
        </w:rPr>
        <w:t xml:space="preserve"> 176с.</w:t>
      </w:r>
    </w:p>
    <w:p w:rsidR="001407B7" w:rsidRDefault="001407B7" w:rsidP="001407B7">
      <w:pPr>
        <w:ind w:left="284" w:hanging="284"/>
        <w:rPr>
          <w:szCs w:val="28"/>
        </w:rPr>
      </w:pPr>
      <w:r>
        <w:rPr>
          <w:szCs w:val="28"/>
        </w:rPr>
        <w:t xml:space="preserve">4. Рогов В.А., </w:t>
      </w:r>
      <w:proofErr w:type="spellStart"/>
      <w:r>
        <w:rPr>
          <w:szCs w:val="28"/>
        </w:rPr>
        <w:t>Ушомирская</w:t>
      </w:r>
      <w:proofErr w:type="spellEnd"/>
      <w:r>
        <w:rPr>
          <w:szCs w:val="28"/>
        </w:rPr>
        <w:t xml:space="preserve"> Л.А., Чудаков А.Д. Основы высоких технологий: Учеб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особие. – М.: Вузовская книга, 2001. – 256с.</w:t>
      </w:r>
    </w:p>
    <w:p w:rsidR="001407B7" w:rsidRDefault="001407B7" w:rsidP="001407B7">
      <w:pPr>
        <w:widowControl/>
        <w:ind w:left="284" w:hanging="284"/>
        <w:rPr>
          <w:szCs w:val="28"/>
          <w:lang w:val="uk-UA"/>
        </w:rPr>
      </w:pPr>
      <w:r>
        <w:rPr>
          <w:szCs w:val="28"/>
        </w:rPr>
        <w:t>5. Рабочие процессы высоких технологий в машиностроении: Учеб. Пособие /</w:t>
      </w:r>
      <w:proofErr w:type="spellStart"/>
      <w:r>
        <w:rPr>
          <w:szCs w:val="28"/>
        </w:rPr>
        <w:t>А.И.Грабченко</w:t>
      </w:r>
      <w:proofErr w:type="spellEnd"/>
      <w:r>
        <w:rPr>
          <w:szCs w:val="28"/>
        </w:rPr>
        <w:t xml:space="preserve"> и др. – Харьков: ХГПУ, 1999. – 436с.</w:t>
      </w:r>
    </w:p>
    <w:p w:rsidR="001407B7" w:rsidRPr="00B9050C" w:rsidRDefault="001407B7" w:rsidP="001407B7">
      <w:pPr>
        <w:widowControl/>
        <w:ind w:left="284" w:hanging="284"/>
        <w:rPr>
          <w:szCs w:val="28"/>
          <w:lang w:val="uk-UA"/>
        </w:rPr>
      </w:pPr>
      <w:r>
        <w:rPr>
          <w:szCs w:val="28"/>
          <w:lang w:val="uk-UA"/>
        </w:rPr>
        <w:t>6. Робочі процеси високих технологій у машинобудуванні: Підручник для студе</w:t>
      </w:r>
      <w:r>
        <w:rPr>
          <w:szCs w:val="28"/>
          <w:lang w:val="uk-UA"/>
        </w:rPr>
        <w:t>н</w:t>
      </w:r>
      <w:r>
        <w:rPr>
          <w:szCs w:val="28"/>
          <w:lang w:val="uk-UA"/>
        </w:rPr>
        <w:t>тів вищих навчальних закладів. – Житомир: ЖДТУ, 2003, 341 с.</w:t>
      </w:r>
    </w:p>
    <w:p w:rsidR="001407B7" w:rsidRDefault="001407B7" w:rsidP="001407B7">
      <w:pPr>
        <w:widowControl/>
        <w:ind w:left="284" w:hanging="284"/>
        <w:rPr>
          <w:szCs w:val="28"/>
          <w:lang w:val="uk-UA"/>
        </w:rPr>
      </w:pPr>
      <w:r>
        <w:rPr>
          <w:szCs w:val="28"/>
          <w:lang w:val="uk-UA"/>
        </w:rPr>
        <w:t>7</w:t>
      </w:r>
      <w:r>
        <w:rPr>
          <w:szCs w:val="28"/>
        </w:rPr>
        <w:t>. Методические указания к лабораторным работам по дисциплине: ”</w:t>
      </w:r>
      <w:r>
        <w:rPr>
          <w:szCs w:val="28"/>
          <w:lang w:val="uk-UA"/>
        </w:rPr>
        <w:t>В</w:t>
      </w:r>
      <w:proofErr w:type="spellStart"/>
      <w:r>
        <w:rPr>
          <w:szCs w:val="28"/>
        </w:rPr>
        <w:t>ысокие</w:t>
      </w:r>
      <w:proofErr w:type="spellEnd"/>
      <w:r>
        <w:rPr>
          <w:szCs w:val="28"/>
        </w:rPr>
        <w:t xml:space="preserve"> технологии в машиностроении</w:t>
      </w:r>
      <w:r>
        <w:rPr>
          <w:szCs w:val="28"/>
          <w:lang w:val="uk-UA"/>
        </w:rPr>
        <w:t>”</w:t>
      </w:r>
      <w:r>
        <w:rPr>
          <w:szCs w:val="28"/>
        </w:rPr>
        <w:t xml:space="preserve"> / Сост. В.М. </w:t>
      </w:r>
      <w:proofErr w:type="spellStart"/>
      <w:r>
        <w:rPr>
          <w:szCs w:val="28"/>
        </w:rPr>
        <w:t>Гах</w:t>
      </w:r>
      <w:proofErr w:type="spellEnd"/>
      <w:r>
        <w:rPr>
          <w:szCs w:val="28"/>
        </w:rPr>
        <w:t xml:space="preserve">, Л.Д. </w:t>
      </w:r>
      <w:proofErr w:type="spellStart"/>
      <w:r>
        <w:rPr>
          <w:szCs w:val="28"/>
        </w:rPr>
        <w:t>Пономорев</w:t>
      </w:r>
      <w:proofErr w:type="spellEnd"/>
      <w:proofErr w:type="gramStart"/>
      <w:r>
        <w:rPr>
          <w:szCs w:val="28"/>
        </w:rPr>
        <w:t>.</w:t>
      </w:r>
      <w:r>
        <w:rPr>
          <w:szCs w:val="28"/>
          <w:lang w:val="uk-UA"/>
        </w:rPr>
        <w:t>–</w:t>
      </w:r>
      <w:proofErr w:type="gramEnd"/>
      <w:r>
        <w:rPr>
          <w:szCs w:val="28"/>
        </w:rPr>
        <w:t>Краматорск: ДГМА, 2002.-60с.</w:t>
      </w:r>
    </w:p>
    <w:p w:rsidR="001407B7" w:rsidRPr="006F4F8C" w:rsidRDefault="001407B7" w:rsidP="001407B7">
      <w:pPr>
        <w:widowControl/>
        <w:ind w:left="284" w:hanging="284"/>
        <w:rPr>
          <w:szCs w:val="28"/>
          <w:lang w:val="uk-UA"/>
        </w:rPr>
      </w:pPr>
      <w:r>
        <w:rPr>
          <w:lang w:val="uk-UA"/>
        </w:rPr>
        <w:t xml:space="preserve">8. </w:t>
      </w:r>
      <w:r>
        <w:t xml:space="preserve">Методические указания к практическим занятиям по дисциплине "Рабочие процессы высоких технологий" (для студентов специальностей 7.090202, 7.090203 дневной и заочной форм обучения) / Сост.: </w:t>
      </w:r>
      <w:proofErr w:type="spellStart"/>
      <w:r>
        <w:t>Е.В.Мишура</w:t>
      </w:r>
      <w:proofErr w:type="spellEnd"/>
      <w:r>
        <w:t xml:space="preserve">, </w:t>
      </w:r>
      <w:proofErr w:type="spellStart"/>
      <w:r>
        <w:t>В.И.Тулупов</w:t>
      </w:r>
      <w:proofErr w:type="spellEnd"/>
      <w:r>
        <w:t>.  – Кр</w:t>
      </w:r>
      <w:r>
        <w:t>а</w:t>
      </w:r>
      <w:r>
        <w:t xml:space="preserve">маторск: ДГМА, 2007. – </w:t>
      </w:r>
      <w:r w:rsidRPr="00A7342A">
        <w:t>37 с.</w:t>
      </w:r>
    </w:p>
    <w:p w:rsidR="001407B7" w:rsidRDefault="001407B7" w:rsidP="001407B7">
      <w:pPr>
        <w:ind w:left="284" w:hanging="284"/>
        <w:rPr>
          <w:szCs w:val="28"/>
        </w:rPr>
      </w:pPr>
    </w:p>
    <w:p w:rsidR="001407B7" w:rsidRPr="0005232D" w:rsidRDefault="001407B7" w:rsidP="001407B7">
      <w:pPr>
        <w:ind w:firstLine="0"/>
        <w:jc w:val="center"/>
        <w:rPr>
          <w:b/>
          <w:szCs w:val="28"/>
          <w:lang w:val="uk-UA"/>
        </w:rPr>
      </w:pPr>
      <w:bookmarkStart w:id="0" w:name="_GoBack"/>
      <w:bookmarkEnd w:id="0"/>
      <w:r w:rsidRPr="0005232D">
        <w:rPr>
          <w:b/>
          <w:szCs w:val="28"/>
          <w:lang w:val="uk-UA"/>
        </w:rPr>
        <w:t>ДОДАТКОВА ЛІТЕРАТУРА</w:t>
      </w:r>
    </w:p>
    <w:p w:rsidR="001407B7" w:rsidRDefault="001407B7" w:rsidP="001407B7">
      <w:pPr>
        <w:widowControl/>
        <w:ind w:left="284" w:hanging="284"/>
        <w:rPr>
          <w:szCs w:val="28"/>
        </w:rPr>
      </w:pPr>
      <w:r>
        <w:rPr>
          <w:szCs w:val="28"/>
          <w:lang w:val="uk-UA"/>
        </w:rPr>
        <w:t>9</w:t>
      </w:r>
      <w:r>
        <w:rPr>
          <w:szCs w:val="28"/>
        </w:rPr>
        <w:t>. Гурвич Р.А. Алмазно-электролитическая обработка твердосплавного волочил</w:t>
      </w:r>
      <w:r>
        <w:rPr>
          <w:szCs w:val="28"/>
        </w:rPr>
        <w:t>ь</w:t>
      </w:r>
      <w:r>
        <w:rPr>
          <w:szCs w:val="28"/>
        </w:rPr>
        <w:t>ного и холодновысадочного инструмента.</w:t>
      </w:r>
      <w:r>
        <w:rPr>
          <w:szCs w:val="28"/>
          <w:lang w:val="uk-UA"/>
        </w:rPr>
        <w:t>–</w:t>
      </w:r>
      <w:r>
        <w:rPr>
          <w:szCs w:val="28"/>
        </w:rPr>
        <w:t xml:space="preserve"> К.: Техника, 1992.</w:t>
      </w:r>
      <w:r>
        <w:rPr>
          <w:szCs w:val="28"/>
          <w:lang w:val="uk-UA"/>
        </w:rPr>
        <w:t>–</w:t>
      </w:r>
      <w:r>
        <w:rPr>
          <w:szCs w:val="28"/>
        </w:rPr>
        <w:t>184с.</w:t>
      </w:r>
    </w:p>
    <w:p w:rsidR="001407B7" w:rsidRDefault="001407B7" w:rsidP="001407B7">
      <w:pPr>
        <w:widowControl/>
        <w:ind w:left="284" w:hanging="284"/>
        <w:rPr>
          <w:szCs w:val="28"/>
        </w:rPr>
      </w:pPr>
      <w:r>
        <w:rPr>
          <w:szCs w:val="28"/>
          <w:lang w:val="uk-UA"/>
        </w:rPr>
        <w:t>10</w:t>
      </w:r>
      <w:r>
        <w:rPr>
          <w:szCs w:val="28"/>
        </w:rPr>
        <w:t xml:space="preserve">. Попов С.А., </w:t>
      </w:r>
      <w:proofErr w:type="spellStart"/>
      <w:r>
        <w:rPr>
          <w:szCs w:val="28"/>
        </w:rPr>
        <w:t>Белостоцкий</w:t>
      </w:r>
      <w:proofErr w:type="spellEnd"/>
      <w:r>
        <w:rPr>
          <w:szCs w:val="28"/>
        </w:rPr>
        <w:t xml:space="preserve"> В.Л. </w:t>
      </w:r>
      <w:proofErr w:type="spellStart"/>
      <w:r>
        <w:rPr>
          <w:szCs w:val="28"/>
        </w:rPr>
        <w:t>Электроабразивная</w:t>
      </w:r>
      <w:proofErr w:type="spellEnd"/>
      <w:r>
        <w:rPr>
          <w:szCs w:val="28"/>
        </w:rPr>
        <w:t xml:space="preserve"> заточка режущего инстр</w:t>
      </w:r>
      <w:r>
        <w:rPr>
          <w:szCs w:val="28"/>
        </w:rPr>
        <w:t>у</w:t>
      </w:r>
      <w:r>
        <w:rPr>
          <w:szCs w:val="28"/>
        </w:rPr>
        <w:t xml:space="preserve">мента. – 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шк</w:t>
      </w:r>
      <w:proofErr w:type="spellEnd"/>
      <w:r>
        <w:rPr>
          <w:szCs w:val="28"/>
        </w:rPr>
        <w:t>., 1988. – 175с.</w:t>
      </w:r>
    </w:p>
    <w:p w:rsidR="001407B7" w:rsidRDefault="001407B7" w:rsidP="001407B7">
      <w:pPr>
        <w:widowControl/>
        <w:ind w:left="284" w:hanging="284"/>
        <w:jc w:val="left"/>
        <w:rPr>
          <w:szCs w:val="28"/>
        </w:rPr>
      </w:pPr>
      <w:r>
        <w:rPr>
          <w:szCs w:val="28"/>
          <w:lang w:val="uk-UA"/>
        </w:rPr>
        <w:t xml:space="preserve">11. </w:t>
      </w:r>
      <w:r>
        <w:rPr>
          <w:szCs w:val="28"/>
        </w:rPr>
        <w:t xml:space="preserve">Верещака А.С. Работоспособность инструмента с </w:t>
      </w:r>
      <w:proofErr w:type="gramStart"/>
      <w:r>
        <w:rPr>
          <w:szCs w:val="28"/>
        </w:rPr>
        <w:t>износостойким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покрит</w:t>
      </w:r>
      <w:r>
        <w:rPr>
          <w:szCs w:val="28"/>
        </w:rPr>
        <w:t>и</w:t>
      </w:r>
      <w:r>
        <w:rPr>
          <w:szCs w:val="28"/>
        </w:rPr>
        <w:t>ем</w:t>
      </w:r>
      <w:proofErr w:type="spellEnd"/>
      <w:r>
        <w:rPr>
          <w:szCs w:val="28"/>
        </w:rPr>
        <w:t>.</w:t>
      </w:r>
      <w:r>
        <w:rPr>
          <w:szCs w:val="28"/>
          <w:lang w:val="uk-UA"/>
        </w:rPr>
        <w:t>–</w:t>
      </w:r>
      <w:r>
        <w:rPr>
          <w:szCs w:val="28"/>
        </w:rPr>
        <w:t xml:space="preserve"> М.: Машиностроение, 1993. – 336с.</w:t>
      </w:r>
    </w:p>
    <w:p w:rsidR="001407B7" w:rsidRDefault="001407B7" w:rsidP="001407B7">
      <w:pPr>
        <w:ind w:left="300"/>
        <w:rPr>
          <w:szCs w:val="28"/>
          <w:lang w:val="uk-UA"/>
        </w:rPr>
      </w:pPr>
    </w:p>
    <w:p w:rsidR="00A93575" w:rsidRDefault="00A93575"/>
    <w:sectPr w:rsidR="00A93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F32F1"/>
    <w:multiLevelType w:val="hybridMultilevel"/>
    <w:tmpl w:val="C3B220C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9B38C2"/>
    <w:multiLevelType w:val="hybridMultilevel"/>
    <w:tmpl w:val="94365AF4"/>
    <w:lvl w:ilvl="0" w:tplc="860E4C96">
      <w:start w:val="1"/>
      <w:numFmt w:val="bullet"/>
      <w:lvlText w:val="-"/>
      <w:lvlJc w:val="left"/>
      <w:pPr>
        <w:tabs>
          <w:tab w:val="num" w:pos="1066"/>
        </w:tabs>
        <w:ind w:left="106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2">
    <w:nsid w:val="2AA07C02"/>
    <w:multiLevelType w:val="hybridMultilevel"/>
    <w:tmpl w:val="4F1EBE2C"/>
    <w:lvl w:ilvl="0" w:tplc="AA425B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2E4FF3"/>
    <w:multiLevelType w:val="hybridMultilevel"/>
    <w:tmpl w:val="CE6A6784"/>
    <w:lvl w:ilvl="0" w:tplc="AA425B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5F93C8F"/>
    <w:multiLevelType w:val="hybridMultilevel"/>
    <w:tmpl w:val="D616CC9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9D519F"/>
    <w:multiLevelType w:val="hybridMultilevel"/>
    <w:tmpl w:val="C1B25260"/>
    <w:lvl w:ilvl="0" w:tplc="F2AC71AE">
      <w:start w:val="1"/>
      <w:numFmt w:val="decimal"/>
      <w:lvlText w:val="%1)"/>
      <w:lvlJc w:val="left"/>
      <w:pPr>
        <w:tabs>
          <w:tab w:val="num" w:pos="2025"/>
        </w:tabs>
        <w:ind w:left="202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B7"/>
    <w:rsid w:val="001407B7"/>
    <w:rsid w:val="00A9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B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407B7"/>
    <w:pPr>
      <w:ind w:firstLine="708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1407B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Title"/>
    <w:basedOn w:val="a"/>
    <w:link w:val="a6"/>
    <w:qFormat/>
    <w:rsid w:val="001407B7"/>
    <w:pPr>
      <w:widowControl/>
      <w:ind w:firstLine="0"/>
      <w:jc w:val="center"/>
    </w:pPr>
    <w:rPr>
      <w:lang w:val="uk-UA"/>
    </w:rPr>
  </w:style>
  <w:style w:type="character" w:customStyle="1" w:styleId="a6">
    <w:name w:val="Название Знак"/>
    <w:basedOn w:val="a0"/>
    <w:link w:val="a5"/>
    <w:rsid w:val="001407B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1407B7"/>
    <w:pPr>
      <w:widowControl/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407B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B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407B7"/>
    <w:pPr>
      <w:ind w:firstLine="708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1407B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Title"/>
    <w:basedOn w:val="a"/>
    <w:link w:val="a6"/>
    <w:qFormat/>
    <w:rsid w:val="001407B7"/>
    <w:pPr>
      <w:widowControl/>
      <w:ind w:firstLine="0"/>
      <w:jc w:val="center"/>
    </w:pPr>
    <w:rPr>
      <w:lang w:val="uk-UA"/>
    </w:rPr>
  </w:style>
  <w:style w:type="character" w:customStyle="1" w:styleId="a6">
    <w:name w:val="Название Знак"/>
    <w:basedOn w:val="a0"/>
    <w:link w:val="a5"/>
    <w:rsid w:val="001407B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1407B7"/>
    <w:pPr>
      <w:widowControl/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407B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2012-03-04T17:57:00Z</dcterms:created>
  <dcterms:modified xsi:type="dcterms:W3CDTF">2012-03-04T18:00:00Z</dcterms:modified>
</cp:coreProperties>
</file>