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63" w:rsidRPr="00403FDB" w:rsidRDefault="00513A54" w:rsidP="007161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16163" w:rsidRPr="00403FDB">
        <w:rPr>
          <w:rFonts w:ascii="Times New Roman" w:hAnsi="Times New Roman"/>
          <w:b/>
          <w:sz w:val="28"/>
          <w:szCs w:val="28"/>
        </w:rPr>
        <w:t>Министерство образования и науки,</w:t>
      </w:r>
    </w:p>
    <w:p w:rsidR="00716163" w:rsidRPr="00403FDB" w:rsidRDefault="00716163" w:rsidP="00716163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молодежи и спорта Украины</w:t>
      </w:r>
    </w:p>
    <w:p w:rsidR="00716163" w:rsidRPr="00403FDB" w:rsidRDefault="00716163" w:rsidP="00716163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Донбасская государственная машиностроительная академия</w:t>
      </w:r>
    </w:p>
    <w:p w:rsidR="00225291" w:rsidRPr="00DF2278" w:rsidRDefault="00225291" w:rsidP="00716163">
      <w:pPr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716163">
      <w:pPr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</w:t>
      </w:r>
    </w:p>
    <w:p w:rsidR="00DB0B97" w:rsidRPr="00403FDB" w:rsidRDefault="00D24E98" w:rsidP="007161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B0B97" w:rsidRPr="00403FDB">
        <w:rPr>
          <w:rFonts w:ascii="Times New Roman" w:hAnsi="Times New Roman"/>
          <w:sz w:val="28"/>
          <w:szCs w:val="28"/>
        </w:rPr>
        <w:t>ля самостоятельной подготовки студентов заочной формы</w:t>
      </w:r>
      <w:r w:rsidR="00716163" w:rsidRPr="00403FDB">
        <w:rPr>
          <w:rFonts w:ascii="Times New Roman" w:hAnsi="Times New Roman"/>
          <w:sz w:val="28"/>
          <w:szCs w:val="28"/>
        </w:rPr>
        <w:t xml:space="preserve"> обучения</w:t>
      </w:r>
    </w:p>
    <w:p w:rsidR="00DB0B97" w:rsidRPr="00DF2278" w:rsidRDefault="00DB0B97" w:rsidP="00716163">
      <w:pPr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 xml:space="preserve">к сдаче контрольной работы и экзаменов </w:t>
      </w:r>
    </w:p>
    <w:p w:rsidR="00DB0B97" w:rsidRPr="00DF2278" w:rsidRDefault="00DB0B97" w:rsidP="00716163">
      <w:pPr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>по дисциплине «</w:t>
      </w:r>
      <w:r w:rsidR="00A07CB8">
        <w:rPr>
          <w:rFonts w:ascii="Times New Roman" w:hAnsi="Times New Roman"/>
          <w:sz w:val="28"/>
          <w:szCs w:val="28"/>
        </w:rPr>
        <w:t>Высокие технологии в машиностроении</w:t>
      </w:r>
      <w:r w:rsidRPr="00DF2278">
        <w:rPr>
          <w:rFonts w:ascii="Times New Roman" w:hAnsi="Times New Roman"/>
          <w:sz w:val="28"/>
          <w:szCs w:val="28"/>
        </w:rPr>
        <w:t>»</w:t>
      </w:r>
    </w:p>
    <w:p w:rsidR="00DB0B97" w:rsidRPr="00DF2278" w:rsidRDefault="00DB0B97" w:rsidP="00716163">
      <w:pPr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0B5D05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05" w:rsidRPr="000B5D05" w:rsidRDefault="000B5D05" w:rsidP="000B5D05">
      <w:pPr>
        <w:ind w:left="5529"/>
        <w:rPr>
          <w:rFonts w:ascii="Times New Roman" w:hAnsi="Times New Roman"/>
          <w:sz w:val="32"/>
          <w:szCs w:val="32"/>
        </w:rPr>
      </w:pPr>
      <w:r w:rsidRPr="000B5D05">
        <w:rPr>
          <w:rFonts w:ascii="Times New Roman" w:hAnsi="Times New Roman"/>
          <w:sz w:val="32"/>
          <w:szCs w:val="32"/>
        </w:rPr>
        <w:t>Утверждено</w:t>
      </w:r>
    </w:p>
    <w:p w:rsidR="000B5D05" w:rsidRPr="000B5D05" w:rsidRDefault="000B5D05" w:rsidP="000B5D05">
      <w:pPr>
        <w:ind w:left="5529"/>
        <w:rPr>
          <w:rFonts w:ascii="Times New Roman" w:hAnsi="Times New Roman"/>
          <w:sz w:val="32"/>
          <w:szCs w:val="32"/>
        </w:rPr>
      </w:pPr>
      <w:r w:rsidRPr="000B5D05">
        <w:rPr>
          <w:rFonts w:ascii="Times New Roman" w:hAnsi="Times New Roman"/>
          <w:sz w:val="32"/>
          <w:szCs w:val="32"/>
        </w:rPr>
        <w:t>На заседании кафе</w:t>
      </w:r>
      <w:r w:rsidRPr="000B5D05">
        <w:rPr>
          <w:rFonts w:ascii="Times New Roman" w:hAnsi="Times New Roman"/>
          <w:sz w:val="32"/>
          <w:szCs w:val="32"/>
        </w:rPr>
        <w:t>д</w:t>
      </w:r>
      <w:r w:rsidRPr="000B5D05">
        <w:rPr>
          <w:rFonts w:ascii="Times New Roman" w:hAnsi="Times New Roman"/>
          <w:sz w:val="32"/>
          <w:szCs w:val="32"/>
        </w:rPr>
        <w:t xml:space="preserve">ры </w:t>
      </w:r>
    </w:p>
    <w:p w:rsidR="000B5D05" w:rsidRPr="000B5D05" w:rsidRDefault="000B5D05" w:rsidP="000B5D05">
      <w:pPr>
        <w:ind w:left="5529"/>
        <w:rPr>
          <w:rFonts w:ascii="Times New Roman" w:hAnsi="Times New Roman"/>
          <w:sz w:val="32"/>
          <w:szCs w:val="32"/>
        </w:rPr>
      </w:pPr>
      <w:r w:rsidRPr="000B5D05">
        <w:rPr>
          <w:rFonts w:ascii="Times New Roman" w:hAnsi="Times New Roman"/>
          <w:sz w:val="32"/>
          <w:szCs w:val="32"/>
        </w:rPr>
        <w:t>“Металлорежущие ста</w:t>
      </w:r>
      <w:r w:rsidRPr="000B5D05">
        <w:rPr>
          <w:rFonts w:ascii="Times New Roman" w:hAnsi="Times New Roman"/>
          <w:sz w:val="32"/>
          <w:szCs w:val="32"/>
        </w:rPr>
        <w:t>н</w:t>
      </w:r>
      <w:r w:rsidRPr="000B5D05">
        <w:rPr>
          <w:rFonts w:ascii="Times New Roman" w:hAnsi="Times New Roman"/>
          <w:sz w:val="32"/>
          <w:szCs w:val="32"/>
        </w:rPr>
        <w:t xml:space="preserve">ки </w:t>
      </w:r>
    </w:p>
    <w:p w:rsidR="000B5D05" w:rsidRPr="000B5D05" w:rsidRDefault="000B5D05" w:rsidP="000B5D05">
      <w:pPr>
        <w:ind w:left="5529"/>
        <w:rPr>
          <w:rFonts w:ascii="Times New Roman" w:hAnsi="Times New Roman"/>
          <w:sz w:val="32"/>
          <w:szCs w:val="32"/>
        </w:rPr>
      </w:pPr>
      <w:r w:rsidRPr="000B5D05">
        <w:rPr>
          <w:rFonts w:ascii="Times New Roman" w:hAnsi="Times New Roman"/>
          <w:sz w:val="32"/>
          <w:szCs w:val="32"/>
        </w:rPr>
        <w:t>и инстр</w:t>
      </w:r>
      <w:r w:rsidRPr="000B5D05">
        <w:rPr>
          <w:rFonts w:ascii="Times New Roman" w:hAnsi="Times New Roman"/>
          <w:sz w:val="32"/>
          <w:szCs w:val="32"/>
        </w:rPr>
        <w:t>у</w:t>
      </w:r>
      <w:r w:rsidRPr="000B5D05">
        <w:rPr>
          <w:rFonts w:ascii="Times New Roman" w:hAnsi="Times New Roman"/>
          <w:sz w:val="32"/>
          <w:szCs w:val="32"/>
        </w:rPr>
        <w:t>менты”</w:t>
      </w:r>
    </w:p>
    <w:p w:rsidR="000B5D05" w:rsidRPr="000B5D05" w:rsidRDefault="000B5D05" w:rsidP="000B5D05">
      <w:pPr>
        <w:ind w:left="5529"/>
        <w:rPr>
          <w:rFonts w:ascii="Times New Roman" w:hAnsi="Times New Roman"/>
          <w:sz w:val="32"/>
          <w:szCs w:val="32"/>
        </w:rPr>
      </w:pPr>
      <w:r w:rsidRPr="000B5D05">
        <w:rPr>
          <w:rFonts w:ascii="Times New Roman" w:hAnsi="Times New Roman"/>
          <w:sz w:val="32"/>
          <w:szCs w:val="32"/>
        </w:rPr>
        <w:t>Протокол  №  4 от 16.10.2012</w:t>
      </w: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6163" w:rsidRPr="00403FDB" w:rsidRDefault="00716163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6163" w:rsidRPr="00403FDB" w:rsidRDefault="00716163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DB0B97" w:rsidP="00D84F8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Краматорск, 2012</w:t>
      </w:r>
      <w:r w:rsidR="00AE3328" w:rsidRPr="00403FDB">
        <w:rPr>
          <w:rFonts w:ascii="Times New Roman" w:hAnsi="Times New Roman"/>
          <w:sz w:val="28"/>
          <w:szCs w:val="28"/>
        </w:rPr>
        <w:br w:type="page"/>
      </w:r>
    </w:p>
    <w:p w:rsidR="000C664B" w:rsidRPr="00D84F82" w:rsidRDefault="000C664B" w:rsidP="000C664B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D84F82">
        <w:rPr>
          <w:rFonts w:ascii="Times New Roman" w:hAnsi="Times New Roman"/>
          <w:b/>
          <w:caps/>
          <w:sz w:val="28"/>
          <w:szCs w:val="28"/>
        </w:rPr>
        <w:lastRenderedPageBreak/>
        <w:t>Содержание</w:t>
      </w:r>
    </w:p>
    <w:p w:rsidR="000C664B" w:rsidRPr="00D84F82" w:rsidRDefault="000C664B" w:rsidP="000C664B">
      <w:pPr>
        <w:jc w:val="center"/>
        <w:rPr>
          <w:rFonts w:ascii="Times New Roman" w:hAnsi="Times New Roman"/>
          <w:caps/>
          <w:sz w:val="28"/>
          <w:szCs w:val="28"/>
        </w:rPr>
      </w:pPr>
    </w:p>
    <w:p w:rsidR="001B50D7" w:rsidRPr="00D84F82" w:rsidRDefault="00D84F82" w:rsidP="00130260">
      <w:pPr>
        <w:pStyle w:val="13"/>
        <w:rPr>
          <w:rFonts w:eastAsiaTheme="minorEastAsia"/>
          <w:lang w:eastAsia="ru-RU"/>
        </w:rPr>
      </w:pPr>
      <w:r>
        <w:t>ВВЕДЕНИЕ………………………………………………………………………3</w:t>
      </w:r>
    </w:p>
    <w:p w:rsidR="000C664B" w:rsidRPr="00D84F82" w:rsidRDefault="001B50D7" w:rsidP="00130260">
      <w:pPr>
        <w:tabs>
          <w:tab w:val="right" w:leader="dot" w:pos="9072"/>
          <w:tab w:val="right" w:leader="dot" w:pos="9911"/>
        </w:tabs>
        <w:rPr>
          <w:rFonts w:ascii="Times New Roman" w:hAnsi="Times New Roman"/>
          <w:sz w:val="28"/>
          <w:szCs w:val="28"/>
        </w:rPr>
      </w:pPr>
      <w:r w:rsidRPr="00D84F82">
        <w:rPr>
          <w:rFonts w:ascii="Times New Roman" w:hAnsi="Times New Roman"/>
          <w:sz w:val="28"/>
          <w:szCs w:val="28"/>
        </w:rPr>
        <w:t>1</w:t>
      </w:r>
      <w:r w:rsidR="000C664B" w:rsidRPr="00D84F82">
        <w:rPr>
          <w:rFonts w:ascii="Times New Roman" w:hAnsi="Times New Roman"/>
          <w:sz w:val="28"/>
          <w:szCs w:val="28"/>
        </w:rPr>
        <w:t xml:space="preserve"> </w:t>
      </w:r>
      <w:r w:rsidR="000C664B" w:rsidRPr="00D84F82">
        <w:rPr>
          <w:rFonts w:ascii="Times New Roman" w:hAnsi="Times New Roman"/>
          <w:caps/>
          <w:sz w:val="28"/>
          <w:szCs w:val="28"/>
        </w:rPr>
        <w:t>Методические указания к выполнению контрольной работы</w:t>
      </w:r>
      <w:r w:rsidR="00D84F82">
        <w:rPr>
          <w:rFonts w:ascii="Times New Roman" w:hAnsi="Times New Roman"/>
          <w:sz w:val="28"/>
          <w:szCs w:val="28"/>
        </w:rPr>
        <w:t>....</w:t>
      </w:r>
      <w:r w:rsidR="00130260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...................................................................................................................</w:t>
      </w:r>
      <w:r w:rsidR="00D84F82">
        <w:rPr>
          <w:rFonts w:ascii="Times New Roman" w:hAnsi="Times New Roman"/>
          <w:sz w:val="28"/>
          <w:szCs w:val="28"/>
        </w:rPr>
        <w:t>4</w:t>
      </w:r>
    </w:p>
    <w:p w:rsidR="000C664B" w:rsidRPr="00D84F82" w:rsidRDefault="001B50D7" w:rsidP="00130260">
      <w:pPr>
        <w:tabs>
          <w:tab w:val="right" w:leader="dot" w:pos="9072"/>
          <w:tab w:val="right" w:leader="dot" w:pos="9911"/>
        </w:tabs>
        <w:ind w:firstLine="284"/>
        <w:rPr>
          <w:rFonts w:ascii="Times New Roman" w:hAnsi="Times New Roman"/>
          <w:sz w:val="28"/>
          <w:szCs w:val="28"/>
        </w:rPr>
      </w:pPr>
      <w:r w:rsidRPr="00D84F82">
        <w:rPr>
          <w:rFonts w:ascii="Times New Roman" w:hAnsi="Times New Roman"/>
          <w:sz w:val="28"/>
          <w:szCs w:val="28"/>
        </w:rPr>
        <w:t>1</w:t>
      </w:r>
      <w:r w:rsidR="000C664B" w:rsidRPr="00D84F82">
        <w:rPr>
          <w:rFonts w:ascii="Times New Roman" w:hAnsi="Times New Roman"/>
          <w:sz w:val="28"/>
          <w:szCs w:val="28"/>
        </w:rPr>
        <w:t>.1 Цель работы...................................</w:t>
      </w:r>
      <w:r w:rsidR="00130260">
        <w:rPr>
          <w:rFonts w:ascii="Times New Roman" w:hAnsi="Times New Roman"/>
          <w:sz w:val="28"/>
          <w:szCs w:val="28"/>
        </w:rPr>
        <w:t>.......................………………………..…....</w:t>
      </w:r>
      <w:r w:rsidR="00D84F82">
        <w:rPr>
          <w:rFonts w:ascii="Times New Roman" w:hAnsi="Times New Roman"/>
          <w:sz w:val="28"/>
          <w:szCs w:val="28"/>
        </w:rPr>
        <w:t>4</w:t>
      </w:r>
    </w:p>
    <w:p w:rsidR="000C664B" w:rsidRPr="00D84F82" w:rsidRDefault="001B50D7" w:rsidP="00130260">
      <w:pPr>
        <w:tabs>
          <w:tab w:val="right" w:leader="dot" w:pos="9072"/>
          <w:tab w:val="right" w:leader="dot" w:pos="9911"/>
        </w:tabs>
        <w:ind w:firstLine="284"/>
        <w:rPr>
          <w:rFonts w:ascii="Times New Roman" w:hAnsi="Times New Roman"/>
          <w:sz w:val="28"/>
          <w:szCs w:val="28"/>
        </w:rPr>
      </w:pPr>
      <w:r w:rsidRPr="00D84F82">
        <w:rPr>
          <w:rFonts w:ascii="Times New Roman" w:hAnsi="Times New Roman"/>
          <w:sz w:val="28"/>
          <w:szCs w:val="28"/>
        </w:rPr>
        <w:t>1</w:t>
      </w:r>
      <w:r w:rsidR="000C664B" w:rsidRPr="00D84F82">
        <w:rPr>
          <w:rFonts w:ascii="Times New Roman" w:hAnsi="Times New Roman"/>
          <w:sz w:val="28"/>
          <w:szCs w:val="28"/>
        </w:rPr>
        <w:t>.2 Содержание контрольной работы...........</w:t>
      </w:r>
      <w:r w:rsidR="00130260">
        <w:rPr>
          <w:rFonts w:ascii="Times New Roman" w:hAnsi="Times New Roman"/>
          <w:sz w:val="28"/>
          <w:szCs w:val="28"/>
        </w:rPr>
        <w:t>.........................................................</w:t>
      </w:r>
      <w:r w:rsidR="00D84F82">
        <w:rPr>
          <w:rFonts w:ascii="Times New Roman" w:hAnsi="Times New Roman"/>
          <w:sz w:val="28"/>
          <w:szCs w:val="28"/>
        </w:rPr>
        <w:t>4</w:t>
      </w:r>
    </w:p>
    <w:p w:rsidR="000C664B" w:rsidRPr="00D84F82" w:rsidRDefault="001B50D7" w:rsidP="00130260">
      <w:pPr>
        <w:tabs>
          <w:tab w:val="right" w:leader="dot" w:pos="9072"/>
          <w:tab w:val="right" w:leader="dot" w:pos="9911"/>
        </w:tabs>
        <w:ind w:firstLine="284"/>
        <w:rPr>
          <w:rFonts w:ascii="Times New Roman" w:hAnsi="Times New Roman"/>
          <w:sz w:val="28"/>
          <w:szCs w:val="28"/>
        </w:rPr>
      </w:pPr>
      <w:r w:rsidRPr="00D84F82">
        <w:rPr>
          <w:rFonts w:ascii="Times New Roman" w:hAnsi="Times New Roman"/>
          <w:sz w:val="28"/>
          <w:szCs w:val="28"/>
        </w:rPr>
        <w:t>1</w:t>
      </w:r>
      <w:r w:rsidR="000C664B" w:rsidRPr="00D84F82">
        <w:rPr>
          <w:rFonts w:ascii="Times New Roman" w:hAnsi="Times New Roman"/>
          <w:sz w:val="28"/>
          <w:szCs w:val="28"/>
        </w:rPr>
        <w:t>.3 Порядок выполнения контрольной ра</w:t>
      </w:r>
      <w:r w:rsidR="00130260">
        <w:rPr>
          <w:rFonts w:ascii="Times New Roman" w:hAnsi="Times New Roman"/>
          <w:sz w:val="28"/>
          <w:szCs w:val="28"/>
        </w:rPr>
        <w:t>боты....................................................</w:t>
      </w:r>
      <w:r w:rsidR="00827381">
        <w:rPr>
          <w:rFonts w:ascii="Times New Roman" w:hAnsi="Times New Roman"/>
          <w:sz w:val="28"/>
          <w:szCs w:val="28"/>
        </w:rPr>
        <w:t>8</w:t>
      </w:r>
    </w:p>
    <w:p w:rsidR="00130260" w:rsidRDefault="00130260" w:rsidP="00130260">
      <w:pPr>
        <w:tabs>
          <w:tab w:val="right" w:leader="dot" w:pos="9911"/>
        </w:tabs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 Критерий оценки контрольной работы </w:t>
      </w:r>
      <w:r>
        <w:rPr>
          <w:rFonts w:ascii="Times New Roman" w:hAnsi="Times New Roman"/>
          <w:sz w:val="28"/>
          <w:szCs w:val="28"/>
        </w:rPr>
        <w:tab/>
        <w:t>…………………………….10</w:t>
      </w:r>
    </w:p>
    <w:p w:rsidR="008B4DB1" w:rsidRPr="00D84F82" w:rsidRDefault="00130260" w:rsidP="00130260">
      <w:pPr>
        <w:pStyle w:val="13"/>
        <w:rPr>
          <w:rFonts w:eastAsiaTheme="minorEastAsia"/>
          <w:lang w:eastAsia="ru-RU"/>
        </w:rPr>
      </w:pPr>
      <w:r>
        <w:t>2</w:t>
      </w:r>
      <w:r w:rsidR="001B50D7" w:rsidRPr="00D84F82">
        <w:t xml:space="preserve"> </w:t>
      </w:r>
      <w:hyperlink w:anchor="_Toc338610906" w:history="1">
        <w:r w:rsidR="008B4DB1" w:rsidRPr="00D84F82">
          <w:rPr>
            <w:rStyle w:val="aff2"/>
            <w:color w:val="auto"/>
            <w:u w:val="none"/>
          </w:rPr>
          <w:t>ПРИМЕР РЕШЕНИЯ</w:t>
        </w:r>
        <w:r w:rsidR="00827381" w:rsidRPr="00827381">
          <w:t xml:space="preserve"> </w:t>
        </w:r>
        <w:r w:rsidR="00827381" w:rsidRPr="00827381">
          <w:rPr>
            <w:rStyle w:val="aff2"/>
            <w:color w:val="auto"/>
            <w:u w:val="none"/>
          </w:rPr>
          <w:t>КОНТРОЛЬНОЙ РАБОТЫ</w:t>
        </w:r>
        <w:r w:rsidR="008B4DB1" w:rsidRPr="00D84F82">
          <w:rPr>
            <w:webHidden/>
          </w:rPr>
          <w:tab/>
        </w:r>
        <w:r w:rsidR="008B4DB1" w:rsidRPr="00D84F82">
          <w:rPr>
            <w:webHidden/>
          </w:rPr>
          <w:fldChar w:fldCharType="begin"/>
        </w:r>
        <w:r w:rsidR="008B4DB1" w:rsidRPr="00D84F82">
          <w:rPr>
            <w:webHidden/>
          </w:rPr>
          <w:instrText xml:space="preserve"> PAGEREF _Toc338610906 \h </w:instrText>
        </w:r>
        <w:r w:rsidR="008B4DB1" w:rsidRPr="00D84F82">
          <w:rPr>
            <w:webHidden/>
          </w:rPr>
        </w:r>
        <w:r w:rsidR="008B4DB1" w:rsidRPr="00D84F82">
          <w:rPr>
            <w:webHidden/>
          </w:rPr>
          <w:fldChar w:fldCharType="separate"/>
        </w:r>
        <w:r w:rsidR="00EC443C" w:rsidRPr="00D84F82">
          <w:rPr>
            <w:webHidden/>
          </w:rPr>
          <w:t>1</w:t>
        </w:r>
        <w:r w:rsidR="008B4DB1" w:rsidRPr="00D84F82">
          <w:rPr>
            <w:webHidden/>
          </w:rPr>
          <w:fldChar w:fldCharType="end"/>
        </w:r>
      </w:hyperlink>
      <w:r>
        <w:t>0</w:t>
      </w:r>
    </w:p>
    <w:p w:rsidR="008B4DB1" w:rsidRPr="00D84F82" w:rsidRDefault="001B50D7" w:rsidP="00130260">
      <w:pPr>
        <w:pStyle w:val="13"/>
        <w:rPr>
          <w:rFonts w:eastAsiaTheme="minorEastAsia"/>
          <w:lang w:eastAsia="ru-RU"/>
        </w:rPr>
      </w:pPr>
      <w:r w:rsidRPr="00D84F82">
        <w:t xml:space="preserve">4 </w:t>
      </w:r>
      <w:hyperlink w:anchor="_Toc338610907" w:history="1">
        <w:r w:rsidR="008B4DB1" w:rsidRPr="00D84F82">
          <w:rPr>
            <w:rStyle w:val="aff2"/>
            <w:color w:val="auto"/>
            <w:u w:val="none"/>
          </w:rPr>
          <w:t>ВОПРОСЫ К КОНТРОЛЬНОЙ РАБОТЕ</w:t>
        </w:r>
        <w:r w:rsidR="008B4DB1" w:rsidRPr="00D84F82">
          <w:rPr>
            <w:webHidden/>
          </w:rPr>
          <w:tab/>
        </w:r>
        <w:r w:rsidR="008B4DB1" w:rsidRPr="00D84F82">
          <w:rPr>
            <w:webHidden/>
          </w:rPr>
          <w:fldChar w:fldCharType="begin"/>
        </w:r>
        <w:r w:rsidR="008B4DB1" w:rsidRPr="00D84F82">
          <w:rPr>
            <w:webHidden/>
          </w:rPr>
          <w:instrText xml:space="preserve"> PAGEREF _Toc338610907 \h </w:instrText>
        </w:r>
        <w:r w:rsidR="008B4DB1" w:rsidRPr="00D84F82">
          <w:rPr>
            <w:webHidden/>
          </w:rPr>
        </w:r>
        <w:r w:rsidR="008B4DB1" w:rsidRPr="00D84F82">
          <w:rPr>
            <w:webHidden/>
          </w:rPr>
          <w:fldChar w:fldCharType="separate"/>
        </w:r>
        <w:r w:rsidR="00EC443C" w:rsidRPr="00D84F82">
          <w:rPr>
            <w:webHidden/>
          </w:rPr>
          <w:t>1</w:t>
        </w:r>
        <w:r w:rsidR="008B4DB1" w:rsidRPr="00D84F82">
          <w:rPr>
            <w:webHidden/>
          </w:rPr>
          <w:fldChar w:fldCharType="end"/>
        </w:r>
      </w:hyperlink>
      <w:r w:rsidR="00827381">
        <w:t>4</w:t>
      </w:r>
    </w:p>
    <w:p w:rsidR="008B4DB1" w:rsidRPr="00D84F82" w:rsidRDefault="00D84F82" w:rsidP="00130260">
      <w:pPr>
        <w:pStyle w:val="13"/>
        <w:rPr>
          <w:rFonts w:eastAsiaTheme="minorEastAsia"/>
          <w:lang w:eastAsia="ru-RU"/>
        </w:rPr>
      </w:pPr>
      <w:r>
        <w:t xml:space="preserve">5 </w:t>
      </w:r>
      <w:hyperlink w:anchor="_Toc338610909" w:history="1">
        <w:r w:rsidR="008B4DB1" w:rsidRPr="00D84F82">
          <w:rPr>
            <w:rStyle w:val="aff2"/>
            <w:color w:val="auto"/>
            <w:u w:val="none"/>
          </w:rPr>
          <w:t>СТРУКТУРА БИЛЕТА ЭКЗАМЕНАЦИОННОЙ РАБОТЫ</w:t>
        </w:r>
        <w:r w:rsidR="008B4DB1" w:rsidRPr="00D84F82">
          <w:rPr>
            <w:webHidden/>
          </w:rPr>
          <w:tab/>
        </w:r>
        <w:r w:rsidR="008B4DB1" w:rsidRPr="00D84F82">
          <w:rPr>
            <w:webHidden/>
          </w:rPr>
          <w:fldChar w:fldCharType="begin"/>
        </w:r>
        <w:r w:rsidR="008B4DB1" w:rsidRPr="00D84F82">
          <w:rPr>
            <w:webHidden/>
          </w:rPr>
          <w:instrText xml:space="preserve"> PAGEREF _Toc338610909 \h </w:instrText>
        </w:r>
        <w:r w:rsidR="008B4DB1" w:rsidRPr="00D84F82">
          <w:rPr>
            <w:webHidden/>
          </w:rPr>
        </w:r>
        <w:r w:rsidR="008B4DB1" w:rsidRPr="00D84F82">
          <w:rPr>
            <w:webHidden/>
          </w:rPr>
          <w:fldChar w:fldCharType="separate"/>
        </w:r>
        <w:r w:rsidR="00EC443C" w:rsidRPr="00D84F82">
          <w:rPr>
            <w:webHidden/>
          </w:rPr>
          <w:t>18</w:t>
        </w:r>
        <w:r w:rsidR="008B4DB1" w:rsidRPr="00D84F82">
          <w:rPr>
            <w:webHidden/>
          </w:rPr>
          <w:fldChar w:fldCharType="end"/>
        </w:r>
      </w:hyperlink>
    </w:p>
    <w:p w:rsidR="008B4DB1" w:rsidRPr="00D84F82" w:rsidRDefault="00D84F82" w:rsidP="00130260">
      <w:pPr>
        <w:pStyle w:val="13"/>
        <w:rPr>
          <w:rFonts w:eastAsiaTheme="minorEastAsia"/>
          <w:lang w:eastAsia="ru-RU"/>
        </w:rPr>
      </w:pPr>
      <w:r>
        <w:t xml:space="preserve">6 </w:t>
      </w:r>
      <w:hyperlink w:anchor="_Toc338610910" w:history="1">
        <w:r w:rsidR="008B4DB1" w:rsidRPr="00D84F82">
          <w:rPr>
            <w:rStyle w:val="aff2"/>
            <w:color w:val="auto"/>
            <w:u w:val="none"/>
          </w:rPr>
          <w:t>ПРИМЕР БИЛЕТА ЭКЗАМЕНАЦИОННОЙ РАБОТЫ</w:t>
        </w:r>
        <w:r w:rsidR="008B4DB1" w:rsidRPr="00D84F82">
          <w:rPr>
            <w:webHidden/>
          </w:rPr>
          <w:tab/>
        </w:r>
        <w:r w:rsidR="008B4DB1" w:rsidRPr="00D84F82">
          <w:rPr>
            <w:webHidden/>
          </w:rPr>
          <w:fldChar w:fldCharType="begin"/>
        </w:r>
        <w:r w:rsidR="008B4DB1" w:rsidRPr="00D84F82">
          <w:rPr>
            <w:webHidden/>
          </w:rPr>
          <w:instrText xml:space="preserve"> PAGEREF _Toc338610910 \h </w:instrText>
        </w:r>
        <w:r w:rsidR="008B4DB1" w:rsidRPr="00D84F82">
          <w:rPr>
            <w:webHidden/>
          </w:rPr>
        </w:r>
        <w:r w:rsidR="008B4DB1" w:rsidRPr="00D84F82">
          <w:rPr>
            <w:webHidden/>
          </w:rPr>
          <w:fldChar w:fldCharType="separate"/>
        </w:r>
        <w:r w:rsidR="00EC443C" w:rsidRPr="00D84F82">
          <w:rPr>
            <w:webHidden/>
          </w:rPr>
          <w:t>19</w:t>
        </w:r>
        <w:r w:rsidR="008B4DB1" w:rsidRPr="00D84F82">
          <w:rPr>
            <w:webHidden/>
          </w:rPr>
          <w:fldChar w:fldCharType="end"/>
        </w:r>
      </w:hyperlink>
    </w:p>
    <w:p w:rsidR="008B4DB1" w:rsidRPr="00D84F82" w:rsidRDefault="00D84F82" w:rsidP="00130260">
      <w:pPr>
        <w:pStyle w:val="13"/>
        <w:rPr>
          <w:rFonts w:eastAsiaTheme="minorEastAsia"/>
          <w:lang w:eastAsia="ru-RU"/>
        </w:rPr>
      </w:pPr>
      <w:r>
        <w:t xml:space="preserve">7 </w:t>
      </w:r>
      <w:hyperlink w:anchor="_Toc338610911" w:history="1">
        <w:r w:rsidR="008B4DB1" w:rsidRPr="00D84F82">
          <w:rPr>
            <w:rStyle w:val="aff2"/>
            <w:color w:val="auto"/>
            <w:u w:val="none"/>
          </w:rPr>
          <w:t>ПРИМЕР ОТВЕТА НА ЭКЗАМЕНАЦИОННЫЙ БИЛЕТ</w:t>
        </w:r>
        <w:r w:rsidR="008B4DB1" w:rsidRPr="00D84F82">
          <w:rPr>
            <w:webHidden/>
          </w:rPr>
          <w:tab/>
        </w:r>
        <w:r w:rsidR="008B4DB1" w:rsidRPr="00D84F82">
          <w:rPr>
            <w:webHidden/>
          </w:rPr>
          <w:fldChar w:fldCharType="begin"/>
        </w:r>
        <w:r w:rsidR="008B4DB1" w:rsidRPr="00D84F82">
          <w:rPr>
            <w:webHidden/>
          </w:rPr>
          <w:instrText xml:space="preserve"> PAGEREF _Toc338610911 \h </w:instrText>
        </w:r>
        <w:r w:rsidR="008B4DB1" w:rsidRPr="00D84F82">
          <w:rPr>
            <w:webHidden/>
          </w:rPr>
        </w:r>
        <w:r w:rsidR="008B4DB1" w:rsidRPr="00D84F82">
          <w:rPr>
            <w:webHidden/>
          </w:rPr>
          <w:fldChar w:fldCharType="separate"/>
        </w:r>
        <w:r w:rsidR="00EC443C" w:rsidRPr="00D84F82">
          <w:rPr>
            <w:webHidden/>
          </w:rPr>
          <w:t>21</w:t>
        </w:r>
        <w:r w:rsidR="008B4DB1" w:rsidRPr="00D84F82">
          <w:rPr>
            <w:webHidden/>
          </w:rPr>
          <w:fldChar w:fldCharType="end"/>
        </w:r>
      </w:hyperlink>
    </w:p>
    <w:p w:rsidR="008B4DB1" w:rsidRPr="00D84F82" w:rsidRDefault="00D84F82" w:rsidP="00130260">
      <w:pPr>
        <w:pStyle w:val="13"/>
        <w:rPr>
          <w:rFonts w:eastAsiaTheme="minorEastAsia"/>
          <w:lang w:eastAsia="ru-RU"/>
        </w:rPr>
      </w:pPr>
      <w:r>
        <w:t xml:space="preserve">8 </w:t>
      </w:r>
      <w:hyperlink w:anchor="_Toc338610912" w:history="1">
        <w:r w:rsidR="008B4DB1" w:rsidRPr="00D84F82">
          <w:rPr>
            <w:rStyle w:val="aff2"/>
            <w:color w:val="auto"/>
            <w:u w:val="none"/>
          </w:rPr>
          <w:t xml:space="preserve">ВОПРОСЫ К ЭКЗАМЕНУ ПО КУРСУ </w:t>
        </w:r>
        <w:r w:rsidR="008B4DB1" w:rsidRPr="00D84F82">
          <w:rPr>
            <w:webHidden/>
          </w:rPr>
          <w:tab/>
        </w:r>
        <w:r w:rsidR="008B4DB1" w:rsidRPr="00D84F82">
          <w:rPr>
            <w:webHidden/>
          </w:rPr>
          <w:fldChar w:fldCharType="begin"/>
        </w:r>
        <w:r w:rsidR="008B4DB1" w:rsidRPr="00D84F82">
          <w:rPr>
            <w:webHidden/>
          </w:rPr>
          <w:instrText xml:space="preserve"> PAGEREF _Toc338610912 \h </w:instrText>
        </w:r>
        <w:r w:rsidR="008B4DB1" w:rsidRPr="00D84F82">
          <w:rPr>
            <w:webHidden/>
          </w:rPr>
        </w:r>
        <w:r w:rsidR="008B4DB1" w:rsidRPr="00D84F82">
          <w:rPr>
            <w:webHidden/>
          </w:rPr>
          <w:fldChar w:fldCharType="separate"/>
        </w:r>
        <w:r w:rsidR="00EC443C" w:rsidRPr="00D84F82">
          <w:rPr>
            <w:webHidden/>
          </w:rPr>
          <w:t>2</w:t>
        </w:r>
        <w:r w:rsidR="008B4DB1" w:rsidRPr="00D84F82">
          <w:rPr>
            <w:webHidden/>
          </w:rPr>
          <w:fldChar w:fldCharType="end"/>
        </w:r>
      </w:hyperlink>
      <w:r w:rsidR="00C4754B">
        <w:t>4</w:t>
      </w:r>
    </w:p>
    <w:p w:rsidR="008B4DB1" w:rsidRPr="00D84F82" w:rsidRDefault="00D84F82" w:rsidP="00130260">
      <w:pPr>
        <w:tabs>
          <w:tab w:val="right" w:leader="dot" w:pos="99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hyperlink w:anchor="_Toc338610913" w:history="1">
        <w:r w:rsidR="008B4DB1" w:rsidRPr="00D84F82">
          <w:rPr>
            <w:rStyle w:val="aff2"/>
            <w:rFonts w:ascii="Times New Roman" w:hAnsi="Times New Roman"/>
            <w:noProof/>
            <w:color w:val="auto"/>
            <w:sz w:val="28"/>
            <w:szCs w:val="28"/>
            <w:u w:val="none"/>
          </w:rPr>
          <w:t>КРИТЕРИИ ОЦЕНКИ ЭКЗАМЕНАЦИОННОГО БИЛЕТА</w:t>
        </w:r>
        <w:r w:rsidR="00130260">
          <w:rPr>
            <w:rStyle w:val="aff2"/>
            <w:rFonts w:ascii="Times New Roman" w:hAnsi="Times New Roman"/>
            <w:noProof/>
            <w:color w:val="auto"/>
            <w:sz w:val="28"/>
            <w:szCs w:val="28"/>
            <w:u w:val="none"/>
          </w:rPr>
          <w:t>……………………</w:t>
        </w:r>
        <w:r w:rsidR="008B4DB1" w:rsidRPr="00D84F8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B4DB1" w:rsidRPr="00D84F8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_Toc338610913 \h </w:instrText>
        </w:r>
        <w:r w:rsidR="008B4DB1" w:rsidRPr="00D84F82">
          <w:rPr>
            <w:rFonts w:ascii="Times New Roman" w:hAnsi="Times New Roman"/>
            <w:noProof/>
            <w:webHidden/>
            <w:sz w:val="28"/>
            <w:szCs w:val="28"/>
          </w:rPr>
        </w:r>
        <w:r w:rsidR="008B4DB1" w:rsidRPr="00D84F8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C443C" w:rsidRPr="00D84F82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8B4DB1" w:rsidRPr="00D84F8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  <w:r w:rsidR="00C4754B">
        <w:rPr>
          <w:rFonts w:ascii="Times New Roman" w:hAnsi="Times New Roman"/>
          <w:noProof/>
          <w:sz w:val="28"/>
          <w:szCs w:val="28"/>
        </w:rPr>
        <w:t>5</w:t>
      </w:r>
    </w:p>
    <w:p w:rsidR="00D46C1E" w:rsidRPr="00D84F82" w:rsidRDefault="000C664B" w:rsidP="000C664B">
      <w:pPr>
        <w:rPr>
          <w:sz w:val="28"/>
          <w:szCs w:val="28"/>
        </w:rPr>
      </w:pPr>
      <w:r w:rsidRPr="00D84F82">
        <w:rPr>
          <w:sz w:val="28"/>
          <w:szCs w:val="28"/>
        </w:rPr>
        <w:br w:type="page"/>
      </w:r>
    </w:p>
    <w:p w:rsidR="00061472" w:rsidRDefault="00061472" w:rsidP="000C664B">
      <w:pPr>
        <w:rPr>
          <w:sz w:val="28"/>
          <w:szCs w:val="28"/>
        </w:rPr>
      </w:pPr>
    </w:p>
    <w:p w:rsidR="00061472" w:rsidRDefault="00061472" w:rsidP="000C664B">
      <w:pPr>
        <w:rPr>
          <w:sz w:val="28"/>
          <w:szCs w:val="28"/>
        </w:rPr>
      </w:pPr>
    </w:p>
    <w:p w:rsidR="00061472" w:rsidRPr="00403FDB" w:rsidRDefault="00061472" w:rsidP="00061472">
      <w:pPr>
        <w:pStyle w:val="11"/>
      </w:pPr>
      <w:r w:rsidRPr="00403FDB">
        <w:t>ВВЕДЕНИЕ</w:t>
      </w:r>
    </w:p>
    <w:p w:rsidR="00061472" w:rsidRPr="00403FDB" w:rsidRDefault="00061472" w:rsidP="00061472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 предназначены для самостоятельной подготовки студентов заочной формы обучения</w:t>
      </w:r>
      <w:r>
        <w:rPr>
          <w:rFonts w:ascii="Times New Roman" w:hAnsi="Times New Roman"/>
          <w:sz w:val="28"/>
          <w:szCs w:val="28"/>
        </w:rPr>
        <w:t xml:space="preserve"> технических специальностей</w:t>
      </w:r>
      <w:r w:rsidRPr="00403FDB">
        <w:rPr>
          <w:rFonts w:ascii="Times New Roman" w:hAnsi="Times New Roman"/>
          <w:sz w:val="28"/>
          <w:szCs w:val="28"/>
        </w:rPr>
        <w:t xml:space="preserve"> к написанию контрольной работы и сдаче экзамена по дисциплине «</w:t>
      </w:r>
      <w:proofErr w:type="spellStart"/>
      <w:r w:rsidR="001B50D7">
        <w:rPr>
          <w:rFonts w:ascii="Times New Roman" w:hAnsi="Times New Roman"/>
          <w:sz w:val="28"/>
          <w:szCs w:val="28"/>
          <w:lang w:val="uk-UA"/>
        </w:rPr>
        <w:t>Высокие</w:t>
      </w:r>
      <w:proofErr w:type="spellEnd"/>
      <w:r w:rsidR="001B50D7">
        <w:rPr>
          <w:rFonts w:ascii="Times New Roman" w:hAnsi="Times New Roman"/>
          <w:sz w:val="28"/>
          <w:szCs w:val="28"/>
          <w:lang w:val="uk-UA"/>
        </w:rPr>
        <w:t xml:space="preserve"> технологи в </w:t>
      </w:r>
      <w:proofErr w:type="spellStart"/>
      <w:r w:rsidR="001B50D7">
        <w:rPr>
          <w:rFonts w:ascii="Times New Roman" w:hAnsi="Times New Roman"/>
          <w:sz w:val="28"/>
          <w:szCs w:val="28"/>
          <w:lang w:val="uk-UA"/>
        </w:rPr>
        <w:t>м</w:t>
      </w:r>
      <w:r w:rsidR="001B50D7">
        <w:rPr>
          <w:rFonts w:ascii="Times New Roman" w:hAnsi="Times New Roman"/>
          <w:sz w:val="28"/>
          <w:szCs w:val="28"/>
          <w:lang w:val="uk-UA"/>
        </w:rPr>
        <w:t>а</w:t>
      </w:r>
      <w:r w:rsidR="001B50D7">
        <w:rPr>
          <w:rFonts w:ascii="Times New Roman" w:hAnsi="Times New Roman"/>
          <w:sz w:val="28"/>
          <w:szCs w:val="28"/>
          <w:lang w:val="uk-UA"/>
        </w:rPr>
        <w:t>шиностроении</w:t>
      </w:r>
      <w:proofErr w:type="spellEnd"/>
      <w:r w:rsidRPr="00403FDB">
        <w:rPr>
          <w:rFonts w:ascii="Times New Roman" w:hAnsi="Times New Roman"/>
          <w:sz w:val="28"/>
          <w:szCs w:val="28"/>
        </w:rPr>
        <w:t>». Данное пособие содер</w:t>
      </w:r>
      <w:r w:rsidR="001B50D7">
        <w:rPr>
          <w:rFonts w:ascii="Times New Roman" w:hAnsi="Times New Roman"/>
          <w:sz w:val="28"/>
          <w:szCs w:val="28"/>
        </w:rPr>
        <w:t>жит: структуру и примеры заданий</w:t>
      </w:r>
      <w:r w:rsidRPr="00403FDB">
        <w:rPr>
          <w:rFonts w:ascii="Times New Roman" w:hAnsi="Times New Roman"/>
          <w:sz w:val="28"/>
          <w:szCs w:val="28"/>
        </w:rPr>
        <w:t xml:space="preserve"> к ко</w:t>
      </w:r>
      <w:r w:rsidRPr="00403FDB">
        <w:rPr>
          <w:rFonts w:ascii="Times New Roman" w:hAnsi="Times New Roman"/>
          <w:sz w:val="28"/>
          <w:szCs w:val="28"/>
        </w:rPr>
        <w:t>н</w:t>
      </w:r>
      <w:r w:rsidRPr="00403FDB">
        <w:rPr>
          <w:rFonts w:ascii="Times New Roman" w:hAnsi="Times New Roman"/>
          <w:sz w:val="28"/>
          <w:szCs w:val="28"/>
        </w:rPr>
        <w:t xml:space="preserve">трольной работе и экзамену, примеры ответов на </w:t>
      </w:r>
      <w:r w:rsidR="001B50D7">
        <w:rPr>
          <w:rFonts w:ascii="Times New Roman" w:hAnsi="Times New Roman"/>
          <w:sz w:val="28"/>
          <w:szCs w:val="28"/>
        </w:rPr>
        <w:t>задания</w:t>
      </w:r>
      <w:r w:rsidRPr="00403FDB">
        <w:rPr>
          <w:rFonts w:ascii="Times New Roman" w:hAnsi="Times New Roman"/>
          <w:sz w:val="28"/>
          <w:szCs w:val="28"/>
        </w:rPr>
        <w:t>, перечень вопросов для подготовки к их выполнению, ссылки на методразработки кафедры, в которых были подробно освещены эти вопросы, критерии оценки ответов и др.</w:t>
      </w:r>
    </w:p>
    <w:p w:rsidR="00061472" w:rsidRPr="00403FDB" w:rsidRDefault="00061472" w:rsidP="00061472">
      <w:pPr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CC170A" w:rsidRDefault="00CC170A" w:rsidP="000C664B"/>
    <w:p w:rsidR="000C664B" w:rsidRPr="008C090C" w:rsidRDefault="00D84F82" w:rsidP="000C664B">
      <w:pPr>
        <w:pStyle w:val="afe"/>
        <w:ind w:left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</w:t>
      </w:r>
      <w:r w:rsidR="000C664B" w:rsidRPr="008C090C">
        <w:rPr>
          <w:b/>
          <w:caps/>
          <w:sz w:val="28"/>
          <w:szCs w:val="28"/>
        </w:rPr>
        <w:t xml:space="preserve"> Методические</w:t>
      </w:r>
      <w:r w:rsidR="000C664B">
        <w:rPr>
          <w:b/>
          <w:caps/>
          <w:sz w:val="28"/>
          <w:szCs w:val="28"/>
        </w:rPr>
        <w:t xml:space="preserve"> </w:t>
      </w:r>
      <w:r w:rsidR="000C664B" w:rsidRPr="008C090C">
        <w:rPr>
          <w:b/>
          <w:caps/>
          <w:sz w:val="28"/>
          <w:szCs w:val="28"/>
        </w:rPr>
        <w:t>указания</w:t>
      </w:r>
      <w:r w:rsidR="000C664B">
        <w:rPr>
          <w:b/>
          <w:caps/>
          <w:sz w:val="28"/>
          <w:szCs w:val="28"/>
        </w:rPr>
        <w:t xml:space="preserve"> </w:t>
      </w:r>
      <w:r w:rsidR="000C664B" w:rsidRPr="008C090C">
        <w:rPr>
          <w:b/>
          <w:caps/>
          <w:sz w:val="28"/>
          <w:szCs w:val="28"/>
        </w:rPr>
        <w:t>к</w:t>
      </w:r>
      <w:r w:rsidR="000C664B">
        <w:rPr>
          <w:b/>
          <w:caps/>
          <w:sz w:val="28"/>
          <w:szCs w:val="28"/>
        </w:rPr>
        <w:t xml:space="preserve"> </w:t>
      </w:r>
      <w:r w:rsidR="000C664B" w:rsidRPr="008C090C">
        <w:rPr>
          <w:b/>
          <w:caps/>
          <w:sz w:val="28"/>
          <w:szCs w:val="28"/>
        </w:rPr>
        <w:t>выполнению</w:t>
      </w:r>
      <w:r w:rsidR="000C664B">
        <w:rPr>
          <w:b/>
          <w:caps/>
          <w:sz w:val="28"/>
          <w:szCs w:val="28"/>
        </w:rPr>
        <w:t xml:space="preserve"> </w:t>
      </w:r>
      <w:r w:rsidR="000C664B">
        <w:rPr>
          <w:b/>
          <w:caps/>
          <w:sz w:val="28"/>
          <w:szCs w:val="28"/>
        </w:rPr>
        <w:br/>
      </w:r>
      <w:r w:rsidR="000C664B" w:rsidRPr="008C090C">
        <w:rPr>
          <w:b/>
          <w:caps/>
          <w:sz w:val="28"/>
          <w:szCs w:val="28"/>
        </w:rPr>
        <w:t>контрольной</w:t>
      </w:r>
      <w:r w:rsidR="000C664B">
        <w:rPr>
          <w:b/>
          <w:caps/>
          <w:sz w:val="28"/>
          <w:szCs w:val="28"/>
        </w:rPr>
        <w:t xml:space="preserve"> </w:t>
      </w:r>
      <w:r w:rsidR="000C664B" w:rsidRPr="008C090C">
        <w:rPr>
          <w:b/>
          <w:caps/>
          <w:sz w:val="28"/>
          <w:szCs w:val="28"/>
        </w:rPr>
        <w:t xml:space="preserve">работы </w:t>
      </w:r>
    </w:p>
    <w:p w:rsidR="000C664B" w:rsidRPr="008C090C" w:rsidRDefault="000C664B" w:rsidP="000C664B">
      <w:pPr>
        <w:pStyle w:val="afe"/>
        <w:ind w:left="180" w:firstLine="720"/>
        <w:rPr>
          <w:sz w:val="28"/>
          <w:szCs w:val="28"/>
        </w:rPr>
      </w:pPr>
    </w:p>
    <w:p w:rsidR="000C664B" w:rsidRPr="008C090C" w:rsidRDefault="00D84F82" w:rsidP="000C664B">
      <w:pPr>
        <w:pStyle w:val="afe"/>
        <w:ind w:left="0"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C664B" w:rsidRPr="008C090C">
        <w:rPr>
          <w:b/>
          <w:bCs/>
          <w:sz w:val="28"/>
          <w:szCs w:val="28"/>
        </w:rPr>
        <w:t>.1</w:t>
      </w:r>
      <w:r w:rsidR="000C664B" w:rsidRPr="008C090C">
        <w:rPr>
          <w:sz w:val="28"/>
          <w:szCs w:val="28"/>
        </w:rPr>
        <w:t xml:space="preserve"> </w:t>
      </w:r>
      <w:r w:rsidR="000C664B" w:rsidRPr="008C090C">
        <w:rPr>
          <w:b/>
          <w:sz w:val="28"/>
          <w:szCs w:val="28"/>
        </w:rPr>
        <w:t>Цель</w:t>
      </w:r>
      <w:r w:rsidR="000C664B">
        <w:rPr>
          <w:b/>
          <w:sz w:val="28"/>
          <w:szCs w:val="28"/>
        </w:rPr>
        <w:t xml:space="preserve"> </w:t>
      </w:r>
      <w:r w:rsidR="000C664B" w:rsidRPr="008C090C">
        <w:rPr>
          <w:b/>
          <w:sz w:val="28"/>
          <w:szCs w:val="28"/>
        </w:rPr>
        <w:t>работы</w:t>
      </w:r>
      <w:r w:rsidR="000C664B">
        <w:rPr>
          <w:sz w:val="28"/>
          <w:szCs w:val="28"/>
        </w:rPr>
        <w:t xml:space="preserve"> 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заданному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чертежу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детали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разработать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</w:t>
      </w:r>
      <w:r w:rsidRPr="008C090C">
        <w:rPr>
          <w:sz w:val="28"/>
          <w:szCs w:val="28"/>
        </w:rPr>
        <w:t>к</w:t>
      </w:r>
      <w:r w:rsidRPr="008C090C">
        <w:rPr>
          <w:sz w:val="28"/>
          <w:szCs w:val="28"/>
        </w:rPr>
        <w:t>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(полости),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обеспечивающий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минимальную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трудоёмкость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выполнении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изготовление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детали;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прошивания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спроектировать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электрод-инструмент;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вырезания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спроектировать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копир.</w:t>
      </w:r>
    </w:p>
    <w:p w:rsidR="000C664B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Варианты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заданий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исходные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контрольной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приведены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 таблице 1.</w:t>
      </w:r>
      <w:r>
        <w:rPr>
          <w:sz w:val="28"/>
          <w:szCs w:val="28"/>
        </w:rPr>
        <w:t xml:space="preserve"> 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</w:p>
    <w:p w:rsidR="000C664B" w:rsidRPr="008C090C" w:rsidRDefault="00D84F82" w:rsidP="000C664B">
      <w:pPr>
        <w:pStyle w:val="afe"/>
        <w:ind w:left="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C664B" w:rsidRPr="008C090C">
        <w:rPr>
          <w:b/>
          <w:sz w:val="28"/>
          <w:szCs w:val="28"/>
        </w:rPr>
        <w:t>.2 Содержание</w:t>
      </w:r>
      <w:r w:rsidR="000C664B">
        <w:rPr>
          <w:b/>
          <w:sz w:val="28"/>
          <w:szCs w:val="28"/>
        </w:rPr>
        <w:t xml:space="preserve"> </w:t>
      </w:r>
      <w:r w:rsidR="000C664B" w:rsidRPr="008C090C">
        <w:rPr>
          <w:b/>
          <w:sz w:val="28"/>
          <w:szCs w:val="28"/>
        </w:rPr>
        <w:t>контрольной</w:t>
      </w:r>
      <w:r w:rsidR="000C664B">
        <w:rPr>
          <w:b/>
          <w:sz w:val="28"/>
          <w:szCs w:val="28"/>
        </w:rPr>
        <w:t xml:space="preserve"> </w:t>
      </w:r>
      <w:r w:rsidR="000C664B" w:rsidRPr="008C090C">
        <w:rPr>
          <w:b/>
          <w:sz w:val="28"/>
          <w:szCs w:val="28"/>
        </w:rPr>
        <w:t>работы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</w:p>
    <w:p w:rsidR="000C664B" w:rsidRPr="008C090C" w:rsidRDefault="000C664B" w:rsidP="000C664B">
      <w:pPr>
        <w:pStyle w:val="afe"/>
        <w:tabs>
          <w:tab w:val="left" w:pos="1134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 Цель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контрольной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работы.</w:t>
      </w:r>
    </w:p>
    <w:p w:rsidR="000C664B" w:rsidRPr="008C090C" w:rsidRDefault="000C664B" w:rsidP="000C664B">
      <w:pPr>
        <w:pStyle w:val="afe"/>
        <w:tabs>
          <w:tab w:val="left" w:pos="1134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 Исходные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соответствующего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варианта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задания.</w:t>
      </w:r>
    </w:p>
    <w:p w:rsidR="000C664B" w:rsidRPr="008C090C" w:rsidRDefault="000C664B" w:rsidP="000C664B">
      <w:pPr>
        <w:pStyle w:val="afe"/>
        <w:tabs>
          <w:tab w:val="left" w:pos="1134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3 Разработка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т</w:t>
      </w:r>
      <w:r w:rsidRPr="008C090C">
        <w:rPr>
          <w:sz w:val="28"/>
          <w:szCs w:val="28"/>
        </w:rPr>
        <w:t>верстия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(полости)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серийного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выбором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оборудования,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оснас</w:t>
      </w:r>
      <w:r w:rsidRPr="008C090C">
        <w:rPr>
          <w:sz w:val="28"/>
          <w:szCs w:val="28"/>
        </w:rPr>
        <w:t>т</w:t>
      </w:r>
      <w:r w:rsidRPr="008C090C">
        <w:rPr>
          <w:sz w:val="28"/>
          <w:szCs w:val="28"/>
        </w:rPr>
        <w:t>ки,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электрических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параметров.</w:t>
      </w:r>
    </w:p>
    <w:p w:rsidR="000C664B" w:rsidRPr="008C090C" w:rsidRDefault="000C664B" w:rsidP="000C664B">
      <w:pPr>
        <w:pStyle w:val="afe"/>
        <w:tabs>
          <w:tab w:val="left" w:pos="1134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4 Расчёт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производительности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техническое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нормирование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опер</w:t>
      </w:r>
      <w:r w:rsidRPr="008C090C">
        <w:rPr>
          <w:sz w:val="28"/>
          <w:szCs w:val="28"/>
        </w:rPr>
        <w:t>а</w:t>
      </w:r>
      <w:r w:rsidRPr="008C090C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прошивания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(вырезания).</w:t>
      </w:r>
    </w:p>
    <w:p w:rsidR="000C664B" w:rsidRPr="008C090C" w:rsidRDefault="000C664B" w:rsidP="000C664B">
      <w:pPr>
        <w:pStyle w:val="afe"/>
        <w:tabs>
          <w:tab w:val="left" w:pos="1134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5 Проектирование электрода-инструмента (для электроэрозионного прош</w:t>
      </w:r>
      <w:r w:rsidRPr="008C090C">
        <w:rPr>
          <w:sz w:val="28"/>
          <w:szCs w:val="28"/>
        </w:rPr>
        <w:t>и</w:t>
      </w:r>
      <w:r w:rsidRPr="008C090C">
        <w:rPr>
          <w:sz w:val="28"/>
          <w:szCs w:val="28"/>
        </w:rPr>
        <w:t>вания) или копира (для электроэрозионного вырезания).</w:t>
      </w:r>
    </w:p>
    <w:p w:rsidR="000C664B" w:rsidRPr="008C090C" w:rsidRDefault="000C664B" w:rsidP="000C664B">
      <w:pPr>
        <w:pStyle w:val="afe"/>
        <w:tabs>
          <w:tab w:val="left" w:pos="1134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6 Перечень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ссылок.</w:t>
      </w:r>
    </w:p>
    <w:p w:rsidR="001B50D7" w:rsidRDefault="001B50D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</w:rPr>
        <w:br w:type="page"/>
      </w:r>
    </w:p>
    <w:p w:rsidR="000C664B" w:rsidRPr="008C090C" w:rsidRDefault="000C664B" w:rsidP="000C664B">
      <w:pPr>
        <w:pStyle w:val="afe"/>
        <w:ind w:left="0"/>
        <w:rPr>
          <w:i/>
          <w:iCs/>
          <w:sz w:val="28"/>
          <w:szCs w:val="28"/>
        </w:rPr>
      </w:pPr>
      <w:r w:rsidRPr="008C090C">
        <w:rPr>
          <w:i/>
          <w:iCs/>
          <w:sz w:val="28"/>
          <w:szCs w:val="28"/>
        </w:rPr>
        <w:lastRenderedPageBreak/>
        <w:t>Таблица 1 – Варианты</w:t>
      </w:r>
      <w:r>
        <w:rPr>
          <w:i/>
          <w:iCs/>
          <w:sz w:val="28"/>
          <w:szCs w:val="28"/>
        </w:rPr>
        <w:t xml:space="preserve"> </w:t>
      </w:r>
      <w:r w:rsidRPr="008C090C">
        <w:rPr>
          <w:i/>
          <w:iCs/>
          <w:sz w:val="28"/>
          <w:szCs w:val="28"/>
        </w:rPr>
        <w:t>заданий</w:t>
      </w:r>
      <w:r>
        <w:rPr>
          <w:i/>
          <w:iCs/>
          <w:sz w:val="28"/>
          <w:szCs w:val="28"/>
        </w:rPr>
        <w:t xml:space="preserve"> </w:t>
      </w:r>
      <w:r w:rsidRPr="008C090C">
        <w:rPr>
          <w:i/>
          <w:iCs/>
          <w:sz w:val="28"/>
          <w:szCs w:val="28"/>
        </w:rPr>
        <w:t>и</w:t>
      </w:r>
      <w:r>
        <w:rPr>
          <w:i/>
          <w:iCs/>
          <w:sz w:val="28"/>
          <w:szCs w:val="28"/>
        </w:rPr>
        <w:t xml:space="preserve"> </w:t>
      </w:r>
      <w:r w:rsidRPr="008C090C">
        <w:rPr>
          <w:i/>
          <w:iCs/>
          <w:sz w:val="28"/>
          <w:szCs w:val="28"/>
        </w:rPr>
        <w:t>исходные</w:t>
      </w:r>
      <w:r>
        <w:rPr>
          <w:i/>
          <w:iCs/>
          <w:sz w:val="28"/>
          <w:szCs w:val="28"/>
        </w:rPr>
        <w:t xml:space="preserve"> </w:t>
      </w:r>
      <w:r w:rsidRPr="008C090C">
        <w:rPr>
          <w:i/>
          <w:iCs/>
          <w:sz w:val="28"/>
          <w:szCs w:val="28"/>
        </w:rPr>
        <w:t>данные</w:t>
      </w:r>
      <w:r>
        <w:rPr>
          <w:i/>
          <w:iCs/>
          <w:sz w:val="28"/>
          <w:szCs w:val="28"/>
        </w:rPr>
        <w:t xml:space="preserve"> </w:t>
      </w:r>
      <w:r w:rsidRPr="008C090C">
        <w:rPr>
          <w:i/>
          <w:iCs/>
          <w:sz w:val="28"/>
          <w:szCs w:val="28"/>
        </w:rPr>
        <w:t>по контрольной</w:t>
      </w:r>
      <w:r>
        <w:rPr>
          <w:i/>
          <w:iCs/>
          <w:sz w:val="28"/>
          <w:szCs w:val="28"/>
        </w:rPr>
        <w:t xml:space="preserve"> </w:t>
      </w:r>
      <w:r w:rsidRPr="008C090C">
        <w:rPr>
          <w:i/>
          <w:iCs/>
          <w:sz w:val="28"/>
          <w:szCs w:val="28"/>
        </w:rPr>
        <w:t>работе</w:t>
      </w:r>
    </w:p>
    <w:tbl>
      <w:tblPr>
        <w:tblW w:w="9107" w:type="dxa"/>
        <w:jc w:val="center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615"/>
        <w:gridCol w:w="1440"/>
        <w:gridCol w:w="648"/>
        <w:gridCol w:w="699"/>
        <w:gridCol w:w="850"/>
        <w:gridCol w:w="709"/>
        <w:gridCol w:w="567"/>
        <w:gridCol w:w="867"/>
      </w:tblGrid>
      <w:tr w:rsidR="000C664B" w:rsidRPr="008C090C" w:rsidTr="00EC443C">
        <w:trPr>
          <w:cantSplit/>
          <w:jc w:val="center"/>
        </w:trPr>
        <w:tc>
          <w:tcPr>
            <w:tcW w:w="1712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Эскиз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детали</w:t>
            </w:r>
          </w:p>
        </w:tc>
        <w:tc>
          <w:tcPr>
            <w:tcW w:w="1615" w:type="dxa"/>
            <w:vMerge w:val="restart"/>
            <w:textDirection w:val="btLr"/>
            <w:vAlign w:val="center"/>
          </w:tcPr>
          <w:p w:rsidR="000C664B" w:rsidRPr="008C090C" w:rsidRDefault="000C664B" w:rsidP="00EC443C">
            <w:pPr>
              <w:pStyle w:val="afe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8C090C">
              <w:rPr>
                <w:sz w:val="28"/>
                <w:szCs w:val="28"/>
              </w:rPr>
              <w:t>Обрабат</w:t>
            </w:r>
            <w:proofErr w:type="spellEnd"/>
            <w:r w:rsidRPr="008C090C">
              <w:rPr>
                <w:sz w:val="28"/>
                <w:szCs w:val="28"/>
              </w:rPr>
              <w:t>. мат</w:t>
            </w:r>
            <w:r w:rsidRPr="008C090C">
              <w:rPr>
                <w:sz w:val="28"/>
                <w:szCs w:val="28"/>
              </w:rPr>
              <w:t>е</w:t>
            </w:r>
            <w:r w:rsidRPr="008C090C">
              <w:rPr>
                <w:sz w:val="28"/>
                <w:szCs w:val="28"/>
              </w:rPr>
              <w:t>риал, твё</w:t>
            </w:r>
            <w:r w:rsidRPr="008C090C">
              <w:rPr>
                <w:sz w:val="28"/>
                <w:szCs w:val="28"/>
              </w:rPr>
              <w:t>р</w:t>
            </w:r>
            <w:r w:rsidRPr="008C090C">
              <w:rPr>
                <w:sz w:val="28"/>
                <w:szCs w:val="28"/>
              </w:rPr>
              <w:t>дость</w:t>
            </w:r>
          </w:p>
        </w:tc>
        <w:tc>
          <w:tcPr>
            <w:tcW w:w="1440" w:type="dxa"/>
            <w:vMerge w:val="restart"/>
            <w:textDirection w:val="btLr"/>
            <w:vAlign w:val="center"/>
          </w:tcPr>
          <w:p w:rsidR="000C664B" w:rsidRPr="008C090C" w:rsidRDefault="000C664B" w:rsidP="00EC443C">
            <w:pPr>
              <w:pStyle w:val="afe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C090C">
              <w:rPr>
                <w:sz w:val="28"/>
                <w:szCs w:val="28"/>
              </w:rPr>
              <w:t>Шерохо-ватость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после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ЭЭО, мкм</w:t>
            </w:r>
          </w:p>
        </w:tc>
        <w:tc>
          <w:tcPr>
            <w:tcW w:w="3473" w:type="dxa"/>
            <w:gridSpan w:val="5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Размеры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детали,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8C090C">
              <w:rPr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867" w:type="dxa"/>
            <w:vMerge w:val="restart"/>
            <w:textDirection w:val="btLr"/>
            <w:vAlign w:val="center"/>
          </w:tcPr>
          <w:p w:rsidR="000C664B" w:rsidRPr="008C090C" w:rsidRDefault="000C664B" w:rsidP="00EC443C">
            <w:pPr>
              <w:pStyle w:val="afe"/>
              <w:spacing w:line="210" w:lineRule="auto"/>
              <w:ind w:left="113" w:right="113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Номер</w:t>
            </w:r>
          </w:p>
          <w:p w:rsidR="000C664B" w:rsidRPr="008C090C" w:rsidRDefault="000C664B" w:rsidP="00EC443C">
            <w:pPr>
              <w:pStyle w:val="afe"/>
              <w:ind w:left="113" w:right="113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вар</w:t>
            </w:r>
            <w:proofErr w:type="gramStart"/>
            <w:r w:rsidRPr="008C090C">
              <w:rPr>
                <w:sz w:val="28"/>
                <w:szCs w:val="28"/>
              </w:rPr>
              <w:t>.</w:t>
            </w:r>
            <w:proofErr w:type="gramEnd"/>
            <w:r w:rsidRPr="008C090C">
              <w:rPr>
                <w:sz w:val="28"/>
                <w:szCs w:val="28"/>
              </w:rPr>
              <w:t xml:space="preserve"> </w:t>
            </w:r>
            <w:proofErr w:type="gramStart"/>
            <w:r w:rsidRPr="008C090C">
              <w:rPr>
                <w:sz w:val="28"/>
                <w:szCs w:val="28"/>
              </w:rPr>
              <w:t>з</w:t>
            </w:r>
            <w:proofErr w:type="gramEnd"/>
            <w:r w:rsidRPr="008C090C">
              <w:rPr>
                <w:sz w:val="28"/>
                <w:szCs w:val="28"/>
              </w:rPr>
              <w:t>адания</w:t>
            </w:r>
          </w:p>
        </w:tc>
      </w:tr>
      <w:tr w:rsidR="000C664B" w:rsidRPr="008C090C" w:rsidTr="00EC443C">
        <w:trPr>
          <w:cantSplit/>
          <w:trHeight w:val="1637"/>
          <w:jc w:val="center"/>
        </w:trPr>
        <w:tc>
          <w:tcPr>
            <w:tcW w:w="1712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615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69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0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H</w:t>
            </w:r>
            <w:r w:rsidRPr="008C090C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67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12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F7A370" wp14:editId="7A45C212">
                  <wp:extent cx="952500" cy="1609725"/>
                  <wp:effectExtent l="19050" t="0" r="0" b="0"/>
                  <wp:docPr id="149" name="Рисунок 14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  <w:vMerge w:val="restart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40Х,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  <w:lang w:val="en-US"/>
              </w:rPr>
              <w:t>HRC</w:t>
            </w:r>
            <w:r w:rsidRPr="008C090C">
              <w:rPr>
                <w:sz w:val="28"/>
                <w:szCs w:val="28"/>
              </w:rPr>
              <w:t xml:space="preserve"> 45</w:t>
            </w:r>
          </w:p>
        </w:tc>
        <w:tc>
          <w:tcPr>
            <w:tcW w:w="1440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Z</w:t>
            </w:r>
            <w:r w:rsidRPr="008C090C">
              <w:rPr>
                <w:sz w:val="28"/>
                <w:szCs w:val="28"/>
                <w:vertAlign w:val="subscript"/>
              </w:rPr>
              <w:t xml:space="preserve"> </w:t>
            </w:r>
            <w:r w:rsidRPr="008C090C">
              <w:rPr>
                <w:sz w:val="28"/>
                <w:szCs w:val="28"/>
              </w:rPr>
              <w:t>= 10</w:t>
            </w:r>
          </w:p>
        </w:tc>
        <w:tc>
          <w:tcPr>
            <w:tcW w:w="64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27</w:t>
            </w:r>
          </w:p>
        </w:tc>
        <w:tc>
          <w:tcPr>
            <w:tcW w:w="69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19Н9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8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12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615" w:type="dxa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69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22Н9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</w:t>
            </w:r>
          </w:p>
        </w:tc>
        <w:tc>
          <w:tcPr>
            <w:tcW w:w="8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12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615" w:type="dxa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69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24Н9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19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8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12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615" w:type="dxa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Z</w:t>
            </w:r>
            <w:r w:rsidRPr="008C090C">
              <w:rPr>
                <w:sz w:val="28"/>
                <w:szCs w:val="28"/>
              </w:rPr>
              <w:t>= 20</w:t>
            </w:r>
          </w:p>
        </w:tc>
        <w:tc>
          <w:tcPr>
            <w:tcW w:w="64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69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27Н9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27</w:t>
            </w:r>
          </w:p>
        </w:tc>
        <w:tc>
          <w:tcPr>
            <w:tcW w:w="8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12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615" w:type="dxa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69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32Н9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8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12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615" w:type="dxa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45</w:t>
            </w:r>
          </w:p>
        </w:tc>
        <w:tc>
          <w:tcPr>
            <w:tcW w:w="69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26</w:t>
            </w:r>
          </w:p>
        </w:tc>
        <w:tc>
          <w:tcPr>
            <w:tcW w:w="850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36Н9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27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32</w:t>
            </w:r>
          </w:p>
        </w:tc>
        <w:tc>
          <w:tcPr>
            <w:tcW w:w="8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</w:t>
            </w:r>
          </w:p>
        </w:tc>
      </w:tr>
    </w:tbl>
    <w:p w:rsidR="001B50D7" w:rsidRDefault="001B50D7" w:rsidP="000C664B">
      <w:pPr>
        <w:ind w:firstLine="709"/>
        <w:rPr>
          <w:i/>
          <w:iCs/>
          <w:sz w:val="28"/>
          <w:szCs w:val="28"/>
        </w:rPr>
      </w:pPr>
    </w:p>
    <w:p w:rsidR="001B50D7" w:rsidRDefault="001B50D7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</w:p>
    <w:p w:rsidR="000C664B" w:rsidRDefault="000C664B" w:rsidP="000C664B">
      <w:pPr>
        <w:ind w:firstLine="709"/>
      </w:pPr>
      <w:r w:rsidRPr="008C090C">
        <w:rPr>
          <w:i/>
          <w:iCs/>
          <w:sz w:val="28"/>
          <w:szCs w:val="28"/>
        </w:rPr>
        <w:lastRenderedPageBreak/>
        <w:t>Продолжение таблицы 1</w:t>
      </w:r>
    </w:p>
    <w:tbl>
      <w:tblPr>
        <w:tblW w:w="8964" w:type="dxa"/>
        <w:jc w:val="center"/>
        <w:tblInd w:w="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1"/>
        <w:gridCol w:w="7"/>
        <w:gridCol w:w="1354"/>
        <w:gridCol w:w="1134"/>
        <w:gridCol w:w="709"/>
        <w:gridCol w:w="992"/>
        <w:gridCol w:w="993"/>
        <w:gridCol w:w="567"/>
        <w:gridCol w:w="708"/>
        <w:gridCol w:w="709"/>
      </w:tblGrid>
      <w:tr w:rsidR="000C664B" w:rsidRPr="008C090C" w:rsidTr="00EC443C">
        <w:trPr>
          <w:cantSplit/>
          <w:trHeight w:hRule="exact" w:val="1235"/>
          <w:jc w:val="center"/>
        </w:trPr>
        <w:tc>
          <w:tcPr>
            <w:tcW w:w="1791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Эскиз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C090C">
              <w:rPr>
                <w:sz w:val="28"/>
                <w:szCs w:val="28"/>
              </w:rPr>
              <w:t>детали</w:t>
            </w:r>
          </w:p>
        </w:tc>
        <w:tc>
          <w:tcPr>
            <w:tcW w:w="1361" w:type="dxa"/>
            <w:gridSpan w:val="2"/>
            <w:vMerge w:val="restart"/>
            <w:textDirection w:val="btLr"/>
          </w:tcPr>
          <w:p w:rsidR="000C664B" w:rsidRPr="008C090C" w:rsidRDefault="000C664B" w:rsidP="00EC443C">
            <w:pPr>
              <w:pStyle w:val="afe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8C090C">
              <w:rPr>
                <w:sz w:val="28"/>
                <w:szCs w:val="28"/>
              </w:rPr>
              <w:t>Обрабат</w:t>
            </w:r>
            <w:proofErr w:type="spellEnd"/>
            <w:r w:rsidRPr="008C090C">
              <w:rPr>
                <w:sz w:val="28"/>
                <w:szCs w:val="28"/>
              </w:rPr>
              <w:t>. матер</w:t>
            </w:r>
            <w:r w:rsidRPr="008C090C">
              <w:rPr>
                <w:sz w:val="28"/>
                <w:szCs w:val="28"/>
              </w:rPr>
              <w:t>и</w:t>
            </w:r>
            <w:r w:rsidRPr="008C090C">
              <w:rPr>
                <w:sz w:val="28"/>
                <w:szCs w:val="28"/>
              </w:rPr>
              <w:t>ал, твёрдость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0C664B" w:rsidRPr="005B3A32" w:rsidRDefault="000C664B" w:rsidP="00EC443C">
            <w:pPr>
              <w:pStyle w:val="afe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C090C">
              <w:rPr>
                <w:sz w:val="28"/>
                <w:szCs w:val="28"/>
              </w:rPr>
              <w:t>Шерохо-ватость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C090C">
              <w:rPr>
                <w:sz w:val="28"/>
                <w:szCs w:val="28"/>
              </w:rPr>
              <w:t>после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ЭЭО, мкм</w:t>
            </w:r>
          </w:p>
        </w:tc>
        <w:tc>
          <w:tcPr>
            <w:tcW w:w="3969" w:type="dxa"/>
            <w:gridSpan w:val="5"/>
            <w:vAlign w:val="center"/>
          </w:tcPr>
          <w:p w:rsidR="000C664B" w:rsidRPr="005347E6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Размеры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детали,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8C090C">
              <w:rPr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C664B" w:rsidRPr="008C090C" w:rsidRDefault="000C664B" w:rsidP="00EC443C">
            <w:pPr>
              <w:ind w:left="113" w:right="113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Номер</w:t>
            </w:r>
          </w:p>
          <w:p w:rsidR="000C664B" w:rsidRPr="008C090C" w:rsidRDefault="000C664B" w:rsidP="00EC443C">
            <w:pPr>
              <w:pStyle w:val="afe"/>
              <w:ind w:left="113" w:right="113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 xml:space="preserve"> вар</w:t>
            </w:r>
            <w:proofErr w:type="gramStart"/>
            <w:r w:rsidRPr="008C090C">
              <w:rPr>
                <w:sz w:val="28"/>
                <w:szCs w:val="28"/>
              </w:rPr>
              <w:t>.</w:t>
            </w:r>
            <w:proofErr w:type="gramEnd"/>
            <w:r w:rsidRPr="008C090C">
              <w:rPr>
                <w:sz w:val="28"/>
                <w:szCs w:val="28"/>
              </w:rPr>
              <w:t xml:space="preserve"> </w:t>
            </w:r>
            <w:proofErr w:type="gramStart"/>
            <w:r w:rsidRPr="008C090C">
              <w:rPr>
                <w:sz w:val="28"/>
                <w:szCs w:val="28"/>
              </w:rPr>
              <w:t>з</w:t>
            </w:r>
            <w:proofErr w:type="gramEnd"/>
            <w:r w:rsidRPr="008C090C">
              <w:rPr>
                <w:sz w:val="28"/>
                <w:szCs w:val="28"/>
              </w:rPr>
              <w:t>адания</w:t>
            </w:r>
          </w:p>
        </w:tc>
      </w:tr>
      <w:tr w:rsidR="000C664B" w:rsidRPr="008C090C" w:rsidTr="00EC443C">
        <w:trPr>
          <w:cantSplit/>
          <w:trHeight w:hRule="exact" w:val="1235"/>
          <w:jc w:val="center"/>
        </w:trPr>
        <w:tc>
          <w:tcPr>
            <w:tcW w:w="1791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5B3A32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H</w:t>
            </w:r>
            <w:r w:rsidRPr="008C090C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1332A31" wp14:editId="02E68B2C">
                  <wp:extent cx="1143000" cy="885825"/>
                  <wp:effectExtent l="19050" t="0" r="0" b="0"/>
                  <wp:docPr id="150" name="Рисунок 15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gridSpan w:val="2"/>
            <w:vMerge w:val="restart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Твёрд.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Сплав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ВК8</w:t>
            </w:r>
          </w:p>
        </w:tc>
        <w:tc>
          <w:tcPr>
            <w:tcW w:w="1134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>= 1,5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20Н7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7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25Н7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8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30Н7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9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 w:val="restart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Х6ВФ,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  <w:lang w:val="en-US"/>
              </w:rPr>
              <w:t>HRC</w:t>
            </w:r>
            <w:r w:rsidRPr="008C090C">
              <w:rPr>
                <w:sz w:val="28"/>
                <w:szCs w:val="28"/>
              </w:rPr>
              <w:t xml:space="preserve"> 64</w:t>
            </w:r>
          </w:p>
        </w:tc>
        <w:tc>
          <w:tcPr>
            <w:tcW w:w="1134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Z</w:t>
            </w:r>
            <w:r w:rsidRPr="008C090C">
              <w:rPr>
                <w:sz w:val="28"/>
                <w:szCs w:val="28"/>
                <w:vertAlign w:val="subscript"/>
              </w:rPr>
              <w:t xml:space="preserve"> </w:t>
            </w:r>
            <w:r w:rsidRPr="008C090C">
              <w:rPr>
                <w:sz w:val="28"/>
                <w:szCs w:val="28"/>
              </w:rPr>
              <w:t>= 10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35Н7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40Н7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11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45Н7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12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175C3A4" wp14:editId="7DDF4E4E">
                  <wp:extent cx="971550" cy="1524000"/>
                  <wp:effectExtent l="19050" t="0" r="0" b="0"/>
                  <wp:docPr id="151" name="Рисунок 15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gridSpan w:val="2"/>
            <w:vMerge w:val="restart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Твёрдый сплав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ВК8</w:t>
            </w:r>
          </w:p>
        </w:tc>
        <w:tc>
          <w:tcPr>
            <w:tcW w:w="1134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>= 2,0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12Н8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13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17Н8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 w:val="restart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8Х3,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  <w:lang w:val="en-US"/>
              </w:rPr>
              <w:t>HRC</w:t>
            </w:r>
            <w:r w:rsidRPr="008C090C">
              <w:rPr>
                <w:sz w:val="28"/>
                <w:szCs w:val="28"/>
              </w:rPr>
              <w:t xml:space="preserve"> 63</w:t>
            </w:r>
          </w:p>
        </w:tc>
        <w:tc>
          <w:tcPr>
            <w:tcW w:w="1134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Z</w:t>
            </w:r>
            <w:r w:rsidRPr="008C090C">
              <w:rPr>
                <w:sz w:val="28"/>
                <w:szCs w:val="28"/>
                <w:vertAlign w:val="subscript"/>
              </w:rPr>
              <w:t xml:space="preserve"> </w:t>
            </w:r>
            <w:r w:rsidRPr="008C090C">
              <w:rPr>
                <w:sz w:val="28"/>
                <w:szCs w:val="28"/>
              </w:rPr>
              <w:t>= 10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19Н8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18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17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24Н8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18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ACC1479" wp14:editId="023A55D4">
                  <wp:extent cx="1076325" cy="1685925"/>
                  <wp:effectExtent l="19050" t="0" r="9525" b="0"/>
                  <wp:docPr id="152" name="Рисунок 15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gridSpan w:val="2"/>
            <w:vMerge w:val="restart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Твёрдый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сплав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ВК8</w:t>
            </w:r>
          </w:p>
        </w:tc>
        <w:tc>
          <w:tcPr>
            <w:tcW w:w="1134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>=1,25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14Н8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29Н8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19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18Н8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38Н8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22Н8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45Н8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21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 w:val="restart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 Х12Ф1,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  <w:lang w:val="en-US"/>
              </w:rPr>
              <w:t>HRC</w:t>
            </w:r>
            <w:r w:rsidRPr="008C090C">
              <w:rPr>
                <w:sz w:val="28"/>
                <w:szCs w:val="28"/>
              </w:rPr>
              <w:t xml:space="preserve"> 64</w:t>
            </w:r>
          </w:p>
        </w:tc>
        <w:tc>
          <w:tcPr>
            <w:tcW w:w="1134" w:type="dxa"/>
            <w:vMerge w:val="restart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 xml:space="preserve"> = 2,5</w:t>
            </w: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26Н8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50Н8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75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30Н8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55Н8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23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1791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C664B" w:rsidRPr="008C090C" w:rsidRDefault="000C664B" w:rsidP="00EC443C">
            <w:pPr>
              <w:pStyle w:val="afe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85</w:t>
            </w:r>
          </w:p>
        </w:tc>
        <w:tc>
          <w:tcPr>
            <w:tcW w:w="992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34Н8</w:t>
            </w:r>
          </w:p>
        </w:tc>
        <w:tc>
          <w:tcPr>
            <w:tcW w:w="993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60Н8</w:t>
            </w:r>
          </w:p>
        </w:tc>
        <w:tc>
          <w:tcPr>
            <w:tcW w:w="567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24</w:t>
            </w:r>
          </w:p>
        </w:tc>
      </w:tr>
      <w:tr w:rsidR="000C664B" w:rsidRPr="008C090C" w:rsidTr="00EC443C">
        <w:tblPrEx>
          <w:tblCellMar>
            <w:left w:w="0" w:type="dxa"/>
            <w:right w:w="0" w:type="dxa"/>
          </w:tblCellMar>
        </w:tblPrEx>
        <w:trPr>
          <w:cantSplit/>
          <w:trHeight w:hRule="exact" w:val="482"/>
          <w:jc w:val="center"/>
        </w:trPr>
        <w:tc>
          <w:tcPr>
            <w:tcW w:w="1798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FB60D6" wp14:editId="50BEBBC6">
                  <wp:extent cx="1362075" cy="1238250"/>
                  <wp:effectExtent l="19050" t="0" r="9525" b="0"/>
                  <wp:docPr id="153" name="Рисунок 153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Тверд</w:t>
            </w:r>
            <w:proofErr w:type="gramStart"/>
            <w:r w:rsidRPr="008C090C">
              <w:rPr>
                <w:sz w:val="28"/>
                <w:szCs w:val="28"/>
              </w:rPr>
              <w:t>.</w:t>
            </w:r>
            <w:proofErr w:type="gramEnd"/>
            <w:r w:rsidRPr="008C090C">
              <w:rPr>
                <w:sz w:val="28"/>
                <w:szCs w:val="28"/>
              </w:rPr>
              <w:t xml:space="preserve"> </w:t>
            </w:r>
            <w:proofErr w:type="gramStart"/>
            <w:r w:rsidRPr="008C090C">
              <w:rPr>
                <w:sz w:val="28"/>
                <w:szCs w:val="28"/>
              </w:rPr>
              <w:t>с</w:t>
            </w:r>
            <w:proofErr w:type="gramEnd"/>
            <w:r w:rsidRPr="008C090C">
              <w:rPr>
                <w:sz w:val="28"/>
                <w:szCs w:val="28"/>
              </w:rPr>
              <w:t xml:space="preserve">плав </w:t>
            </w:r>
          </w:p>
          <w:p w:rsidR="000C664B" w:rsidRPr="008C090C" w:rsidRDefault="000C664B" w:rsidP="00EC443C">
            <w:pPr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ВК 15</w:t>
            </w:r>
          </w:p>
        </w:tc>
        <w:tc>
          <w:tcPr>
            <w:tcW w:w="113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 xml:space="preserve"> = 2,5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16,2Н8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</w:tr>
      <w:tr w:rsidR="000C664B" w:rsidRPr="008C090C" w:rsidTr="00EC443C">
        <w:tblPrEx>
          <w:tblCellMar>
            <w:left w:w="0" w:type="dxa"/>
            <w:right w:w="0" w:type="dxa"/>
          </w:tblCellMar>
        </w:tblPrEx>
        <w:trPr>
          <w:cantSplit/>
          <w:trHeight w:hRule="exact" w:val="482"/>
          <w:jc w:val="center"/>
        </w:trPr>
        <w:tc>
          <w:tcPr>
            <w:tcW w:w="1798" w:type="dxa"/>
            <w:gridSpan w:val="2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35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19,6Н8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26</w:t>
            </w:r>
          </w:p>
        </w:tc>
      </w:tr>
      <w:tr w:rsidR="000C664B" w:rsidRPr="008C090C" w:rsidTr="00EC443C">
        <w:tblPrEx>
          <w:tblCellMar>
            <w:left w:w="0" w:type="dxa"/>
            <w:right w:w="0" w:type="dxa"/>
          </w:tblCellMar>
        </w:tblPrEx>
        <w:trPr>
          <w:cantSplit/>
          <w:trHeight w:hRule="exact" w:val="482"/>
          <w:jc w:val="center"/>
        </w:trPr>
        <w:tc>
          <w:tcPr>
            <w:tcW w:w="1798" w:type="dxa"/>
            <w:gridSpan w:val="2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35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19,6Н8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27</w:t>
            </w:r>
          </w:p>
        </w:tc>
      </w:tr>
      <w:tr w:rsidR="000C664B" w:rsidRPr="008C090C" w:rsidTr="00EC443C">
        <w:tblPrEx>
          <w:tblCellMar>
            <w:left w:w="0" w:type="dxa"/>
            <w:right w:w="0" w:type="dxa"/>
          </w:tblCellMar>
        </w:tblPrEx>
        <w:trPr>
          <w:cantSplit/>
          <w:trHeight w:hRule="exact" w:val="482"/>
          <w:jc w:val="center"/>
        </w:trPr>
        <w:tc>
          <w:tcPr>
            <w:tcW w:w="1798" w:type="dxa"/>
            <w:gridSpan w:val="2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35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 Х6ВФ,</w:t>
            </w:r>
          </w:p>
          <w:p w:rsidR="000C664B" w:rsidRPr="008C090C" w:rsidRDefault="000C664B" w:rsidP="00EC443C">
            <w:pPr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HRC64</w:t>
            </w:r>
          </w:p>
        </w:tc>
        <w:tc>
          <w:tcPr>
            <w:tcW w:w="113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Z</w:t>
            </w:r>
            <w:r w:rsidRPr="008C090C">
              <w:rPr>
                <w:sz w:val="28"/>
                <w:szCs w:val="28"/>
              </w:rPr>
              <w:t xml:space="preserve"> = 15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21,9Н8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28</w:t>
            </w:r>
          </w:p>
        </w:tc>
      </w:tr>
      <w:tr w:rsidR="000C664B" w:rsidRPr="008C090C" w:rsidTr="00EC443C">
        <w:tblPrEx>
          <w:tblCellMar>
            <w:left w:w="0" w:type="dxa"/>
            <w:right w:w="0" w:type="dxa"/>
          </w:tblCellMar>
        </w:tblPrEx>
        <w:trPr>
          <w:cantSplit/>
          <w:trHeight w:hRule="exact" w:val="482"/>
          <w:jc w:val="center"/>
        </w:trPr>
        <w:tc>
          <w:tcPr>
            <w:tcW w:w="1798" w:type="dxa"/>
            <w:gridSpan w:val="2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35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18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25,4Н8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18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29</w:t>
            </w:r>
          </w:p>
        </w:tc>
      </w:tr>
      <w:tr w:rsidR="000C664B" w:rsidRPr="008C090C" w:rsidTr="00EC443C">
        <w:tblPrEx>
          <w:tblCellMar>
            <w:left w:w="0" w:type="dxa"/>
            <w:right w:w="0" w:type="dxa"/>
          </w:tblCellMar>
        </w:tblPrEx>
        <w:trPr>
          <w:cantSplit/>
          <w:trHeight w:hRule="exact" w:val="482"/>
          <w:jc w:val="center"/>
        </w:trPr>
        <w:tc>
          <w:tcPr>
            <w:tcW w:w="1798" w:type="dxa"/>
            <w:gridSpan w:val="2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35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25,4Н8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</w:tr>
    </w:tbl>
    <w:p w:rsidR="001B50D7" w:rsidRDefault="001B50D7" w:rsidP="000C664B">
      <w:pPr>
        <w:ind w:firstLine="709"/>
        <w:rPr>
          <w:i/>
          <w:iCs/>
          <w:sz w:val="28"/>
          <w:szCs w:val="28"/>
        </w:rPr>
      </w:pPr>
    </w:p>
    <w:p w:rsidR="000C664B" w:rsidRDefault="000C664B" w:rsidP="000C664B">
      <w:pPr>
        <w:ind w:firstLine="709"/>
      </w:pPr>
      <w:r w:rsidRPr="008C090C">
        <w:rPr>
          <w:i/>
          <w:iCs/>
          <w:sz w:val="28"/>
          <w:szCs w:val="28"/>
        </w:rPr>
        <w:t>Продолжение таблицы 1</w:t>
      </w:r>
    </w:p>
    <w:tbl>
      <w:tblPr>
        <w:tblW w:w="9074" w:type="dxa"/>
        <w:jc w:val="center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8"/>
        <w:gridCol w:w="1498"/>
        <w:gridCol w:w="1132"/>
        <w:gridCol w:w="567"/>
        <w:gridCol w:w="851"/>
        <w:gridCol w:w="850"/>
        <w:gridCol w:w="851"/>
        <w:gridCol w:w="569"/>
        <w:gridCol w:w="708"/>
      </w:tblGrid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Эскиз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C090C">
              <w:rPr>
                <w:sz w:val="28"/>
                <w:szCs w:val="28"/>
              </w:rPr>
              <w:t>детали</w:t>
            </w:r>
          </w:p>
        </w:tc>
        <w:tc>
          <w:tcPr>
            <w:tcW w:w="149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</w:tcPr>
          <w:p w:rsidR="000C664B" w:rsidRPr="008C090C" w:rsidRDefault="000C664B" w:rsidP="00EC443C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8C090C">
              <w:rPr>
                <w:sz w:val="28"/>
                <w:szCs w:val="28"/>
              </w:rPr>
              <w:t>Обрабат</w:t>
            </w:r>
            <w:proofErr w:type="spellEnd"/>
            <w:r w:rsidRPr="008C090C">
              <w:rPr>
                <w:sz w:val="28"/>
                <w:szCs w:val="28"/>
              </w:rPr>
              <w:t>. мат</w:t>
            </w:r>
            <w:r w:rsidRPr="008C090C">
              <w:rPr>
                <w:sz w:val="28"/>
                <w:szCs w:val="28"/>
              </w:rPr>
              <w:t>е</w:t>
            </w:r>
            <w:r w:rsidRPr="008C090C">
              <w:rPr>
                <w:sz w:val="28"/>
                <w:szCs w:val="28"/>
              </w:rPr>
              <w:t>риал, твёрдость</w:t>
            </w:r>
          </w:p>
        </w:tc>
        <w:tc>
          <w:tcPr>
            <w:tcW w:w="113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0C664B" w:rsidRPr="005347E6" w:rsidRDefault="000C664B" w:rsidP="00EC443C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C090C">
              <w:rPr>
                <w:sz w:val="28"/>
                <w:szCs w:val="28"/>
              </w:rPr>
              <w:t>Шерохо-ватость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C090C">
              <w:rPr>
                <w:sz w:val="28"/>
                <w:szCs w:val="28"/>
              </w:rPr>
              <w:t>после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ЭЭО, мкм</w:t>
            </w:r>
          </w:p>
        </w:tc>
        <w:tc>
          <w:tcPr>
            <w:tcW w:w="368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Размеры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детали,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8C090C">
              <w:rPr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7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0C664B" w:rsidRPr="008C090C" w:rsidRDefault="000C664B" w:rsidP="00EC443C">
            <w:pPr>
              <w:ind w:left="113" w:right="113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Номер</w:t>
            </w:r>
          </w:p>
          <w:p w:rsidR="000C664B" w:rsidRPr="008C090C" w:rsidRDefault="000C664B" w:rsidP="00EC443C">
            <w:pPr>
              <w:ind w:left="113" w:right="113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 xml:space="preserve"> вар</w:t>
            </w:r>
            <w:proofErr w:type="gramStart"/>
            <w:r w:rsidRPr="008C090C">
              <w:rPr>
                <w:sz w:val="28"/>
                <w:szCs w:val="28"/>
              </w:rPr>
              <w:t>.</w:t>
            </w:r>
            <w:proofErr w:type="gramEnd"/>
            <w:r w:rsidRPr="008C090C">
              <w:rPr>
                <w:sz w:val="28"/>
                <w:szCs w:val="28"/>
              </w:rPr>
              <w:t xml:space="preserve"> </w:t>
            </w:r>
            <w:proofErr w:type="gramStart"/>
            <w:r w:rsidRPr="008C090C">
              <w:rPr>
                <w:sz w:val="28"/>
                <w:szCs w:val="28"/>
              </w:rPr>
              <w:t>з</w:t>
            </w:r>
            <w:proofErr w:type="gramEnd"/>
            <w:r w:rsidRPr="008C090C">
              <w:rPr>
                <w:sz w:val="28"/>
                <w:szCs w:val="28"/>
              </w:rPr>
              <w:t>адания</w:t>
            </w:r>
          </w:p>
        </w:tc>
      </w:tr>
      <w:tr w:rsidR="000C664B" w:rsidRPr="008C090C" w:rsidTr="00EC443C">
        <w:trPr>
          <w:cantSplit/>
          <w:trHeight w:hRule="exact" w:val="1913"/>
          <w:jc w:val="center"/>
        </w:trPr>
        <w:tc>
          <w:tcPr>
            <w:tcW w:w="204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5347E6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pStyle w:val="afe"/>
              <w:ind w:left="0"/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H</w:t>
            </w:r>
            <w:r w:rsidRPr="008C090C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367718" wp14:editId="0483973C">
                  <wp:extent cx="1257300" cy="1743075"/>
                  <wp:effectExtent l="19050" t="0" r="0" b="0"/>
                  <wp:docPr id="154" name="Рисунок 154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Твёрд.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Сплав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ВК8</w:t>
            </w:r>
          </w:p>
        </w:tc>
        <w:tc>
          <w:tcPr>
            <w:tcW w:w="113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 xml:space="preserve"> = 2,0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8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31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17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9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32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19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33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Х6ВФ,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HRC64</w:t>
            </w:r>
          </w:p>
        </w:tc>
        <w:tc>
          <w:tcPr>
            <w:tcW w:w="113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Z</w:t>
            </w:r>
            <w:r w:rsidRPr="008C090C">
              <w:rPr>
                <w:sz w:val="28"/>
                <w:szCs w:val="28"/>
                <w:vertAlign w:val="subscript"/>
              </w:rPr>
              <w:t xml:space="preserve"> </w:t>
            </w:r>
            <w:r w:rsidRPr="008C090C">
              <w:rPr>
                <w:sz w:val="28"/>
                <w:szCs w:val="28"/>
              </w:rPr>
              <w:t>= 10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34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22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13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24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14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36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4D7F29" wp14:editId="031421BD">
                  <wp:extent cx="1362075" cy="1085850"/>
                  <wp:effectExtent l="19050" t="0" r="9525" b="0"/>
                  <wp:docPr id="155" name="Рисунок 155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Твёрдый сплав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ВК8</w:t>
            </w:r>
          </w:p>
        </w:tc>
        <w:tc>
          <w:tcPr>
            <w:tcW w:w="113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 xml:space="preserve"> = 1,0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15Н7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37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20Н7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38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45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25Н7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39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8Х3,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HRC63</w:t>
            </w:r>
          </w:p>
        </w:tc>
        <w:tc>
          <w:tcPr>
            <w:tcW w:w="113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Z</w:t>
            </w:r>
            <w:r w:rsidRPr="008C090C">
              <w:rPr>
                <w:sz w:val="28"/>
                <w:szCs w:val="28"/>
              </w:rPr>
              <w:t xml:space="preserve"> = 20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30Н7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55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35Н7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41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40Н7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42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5EFAF8" wp14:editId="74CED57C">
                  <wp:extent cx="1152525" cy="1847850"/>
                  <wp:effectExtent l="19050" t="0" r="9525" b="0"/>
                  <wp:docPr id="156" name="Рисунок 156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Твёрдый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сплав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ВК8</w:t>
            </w:r>
          </w:p>
        </w:tc>
        <w:tc>
          <w:tcPr>
            <w:tcW w:w="113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 xml:space="preserve"> =1,25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15Н8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43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20Н8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44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15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25Н8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45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Сталь Х12Ф1,</w:t>
            </w:r>
            <w:r>
              <w:rPr>
                <w:sz w:val="28"/>
                <w:szCs w:val="28"/>
              </w:rPr>
              <w:t xml:space="preserve"> </w:t>
            </w:r>
            <w:r w:rsidRPr="008C090C">
              <w:rPr>
                <w:sz w:val="28"/>
                <w:szCs w:val="28"/>
              </w:rPr>
              <w:t>HRC64</w:t>
            </w:r>
          </w:p>
        </w:tc>
        <w:tc>
          <w:tcPr>
            <w:tcW w:w="113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  <w:lang w:val="en-US"/>
              </w:rPr>
              <w:t>R</w:t>
            </w:r>
            <w:r w:rsidRPr="008C090C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8C090C">
              <w:rPr>
                <w:sz w:val="28"/>
                <w:szCs w:val="28"/>
              </w:rPr>
              <w:t xml:space="preserve"> = 2,5</w:t>
            </w: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55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30Н8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46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35Н8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47</w:t>
            </w:r>
          </w:p>
        </w:tc>
      </w:tr>
      <w:tr w:rsidR="000C664B" w:rsidRPr="008C090C" w:rsidTr="00EC443C">
        <w:trPr>
          <w:cantSplit/>
          <w:trHeight w:hRule="exact" w:val="482"/>
          <w:jc w:val="center"/>
        </w:trPr>
        <w:tc>
          <w:tcPr>
            <w:tcW w:w="204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1132" w:type="dxa"/>
            <w:vMerge/>
            <w:vAlign w:val="center"/>
          </w:tcPr>
          <w:p w:rsidR="000C664B" w:rsidRPr="008C090C" w:rsidRDefault="000C664B" w:rsidP="00EC443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65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20 Н8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40Н8</w:t>
            </w:r>
          </w:p>
        </w:tc>
        <w:tc>
          <w:tcPr>
            <w:tcW w:w="5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664B" w:rsidRPr="008C090C" w:rsidRDefault="000C664B" w:rsidP="00EC443C">
            <w:pPr>
              <w:jc w:val="center"/>
              <w:rPr>
                <w:sz w:val="28"/>
                <w:szCs w:val="28"/>
              </w:rPr>
            </w:pPr>
            <w:r w:rsidRPr="008C090C">
              <w:rPr>
                <w:sz w:val="28"/>
                <w:szCs w:val="28"/>
              </w:rPr>
              <w:t>48</w:t>
            </w:r>
          </w:p>
        </w:tc>
      </w:tr>
    </w:tbl>
    <w:p w:rsidR="000C664B" w:rsidRPr="00827381" w:rsidRDefault="000C664B" w:rsidP="000C664B">
      <w:pPr>
        <w:pStyle w:val="afe"/>
        <w:ind w:left="0" w:firstLine="720"/>
        <w:rPr>
          <w:b/>
          <w:sz w:val="28"/>
          <w:szCs w:val="28"/>
        </w:rPr>
      </w:pPr>
      <w:r w:rsidRPr="008C090C">
        <w:rPr>
          <w:sz w:val="28"/>
          <w:szCs w:val="28"/>
        </w:rPr>
        <w:br w:type="page"/>
      </w:r>
      <w:r w:rsidR="00827381" w:rsidRPr="00827381">
        <w:rPr>
          <w:b/>
          <w:sz w:val="28"/>
          <w:szCs w:val="28"/>
        </w:rPr>
        <w:lastRenderedPageBreak/>
        <w:t xml:space="preserve">1.3 </w:t>
      </w:r>
      <w:r w:rsidRPr="00827381">
        <w:rPr>
          <w:b/>
          <w:sz w:val="28"/>
          <w:szCs w:val="28"/>
        </w:rPr>
        <w:t>Порядок выполнения контрольной работы</w:t>
      </w:r>
    </w:p>
    <w:p w:rsidR="000C664B" w:rsidRPr="008C090C" w:rsidRDefault="000C664B" w:rsidP="000C664B">
      <w:pPr>
        <w:pStyle w:val="afe"/>
        <w:ind w:left="0" w:firstLine="900"/>
        <w:rPr>
          <w:sz w:val="28"/>
          <w:szCs w:val="28"/>
        </w:rPr>
      </w:pP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</w:t>
      </w:r>
      <w:proofErr w:type="gramStart"/>
      <w:r w:rsidRPr="008C090C">
        <w:rPr>
          <w:sz w:val="28"/>
          <w:szCs w:val="28"/>
        </w:rPr>
        <w:t xml:space="preserve"> П</w:t>
      </w:r>
      <w:proofErr w:type="gramEnd"/>
      <w:r w:rsidRPr="008C090C">
        <w:rPr>
          <w:sz w:val="28"/>
          <w:szCs w:val="28"/>
        </w:rPr>
        <w:t>ривести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исходные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соответствующего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варианта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задания.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исходным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относятся: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эскиз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детали,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её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допусками,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шерохов</w:t>
      </w:r>
      <w:r w:rsidRPr="008C090C">
        <w:rPr>
          <w:sz w:val="28"/>
          <w:szCs w:val="28"/>
        </w:rPr>
        <w:t>а</w:t>
      </w:r>
      <w:r w:rsidRPr="008C090C">
        <w:rPr>
          <w:sz w:val="28"/>
          <w:szCs w:val="28"/>
        </w:rPr>
        <w:t>тость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обработанной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поверхности,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марка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характеристика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материала.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</w:t>
      </w:r>
      <w:proofErr w:type="gramStart"/>
      <w:r w:rsidRPr="008C090C">
        <w:rPr>
          <w:sz w:val="28"/>
          <w:szCs w:val="28"/>
        </w:rPr>
        <w:t xml:space="preserve"> Р</w:t>
      </w:r>
      <w:proofErr w:type="gramEnd"/>
      <w:r w:rsidRPr="008C090C">
        <w:rPr>
          <w:sz w:val="28"/>
          <w:szCs w:val="28"/>
        </w:rPr>
        <w:t>азработать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т</w:t>
      </w:r>
      <w:r w:rsidRPr="008C090C">
        <w:rPr>
          <w:sz w:val="28"/>
          <w:szCs w:val="28"/>
        </w:rPr>
        <w:t>верстия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(полости).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2.1</w:t>
      </w:r>
      <w:proofErr w:type="gramStart"/>
      <w:r w:rsidRPr="008C090C">
        <w:rPr>
          <w:sz w:val="28"/>
          <w:szCs w:val="28"/>
        </w:rPr>
        <w:t xml:space="preserve"> В</w:t>
      </w:r>
      <w:proofErr w:type="gramEnd"/>
      <w:r w:rsidRPr="008C090C">
        <w:rPr>
          <w:sz w:val="28"/>
          <w:szCs w:val="28"/>
        </w:rPr>
        <w:t>ыбрать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(электроэрозионное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шивание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профилированным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электродом-инструментом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вырезание</w:t>
      </w:r>
      <w:r>
        <w:rPr>
          <w:sz w:val="28"/>
          <w:szCs w:val="28"/>
        </w:rPr>
        <w:t xml:space="preserve"> </w:t>
      </w:r>
      <w:proofErr w:type="spellStart"/>
      <w:r w:rsidRPr="008C090C">
        <w:rPr>
          <w:sz w:val="28"/>
          <w:szCs w:val="28"/>
        </w:rPr>
        <w:t>непрофилированным</w:t>
      </w:r>
      <w:proofErr w:type="spellEnd"/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электродом-проволокой)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зависимости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</w:t>
      </w:r>
      <w:r w:rsidRPr="008C090C">
        <w:rPr>
          <w:sz w:val="28"/>
          <w:szCs w:val="28"/>
        </w:rPr>
        <w:t>н</w:t>
      </w:r>
      <w:r w:rsidRPr="008C090C">
        <w:rPr>
          <w:sz w:val="28"/>
          <w:szCs w:val="28"/>
        </w:rPr>
        <w:t>фигурации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полости – закрытые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полости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переменного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сечения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прошивают,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постоянного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сечения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вырезают.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2.2</w:t>
      </w:r>
      <w:proofErr w:type="gramStart"/>
      <w:r w:rsidRPr="008C090C">
        <w:rPr>
          <w:sz w:val="28"/>
          <w:szCs w:val="28"/>
        </w:rPr>
        <w:t xml:space="preserve"> В</w:t>
      </w:r>
      <w:proofErr w:type="gramEnd"/>
      <w:r w:rsidRPr="008C090C">
        <w:rPr>
          <w:sz w:val="28"/>
          <w:szCs w:val="28"/>
        </w:rPr>
        <w:t>ыбрать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режим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 (чистовой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электроискр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вой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черновой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электроимпульсный)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зависимости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шероховат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обработанной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поверхности.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выбору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режима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</w:t>
      </w:r>
      <w:r w:rsidRPr="008C090C">
        <w:rPr>
          <w:sz w:val="28"/>
          <w:szCs w:val="28"/>
        </w:rPr>
        <w:t>и</w:t>
      </w:r>
      <w:r w:rsidRPr="008C090C">
        <w:rPr>
          <w:sz w:val="28"/>
          <w:szCs w:val="28"/>
        </w:rPr>
        <w:t>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приведены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разделах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4.4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4.5.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2.3</w:t>
      </w:r>
      <w:proofErr w:type="gramStart"/>
      <w:r w:rsidRPr="008C090C">
        <w:rPr>
          <w:sz w:val="28"/>
          <w:szCs w:val="28"/>
        </w:rPr>
        <w:t xml:space="preserve"> В</w:t>
      </w:r>
      <w:proofErr w:type="gramEnd"/>
      <w:r w:rsidRPr="008C090C">
        <w:rPr>
          <w:sz w:val="28"/>
          <w:szCs w:val="28"/>
        </w:rPr>
        <w:t>ыбрать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оборудование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зависимости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операции,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режима,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конфигурации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габаритных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размеров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заготовки.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Техническая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характер</w:t>
      </w:r>
      <w:r w:rsidRPr="008C090C">
        <w:rPr>
          <w:sz w:val="28"/>
          <w:szCs w:val="28"/>
        </w:rPr>
        <w:t>и</w:t>
      </w:r>
      <w:r w:rsidRPr="008C090C">
        <w:rPr>
          <w:sz w:val="28"/>
          <w:szCs w:val="28"/>
        </w:rPr>
        <w:t>стика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моделей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электроэрозионных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станков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приведена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таблицах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3.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2.4</w:t>
      </w:r>
      <w:proofErr w:type="gramStart"/>
      <w:r w:rsidRPr="008C090C">
        <w:rPr>
          <w:sz w:val="28"/>
          <w:szCs w:val="28"/>
        </w:rPr>
        <w:t xml:space="preserve"> Р</w:t>
      </w:r>
      <w:proofErr w:type="gramEnd"/>
      <w:r w:rsidRPr="008C090C">
        <w:rPr>
          <w:sz w:val="28"/>
          <w:szCs w:val="28"/>
        </w:rPr>
        <w:t>азработать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нарисовать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эскиз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(выполняется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аналогично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эскизам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операций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резанием).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2.5</w:t>
      </w:r>
      <w:proofErr w:type="gramStart"/>
      <w:r w:rsidRPr="008C090C">
        <w:rPr>
          <w:sz w:val="28"/>
          <w:szCs w:val="28"/>
        </w:rPr>
        <w:t xml:space="preserve"> В</w:t>
      </w:r>
      <w:proofErr w:type="gramEnd"/>
      <w:r w:rsidRPr="008C090C">
        <w:rPr>
          <w:sz w:val="28"/>
          <w:szCs w:val="28"/>
        </w:rPr>
        <w:t>ыбрать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(рассчитать)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электрические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параметры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</w:t>
      </w:r>
      <w:r w:rsidRPr="008C090C">
        <w:rPr>
          <w:sz w:val="28"/>
          <w:szCs w:val="28"/>
        </w:rPr>
        <w:t>к</w:t>
      </w:r>
      <w:r w:rsidRPr="008C090C">
        <w:rPr>
          <w:sz w:val="28"/>
          <w:szCs w:val="28"/>
        </w:rPr>
        <w:t>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(напряжение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холостого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хода;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тип,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длительность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</w:t>
      </w:r>
      <w:r w:rsidRPr="008C090C">
        <w:rPr>
          <w:sz w:val="28"/>
          <w:szCs w:val="28"/>
        </w:rPr>
        <w:t>а</w:t>
      </w:r>
      <w:r w:rsidRPr="008C090C">
        <w:rPr>
          <w:sz w:val="28"/>
          <w:szCs w:val="28"/>
        </w:rPr>
        <w:t>стоту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импульсов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тока;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тока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короткого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замыкания;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величину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межэлектродн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зазора;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диэлектрической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жидкости;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расход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её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подачи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межэле</w:t>
      </w:r>
      <w:r w:rsidRPr="008C090C">
        <w:rPr>
          <w:sz w:val="28"/>
          <w:szCs w:val="28"/>
        </w:rPr>
        <w:t>к</w:t>
      </w:r>
      <w:r w:rsidRPr="008C090C">
        <w:rPr>
          <w:sz w:val="28"/>
          <w:szCs w:val="28"/>
        </w:rPr>
        <w:t>тродный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зазор).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Соответствующие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приведены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4.6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[1,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с. 11</w:t>
      </w:r>
      <w:r>
        <w:rPr>
          <w:sz w:val="28"/>
          <w:szCs w:val="28"/>
        </w:rPr>
        <w:t>–</w:t>
      </w:r>
      <w:r w:rsidRPr="008C090C">
        <w:rPr>
          <w:sz w:val="28"/>
          <w:szCs w:val="28"/>
        </w:rPr>
        <w:t>20].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Окончательные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параметров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выбирать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паспорту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станка.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2.6</w:t>
      </w:r>
      <w:proofErr w:type="gramStart"/>
      <w:r w:rsidRPr="008C090C">
        <w:rPr>
          <w:sz w:val="28"/>
          <w:szCs w:val="28"/>
        </w:rPr>
        <w:t xml:space="preserve"> Р</w:t>
      </w:r>
      <w:proofErr w:type="gramEnd"/>
      <w:r w:rsidRPr="008C090C">
        <w:rPr>
          <w:sz w:val="28"/>
          <w:szCs w:val="28"/>
        </w:rPr>
        <w:t>ассчитать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производительность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произвести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техническое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нормирование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операции.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Соответствующие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рекоменд</w:t>
      </w:r>
      <w:r w:rsidRPr="008C090C">
        <w:rPr>
          <w:sz w:val="28"/>
          <w:szCs w:val="28"/>
        </w:rPr>
        <w:t>а</w:t>
      </w:r>
      <w:r w:rsidRPr="008C090C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приводятся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4.6.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2.7</w:t>
      </w:r>
      <w:proofErr w:type="gramStart"/>
      <w:r w:rsidRPr="008C090C">
        <w:rPr>
          <w:sz w:val="28"/>
          <w:szCs w:val="28"/>
        </w:rPr>
        <w:t xml:space="preserve"> Р</w:t>
      </w:r>
      <w:proofErr w:type="gramEnd"/>
      <w:r w:rsidRPr="008C090C">
        <w:rPr>
          <w:sz w:val="28"/>
          <w:szCs w:val="28"/>
        </w:rPr>
        <w:t>азработать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обработки.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приводятся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[1,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с. 30</w:t>
      </w:r>
      <w:r>
        <w:rPr>
          <w:sz w:val="28"/>
          <w:szCs w:val="28"/>
        </w:rPr>
        <w:t>–</w:t>
      </w:r>
      <w:r w:rsidRPr="008C090C">
        <w:rPr>
          <w:sz w:val="28"/>
          <w:szCs w:val="28"/>
        </w:rPr>
        <w:t>32].</w:t>
      </w:r>
    </w:p>
    <w:p w:rsidR="000C664B" w:rsidRPr="008C090C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3</w:t>
      </w:r>
      <w:proofErr w:type="gramStart"/>
      <w:r w:rsidRPr="008C090C">
        <w:rPr>
          <w:sz w:val="28"/>
          <w:szCs w:val="28"/>
        </w:rPr>
        <w:t xml:space="preserve"> Д</w:t>
      </w:r>
      <w:proofErr w:type="gramEnd"/>
      <w:r w:rsidRPr="008C090C">
        <w:rPr>
          <w:sz w:val="28"/>
          <w:szCs w:val="28"/>
        </w:rPr>
        <w:t>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прошивания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разработать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конструкцию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да-инструмента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выполнить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рабочий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чертёж.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Проектирование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 w:rsidRPr="008C090C">
        <w:rPr>
          <w:sz w:val="28"/>
          <w:szCs w:val="28"/>
        </w:rPr>
        <w:t>ы</w:t>
      </w:r>
      <w:r w:rsidRPr="008C090C">
        <w:rPr>
          <w:sz w:val="28"/>
          <w:szCs w:val="28"/>
        </w:rPr>
        <w:t>бор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материала,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расчёт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размеров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части,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размеров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подачи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диэлектрической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жидкости.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проектированию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приведены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</w:t>
      </w:r>
      <w:r w:rsidRPr="008C090C">
        <w:rPr>
          <w:sz w:val="28"/>
          <w:szCs w:val="28"/>
        </w:rPr>
        <w:t>з</w:t>
      </w:r>
      <w:r w:rsidRPr="008C090C">
        <w:rPr>
          <w:sz w:val="28"/>
          <w:szCs w:val="28"/>
        </w:rPr>
        <w:t>деле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4.6 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[1,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с. 33</w:t>
      </w:r>
      <w:r>
        <w:rPr>
          <w:sz w:val="28"/>
          <w:szCs w:val="28"/>
        </w:rPr>
        <w:t>–</w:t>
      </w:r>
      <w:r w:rsidRPr="008C090C">
        <w:rPr>
          <w:sz w:val="28"/>
          <w:szCs w:val="28"/>
        </w:rPr>
        <w:t>43].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Рабочий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чертёж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электрода-инструмента выполняется по правилам машиностроительного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черчения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листе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формата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А</w:t>
      </w:r>
      <w:proofErr w:type="gramStart"/>
      <w:r w:rsidRPr="008C090C">
        <w:rPr>
          <w:sz w:val="28"/>
          <w:szCs w:val="28"/>
        </w:rPr>
        <w:t>4</w:t>
      </w:r>
      <w:proofErr w:type="gramEnd"/>
      <w:r w:rsidRPr="008C090C">
        <w:rPr>
          <w:sz w:val="28"/>
          <w:szCs w:val="28"/>
        </w:rPr>
        <w:t>.</w:t>
      </w:r>
    </w:p>
    <w:p w:rsidR="000C664B" w:rsidRDefault="000C664B" w:rsidP="000C664B">
      <w:pPr>
        <w:pStyle w:val="afe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lastRenderedPageBreak/>
        <w:t>4</w:t>
      </w:r>
      <w:proofErr w:type="gramStart"/>
      <w:r w:rsidRPr="008C090C">
        <w:rPr>
          <w:sz w:val="28"/>
          <w:szCs w:val="28"/>
        </w:rPr>
        <w:t xml:space="preserve"> Д</w:t>
      </w:r>
      <w:proofErr w:type="gramEnd"/>
      <w:r w:rsidRPr="008C090C">
        <w:rPr>
          <w:sz w:val="28"/>
          <w:szCs w:val="28"/>
        </w:rPr>
        <w:t>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вырезания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электродом-проволокой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разработать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конструкцию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копира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выполнить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рабочий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чертёж.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проект</w:t>
      </w:r>
      <w:r w:rsidRPr="008C090C">
        <w:rPr>
          <w:sz w:val="28"/>
          <w:szCs w:val="28"/>
        </w:rPr>
        <w:t>и</w:t>
      </w:r>
      <w:r w:rsidRPr="008C090C">
        <w:rPr>
          <w:sz w:val="28"/>
          <w:szCs w:val="28"/>
        </w:rPr>
        <w:t>рованию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приведены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4.6 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[1,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с. 43</w:t>
      </w:r>
      <w:r>
        <w:rPr>
          <w:sz w:val="28"/>
          <w:szCs w:val="28"/>
        </w:rPr>
        <w:t>–</w:t>
      </w:r>
      <w:r w:rsidRPr="008C090C">
        <w:rPr>
          <w:sz w:val="28"/>
          <w:szCs w:val="28"/>
        </w:rPr>
        <w:t>45].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Рабочий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чертёж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копира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выпо</w:t>
      </w:r>
      <w:r w:rsidRPr="008C090C">
        <w:rPr>
          <w:sz w:val="28"/>
          <w:szCs w:val="28"/>
        </w:rPr>
        <w:t>л</w:t>
      </w:r>
      <w:r w:rsidRPr="008C090C">
        <w:rPr>
          <w:sz w:val="28"/>
          <w:szCs w:val="28"/>
        </w:rPr>
        <w:t>няется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правилам машиностроительного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черчения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листе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формата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А</w:t>
      </w:r>
      <w:proofErr w:type="gramStart"/>
      <w:r w:rsidRPr="008C090C">
        <w:rPr>
          <w:sz w:val="28"/>
          <w:szCs w:val="28"/>
        </w:rPr>
        <w:t>4</w:t>
      </w:r>
      <w:proofErr w:type="gramEnd"/>
      <w:r w:rsidRPr="008C090C">
        <w:rPr>
          <w:sz w:val="28"/>
          <w:szCs w:val="28"/>
        </w:rPr>
        <w:t>.</w:t>
      </w:r>
    </w:p>
    <w:p w:rsidR="00130260" w:rsidRDefault="00130260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827381" w:rsidRDefault="00130260" w:rsidP="00827381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 Критерий оценки контрольной работы </w:t>
      </w:r>
    </w:p>
    <w:p w:rsidR="00130260" w:rsidRDefault="00130260" w:rsidP="00827381">
      <w:pPr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435"/>
      </w:tblGrid>
      <w:tr w:rsidR="00827381" w:rsidTr="00240E8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Default="00827381" w:rsidP="00240E8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827381" w:rsidRDefault="00827381" w:rsidP="00240E8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81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81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лов</w:t>
            </w:r>
          </w:p>
        </w:tc>
      </w:tr>
      <w:tr w:rsidR="00827381" w:rsidTr="00240E87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Default="00827381" w:rsidP="00240E87">
            <w:pPr>
              <w:pStyle w:val="11"/>
              <w:spacing w:after="0"/>
              <w:ind w:firstLine="708"/>
              <w:jc w:val="both"/>
            </w:pPr>
            <w:r>
              <w:rPr>
                <w:b w:val="0"/>
              </w:rPr>
              <w:t>Разработать технологический процесс эле</w:t>
            </w:r>
            <w:r>
              <w:rPr>
                <w:b w:val="0"/>
              </w:rPr>
              <w:t>к</w:t>
            </w:r>
            <w:r>
              <w:rPr>
                <w:b w:val="0"/>
              </w:rPr>
              <w:t>троэрозионного прошивания отверстия, обеспеч</w:t>
            </w:r>
            <w:r>
              <w:rPr>
                <w:b w:val="0"/>
              </w:rPr>
              <w:t>и</w:t>
            </w:r>
            <w:r>
              <w:rPr>
                <w:b w:val="0"/>
              </w:rPr>
              <w:t>вающий высокую производительность при выпо</w:t>
            </w:r>
            <w:r>
              <w:rPr>
                <w:b w:val="0"/>
              </w:rPr>
              <w:t>л</w:t>
            </w:r>
            <w:r>
              <w:rPr>
                <w:b w:val="0"/>
              </w:rPr>
              <w:t>нении технических требований на изготовление деталей.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81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827381" w:rsidTr="00240E87"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задания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81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:rsidR="00827381" w:rsidRDefault="00827381" w:rsidP="00827381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827381" w:rsidRPr="00C426C3" w:rsidRDefault="00827381" w:rsidP="008273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827381" w:rsidRPr="00C426C3" w:rsidTr="00240E8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27381" w:rsidRPr="00C426C3" w:rsidRDefault="00827381" w:rsidP="00240E8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26C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426C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827381" w:rsidRPr="00C426C3" w:rsidTr="00240E8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Ошибки при выполнении схем и чертежей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2</w:t>
            </w:r>
          </w:p>
        </w:tc>
      </w:tr>
      <w:tr w:rsidR="00827381" w:rsidRPr="00C426C3" w:rsidTr="00240E8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827381" w:rsidRPr="00C426C3" w:rsidTr="00240E8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6</w:t>
            </w:r>
          </w:p>
        </w:tc>
      </w:tr>
      <w:tr w:rsidR="00827381" w:rsidRPr="00C426C3" w:rsidTr="00240E8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827381" w:rsidRPr="00C426C3" w:rsidTr="00240E8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  <w:tr w:rsidR="00827381" w:rsidRPr="00C426C3" w:rsidTr="00240E8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е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81" w:rsidRPr="00C426C3" w:rsidRDefault="00827381" w:rsidP="00240E8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</w:tbl>
    <w:p w:rsidR="00827381" w:rsidRPr="00C426C3" w:rsidRDefault="00827381" w:rsidP="008273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381" w:rsidRPr="008C090C" w:rsidRDefault="00827381" w:rsidP="000C664B">
      <w:pPr>
        <w:pStyle w:val="afe"/>
        <w:ind w:left="0" w:firstLine="720"/>
        <w:rPr>
          <w:sz w:val="28"/>
          <w:szCs w:val="28"/>
        </w:rPr>
      </w:pPr>
    </w:p>
    <w:p w:rsidR="00CC170A" w:rsidRPr="00827381" w:rsidRDefault="00827381" w:rsidP="00CC170A">
      <w:pPr>
        <w:pStyle w:val="11"/>
        <w:ind w:left="1416" w:firstLine="708"/>
        <w:jc w:val="left"/>
        <w:rPr>
          <w:caps/>
        </w:rPr>
      </w:pPr>
      <w:bookmarkStart w:id="0" w:name="_Toc338610903"/>
      <w:r w:rsidRPr="00827381">
        <w:rPr>
          <w:caps/>
        </w:rPr>
        <w:lastRenderedPageBreak/>
        <w:t xml:space="preserve">2 </w:t>
      </w:r>
      <w:r w:rsidR="00CC170A" w:rsidRPr="00827381">
        <w:rPr>
          <w:caps/>
        </w:rPr>
        <w:t>Пример решения контрольной работы</w:t>
      </w:r>
    </w:p>
    <w:p w:rsidR="00CC170A" w:rsidRDefault="00CC170A" w:rsidP="00F03678">
      <w:pPr>
        <w:pStyle w:val="11"/>
        <w:spacing w:after="0"/>
        <w:ind w:firstLine="708"/>
        <w:jc w:val="both"/>
        <w:rPr>
          <w:b w:val="0"/>
        </w:rPr>
      </w:pPr>
      <w:r w:rsidRPr="00CC170A">
        <w:t>Задание:</w:t>
      </w:r>
      <w:r>
        <w:rPr>
          <w:b w:val="0"/>
        </w:rPr>
        <w:t xml:space="preserve"> Разработать технологический процесс электроэрозионного пр</w:t>
      </w:r>
      <w:r>
        <w:rPr>
          <w:b w:val="0"/>
        </w:rPr>
        <w:t>о</w:t>
      </w:r>
      <w:r>
        <w:rPr>
          <w:b w:val="0"/>
        </w:rPr>
        <w:t>шивания отверстия, обеспечивающий высокую производительность при выполн</w:t>
      </w:r>
      <w:r>
        <w:rPr>
          <w:b w:val="0"/>
        </w:rPr>
        <w:t>е</w:t>
      </w:r>
      <w:r>
        <w:rPr>
          <w:b w:val="0"/>
        </w:rPr>
        <w:t>нии технических требований на изготовление деталей.</w:t>
      </w:r>
    </w:p>
    <w:p w:rsidR="00CC170A" w:rsidRDefault="00CC170A" w:rsidP="00F03678">
      <w:pPr>
        <w:pStyle w:val="11"/>
        <w:spacing w:before="0" w:after="0"/>
        <w:ind w:firstLine="708"/>
        <w:jc w:val="both"/>
      </w:pPr>
      <w:r w:rsidRPr="00CC170A">
        <w:t>Исходные данные</w:t>
      </w:r>
      <w:r w:rsidRPr="00CC170A">
        <w:rPr>
          <w:lang w:val="en-US"/>
        </w:rPr>
        <w:t>:</w:t>
      </w:r>
    </w:p>
    <w:p w:rsidR="00CC170A" w:rsidRDefault="00EC443C" w:rsidP="00CC170A">
      <w:pPr>
        <w:pStyle w:val="11"/>
        <w:spacing w:before="0" w:after="0"/>
        <w:ind w:firstLine="708"/>
        <w:jc w:val="left"/>
      </w:pPr>
      <w:r>
        <w:rPr>
          <w:noProof/>
          <w:lang w:eastAsia="ru-RU"/>
        </w:rPr>
        <w:drawing>
          <wp:inline distT="0" distB="0" distL="0" distR="0" wp14:anchorId="48E7E059" wp14:editId="02969C77">
            <wp:extent cx="3895725" cy="2876550"/>
            <wp:effectExtent l="19050" t="0" r="9525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43C" w:rsidRDefault="00EC443C" w:rsidP="00EC443C">
      <w:pPr>
        <w:pStyle w:val="11"/>
        <w:spacing w:before="0" w:after="0"/>
        <w:ind w:left="2124" w:firstLine="708"/>
        <w:jc w:val="left"/>
        <w:rPr>
          <w:b w:val="0"/>
          <w:i/>
        </w:rPr>
      </w:pPr>
      <w:r>
        <w:rPr>
          <w:b w:val="0"/>
          <w:i/>
        </w:rPr>
        <w:t>Эскиз детали</w:t>
      </w:r>
    </w:p>
    <w:p w:rsidR="00EC443C" w:rsidRDefault="00EC443C" w:rsidP="00F03678">
      <w:pPr>
        <w:pStyle w:val="11"/>
        <w:spacing w:before="0" w:after="0"/>
        <w:ind w:firstLine="708"/>
        <w:jc w:val="both"/>
        <w:rPr>
          <w:b w:val="0"/>
        </w:rPr>
      </w:pPr>
      <w:r>
        <w:rPr>
          <w:b w:val="0"/>
        </w:rPr>
        <w:t>Материал детали</w:t>
      </w:r>
      <w:r w:rsidRPr="00EC443C">
        <w:rPr>
          <w:b w:val="0"/>
        </w:rPr>
        <w:t xml:space="preserve">: </w:t>
      </w:r>
      <w:r>
        <w:rPr>
          <w:b w:val="0"/>
        </w:rPr>
        <w:t xml:space="preserve">сталь 8х3, </w:t>
      </w:r>
      <w:proofErr w:type="gramStart"/>
      <w:r>
        <w:rPr>
          <w:b w:val="0"/>
        </w:rPr>
        <w:t>Н</w:t>
      </w:r>
      <w:proofErr w:type="gramEnd"/>
      <w:r>
        <w:rPr>
          <w:b w:val="0"/>
          <w:lang w:val="en-US"/>
        </w:rPr>
        <w:t>RC</w:t>
      </w:r>
      <w:r w:rsidRPr="00EC443C">
        <w:rPr>
          <w:b w:val="0"/>
        </w:rPr>
        <w:t xml:space="preserve"> </w:t>
      </w:r>
      <w:r>
        <w:rPr>
          <w:b w:val="0"/>
        </w:rPr>
        <w:t>63</w:t>
      </w:r>
      <w:r w:rsidRPr="00EC443C">
        <w:rPr>
          <w:b w:val="0"/>
        </w:rPr>
        <w:t xml:space="preserve">; </w:t>
      </w:r>
      <w:proofErr w:type="spellStart"/>
      <w:r>
        <w:rPr>
          <w:b w:val="0"/>
          <w:lang w:val="en-US"/>
        </w:rPr>
        <w:t>R</w:t>
      </w:r>
      <w:r>
        <w:rPr>
          <w:b w:val="0"/>
          <w:vertAlign w:val="subscript"/>
          <w:lang w:val="en-US"/>
        </w:rPr>
        <w:t>z</w:t>
      </w:r>
      <w:proofErr w:type="spellEnd"/>
      <w:r w:rsidRPr="00EC443C">
        <w:rPr>
          <w:b w:val="0"/>
        </w:rPr>
        <w:t xml:space="preserve"> = 20 </w:t>
      </w:r>
      <w:r>
        <w:rPr>
          <w:b w:val="0"/>
        </w:rPr>
        <w:t>мкм</w:t>
      </w:r>
      <w:r w:rsidRPr="00EC443C">
        <w:rPr>
          <w:b w:val="0"/>
        </w:rPr>
        <w:t>;</w:t>
      </w:r>
      <w:r>
        <w:rPr>
          <w:b w:val="0"/>
        </w:rPr>
        <w:t xml:space="preserve"> </w:t>
      </w:r>
      <w:r>
        <w:rPr>
          <w:b w:val="0"/>
          <w:lang w:val="en-US"/>
        </w:rPr>
        <w:t>D</w:t>
      </w:r>
      <w:r w:rsidRPr="00EC443C">
        <w:rPr>
          <w:b w:val="0"/>
        </w:rPr>
        <w:t xml:space="preserve"> = 27 </w:t>
      </w:r>
      <w:r>
        <w:rPr>
          <w:b w:val="0"/>
          <w:lang w:val="en-US"/>
        </w:rPr>
        <w:t>h</w:t>
      </w:r>
      <w:r w:rsidRPr="00EC443C">
        <w:rPr>
          <w:b w:val="0"/>
        </w:rPr>
        <w:t xml:space="preserve">12; </w:t>
      </w:r>
      <w:r>
        <w:rPr>
          <w:b w:val="0"/>
          <w:lang w:val="en-US"/>
        </w:rPr>
        <w:t>d</w:t>
      </w:r>
      <w:r w:rsidRPr="00EC443C">
        <w:rPr>
          <w:b w:val="0"/>
        </w:rPr>
        <w:t xml:space="preserve"> = 16 </w:t>
      </w:r>
      <w:r>
        <w:rPr>
          <w:b w:val="0"/>
          <w:lang w:val="en-US"/>
        </w:rPr>
        <w:t>H</w:t>
      </w:r>
      <w:r w:rsidRPr="00EC443C">
        <w:rPr>
          <w:b w:val="0"/>
        </w:rPr>
        <w:t xml:space="preserve">8; </w:t>
      </w:r>
    </w:p>
    <w:p w:rsidR="00EC443C" w:rsidRDefault="00EC443C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  <w:lang w:val="en-US"/>
        </w:rPr>
        <w:t>H</w:t>
      </w:r>
      <w:r w:rsidRPr="00EC443C">
        <w:rPr>
          <w:b w:val="0"/>
        </w:rPr>
        <w:t xml:space="preserve"> = 16 </w:t>
      </w:r>
      <w:r>
        <w:rPr>
          <w:b w:val="0"/>
          <w:lang w:val="en-US"/>
        </w:rPr>
        <w:t>H</w:t>
      </w:r>
      <w:r w:rsidRPr="001B50D7">
        <w:rPr>
          <w:b w:val="0"/>
        </w:rPr>
        <w:t xml:space="preserve">12; </w:t>
      </w:r>
      <w:r>
        <w:rPr>
          <w:b w:val="0"/>
          <w:lang w:val="en-US"/>
        </w:rPr>
        <w:t>H</w:t>
      </w:r>
      <w:r w:rsidRPr="001B50D7">
        <w:rPr>
          <w:b w:val="0"/>
          <w:vertAlign w:val="subscript"/>
        </w:rPr>
        <w:t>1</w:t>
      </w:r>
      <w:r w:rsidRPr="001B50D7">
        <w:rPr>
          <w:b w:val="0"/>
        </w:rPr>
        <w:t xml:space="preserve"> = 25 </w:t>
      </w:r>
      <w:r>
        <w:rPr>
          <w:b w:val="0"/>
          <w:lang w:val="en-US"/>
        </w:rPr>
        <w:t>h</w:t>
      </w:r>
      <w:r w:rsidRPr="001B50D7">
        <w:rPr>
          <w:b w:val="0"/>
        </w:rPr>
        <w:t>12</w:t>
      </w:r>
    </w:p>
    <w:p w:rsidR="005B569F" w:rsidRPr="005B569F" w:rsidRDefault="005B569F" w:rsidP="00F03678">
      <w:pPr>
        <w:pStyle w:val="11"/>
        <w:spacing w:before="0" w:after="0"/>
        <w:jc w:val="both"/>
        <w:rPr>
          <w:b w:val="0"/>
        </w:rPr>
      </w:pPr>
    </w:p>
    <w:p w:rsidR="00EC443C" w:rsidRDefault="00EC443C" w:rsidP="00F03678">
      <w:pPr>
        <w:pStyle w:val="11"/>
        <w:spacing w:before="0" w:after="0"/>
        <w:jc w:val="both"/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t>Решение задачи</w:t>
      </w:r>
    </w:p>
    <w:p w:rsidR="005B569F" w:rsidRDefault="005B569F" w:rsidP="00F03678">
      <w:pPr>
        <w:pStyle w:val="11"/>
        <w:spacing w:before="0" w:after="0"/>
        <w:jc w:val="both"/>
        <w:rPr>
          <w:b w:val="0"/>
        </w:rPr>
      </w:pPr>
    </w:p>
    <w:p w:rsidR="00EC443C" w:rsidRDefault="00EC443C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1</w:t>
      </w:r>
      <w:proofErr w:type="gramStart"/>
      <w:r>
        <w:rPr>
          <w:b w:val="0"/>
        </w:rPr>
        <w:t xml:space="preserve"> И</w:t>
      </w:r>
      <w:proofErr w:type="gramEnd"/>
      <w:r>
        <w:rPr>
          <w:b w:val="0"/>
        </w:rPr>
        <w:t>сходя из формы и размеров детали, выбираем способ обработки – эле</w:t>
      </w:r>
      <w:r>
        <w:rPr>
          <w:b w:val="0"/>
        </w:rPr>
        <w:t>к</w:t>
      </w:r>
      <w:r>
        <w:rPr>
          <w:b w:val="0"/>
        </w:rPr>
        <w:t>троэрозионное прошивание профильным электродом-инструментом (ЭИ).</w:t>
      </w:r>
      <w:r>
        <w:rPr>
          <w:b w:val="0"/>
        </w:rPr>
        <w:br/>
      </w:r>
      <w:r>
        <w:rPr>
          <w:b w:val="0"/>
        </w:rPr>
        <w:tab/>
        <w:t>2 Выбираем электроимпульсный (черновой) режим, т.к. требования к то</w:t>
      </w:r>
      <w:r>
        <w:rPr>
          <w:b w:val="0"/>
        </w:rPr>
        <w:t>ч</w:t>
      </w:r>
      <w:r>
        <w:rPr>
          <w:b w:val="0"/>
        </w:rPr>
        <w:t>ности и шероховатости относительно невысокие.</w:t>
      </w:r>
    </w:p>
    <w:p w:rsidR="00EC443C" w:rsidRDefault="00EC443C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3</w:t>
      </w:r>
      <w:proofErr w:type="gramStart"/>
      <w:r>
        <w:rPr>
          <w:b w:val="0"/>
        </w:rPr>
        <w:t xml:space="preserve"> В</w:t>
      </w:r>
      <w:proofErr w:type="gramEnd"/>
      <w:r>
        <w:rPr>
          <w:b w:val="0"/>
        </w:rPr>
        <w:t>ыбираем электроэрозионный станок для копировально-прошивочных операций модели 4722А.</w:t>
      </w:r>
    </w:p>
    <w:p w:rsidR="00F03678" w:rsidRDefault="00EC443C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F03678" w:rsidRDefault="00F03678" w:rsidP="00EC443C">
      <w:pPr>
        <w:pStyle w:val="11"/>
        <w:spacing w:before="0" w:after="0"/>
        <w:jc w:val="left"/>
        <w:rPr>
          <w:b w:val="0"/>
        </w:rPr>
      </w:pPr>
    </w:p>
    <w:p w:rsidR="00EC443C" w:rsidRDefault="00EC443C" w:rsidP="00F03678">
      <w:pPr>
        <w:pStyle w:val="11"/>
        <w:spacing w:before="0" w:after="0"/>
        <w:ind w:firstLine="708"/>
        <w:jc w:val="left"/>
        <w:rPr>
          <w:b w:val="0"/>
        </w:rPr>
      </w:pPr>
      <w:r>
        <w:rPr>
          <w:b w:val="0"/>
        </w:rPr>
        <w:t>4 Эскиз технологической операции.</w:t>
      </w:r>
    </w:p>
    <w:p w:rsidR="00F03678" w:rsidRDefault="00F03678" w:rsidP="00F03678">
      <w:pPr>
        <w:pStyle w:val="11"/>
        <w:spacing w:before="0" w:after="0"/>
        <w:ind w:firstLine="708"/>
        <w:jc w:val="left"/>
        <w:rPr>
          <w:b w:val="0"/>
        </w:rPr>
      </w:pPr>
    </w:p>
    <w:p w:rsidR="00EC443C" w:rsidRDefault="00EC443C" w:rsidP="00EC443C">
      <w:pPr>
        <w:pStyle w:val="11"/>
        <w:spacing w:before="0" w:after="0"/>
        <w:jc w:val="left"/>
        <w:rPr>
          <w:b w:val="0"/>
        </w:rPr>
      </w:pPr>
      <w:r>
        <w:rPr>
          <w:b w:val="0"/>
          <w:noProof/>
          <w:lang w:eastAsia="ru-RU"/>
        </w:rPr>
        <w:drawing>
          <wp:inline distT="0" distB="0" distL="0" distR="0" wp14:anchorId="66FD2472" wp14:editId="186C117F">
            <wp:extent cx="5200650" cy="4248150"/>
            <wp:effectExtent l="1905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678" w:rsidRDefault="00F03678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5 Выбор и расчет электрических и технологических параметров.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F03678" w:rsidRDefault="00F03678" w:rsidP="00F03678">
      <w:pPr>
        <w:pStyle w:val="11"/>
        <w:spacing w:before="0" w:after="0"/>
        <w:jc w:val="both"/>
        <w:rPr>
          <w:b w:val="0"/>
          <w:i/>
        </w:rPr>
      </w:pPr>
      <w:r>
        <w:rPr>
          <w:b w:val="0"/>
        </w:rPr>
        <w:tab/>
      </w:r>
      <w:r>
        <w:rPr>
          <w:b w:val="0"/>
          <w:i/>
        </w:rPr>
        <w:t>Среднее напряжение пробоя</w:t>
      </w:r>
      <w:r w:rsidRPr="001B50D7">
        <w:rPr>
          <w:b w:val="0"/>
          <w:i/>
        </w:rPr>
        <w:t>:</w:t>
      </w:r>
    </w:p>
    <w:p w:rsidR="00F71B75" w:rsidRPr="00F71B75" w:rsidRDefault="00F71B75" w:rsidP="00F03678">
      <w:pPr>
        <w:pStyle w:val="11"/>
        <w:spacing w:before="0" w:after="0"/>
        <w:jc w:val="both"/>
        <w:rPr>
          <w:b w:val="0"/>
          <w:i/>
        </w:rPr>
      </w:pPr>
    </w:p>
    <w:p w:rsidR="00F03678" w:rsidRDefault="00F03678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  <w:i/>
        </w:rPr>
        <w:tab/>
      </w:r>
      <w:r>
        <w:rPr>
          <w:b w:val="0"/>
          <w:lang w:val="en-US"/>
        </w:rPr>
        <w:t>U</w:t>
      </w:r>
      <w:r>
        <w:rPr>
          <w:b w:val="0"/>
          <w:vertAlign w:val="subscript"/>
        </w:rPr>
        <w:t>ср</w:t>
      </w:r>
      <w:r>
        <w:rPr>
          <w:b w:val="0"/>
        </w:rPr>
        <w:t xml:space="preserve"> = (0</w:t>
      </w:r>
      <w:proofErr w:type="gramStart"/>
      <w:r>
        <w:rPr>
          <w:b w:val="0"/>
        </w:rPr>
        <w:t>,5</w:t>
      </w:r>
      <w:proofErr w:type="gramEnd"/>
      <w:r>
        <w:rPr>
          <w:b w:val="0"/>
        </w:rPr>
        <w:t xml:space="preserve"> … 0,75) </w:t>
      </w:r>
      <w:r>
        <w:rPr>
          <w:b w:val="0"/>
          <w:lang w:val="en-US"/>
        </w:rPr>
        <w:t>U</w:t>
      </w:r>
      <w:r w:rsidRPr="00F03678">
        <w:rPr>
          <w:b w:val="0"/>
          <w:vertAlign w:val="subscript"/>
        </w:rPr>
        <w:t>0</w:t>
      </w:r>
      <w:r w:rsidRPr="00F03678">
        <w:rPr>
          <w:b w:val="0"/>
        </w:rPr>
        <w:t xml:space="preserve"> </w:t>
      </w:r>
      <w:r>
        <w:rPr>
          <w:b w:val="0"/>
        </w:rPr>
        <w:t xml:space="preserve">, где </w:t>
      </w:r>
      <w:r>
        <w:rPr>
          <w:b w:val="0"/>
          <w:lang w:val="en-US"/>
        </w:rPr>
        <w:t>U</w:t>
      </w:r>
      <w:r w:rsidRPr="00F03678">
        <w:rPr>
          <w:b w:val="0"/>
          <w:vertAlign w:val="subscript"/>
        </w:rPr>
        <w:t>0</w:t>
      </w:r>
      <w:r>
        <w:rPr>
          <w:b w:val="0"/>
        </w:rPr>
        <w:t xml:space="preserve"> – напряжение холостого хода (при электрои</w:t>
      </w:r>
      <w:r>
        <w:rPr>
          <w:b w:val="0"/>
        </w:rPr>
        <w:t>м</w:t>
      </w:r>
      <w:r>
        <w:rPr>
          <w:b w:val="0"/>
        </w:rPr>
        <w:t xml:space="preserve">пульсном режиме </w:t>
      </w:r>
      <w:r>
        <w:rPr>
          <w:b w:val="0"/>
          <w:lang w:val="en-US"/>
        </w:rPr>
        <w:t>U</w:t>
      </w:r>
      <w:r w:rsidRPr="00F03678">
        <w:rPr>
          <w:b w:val="0"/>
          <w:vertAlign w:val="subscript"/>
        </w:rPr>
        <w:t>0</w:t>
      </w:r>
      <w:r>
        <w:rPr>
          <w:b w:val="0"/>
        </w:rPr>
        <w:t xml:space="preserve"> = 18 … 36 В). Принимаем </w:t>
      </w:r>
      <w:r>
        <w:rPr>
          <w:b w:val="0"/>
          <w:lang w:val="en-US"/>
        </w:rPr>
        <w:t>U</w:t>
      </w:r>
      <w:r w:rsidRPr="001B50D7">
        <w:rPr>
          <w:b w:val="0"/>
          <w:vertAlign w:val="subscript"/>
        </w:rPr>
        <w:t>0</w:t>
      </w:r>
      <w:r>
        <w:rPr>
          <w:b w:val="0"/>
        </w:rPr>
        <w:t xml:space="preserve"> = 30 В.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F71B75" w:rsidRDefault="00F03678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  <w:r>
        <w:rPr>
          <w:b w:val="0"/>
          <w:lang w:val="en-US"/>
        </w:rPr>
        <w:t>U</w:t>
      </w:r>
      <w:r>
        <w:rPr>
          <w:b w:val="0"/>
          <w:vertAlign w:val="subscript"/>
        </w:rPr>
        <w:t>ср</w:t>
      </w:r>
      <w:r>
        <w:rPr>
          <w:b w:val="0"/>
        </w:rPr>
        <w:t xml:space="preserve"> = 0</w:t>
      </w:r>
      <w:proofErr w:type="gramStart"/>
      <w:r>
        <w:rPr>
          <w:b w:val="0"/>
        </w:rPr>
        <w:t>,7</w:t>
      </w:r>
      <w:proofErr w:type="gramEnd"/>
      <w:r>
        <w:rPr>
          <w:b w:val="0"/>
        </w:rPr>
        <w:t xml:space="preserve"> х 30 = 21 В.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F03678" w:rsidRDefault="00F03678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 xml:space="preserve">По паспорту станка принимаем </w:t>
      </w:r>
      <w:proofErr w:type="gramStart"/>
      <w:r>
        <w:rPr>
          <w:b w:val="0"/>
          <w:lang w:val="en-US"/>
        </w:rPr>
        <w:t>U</w:t>
      </w:r>
      <w:proofErr w:type="gramEnd"/>
      <w:r>
        <w:rPr>
          <w:b w:val="0"/>
          <w:vertAlign w:val="subscript"/>
        </w:rPr>
        <w:t>ср</w:t>
      </w:r>
      <w:r>
        <w:rPr>
          <w:b w:val="0"/>
        </w:rPr>
        <w:t xml:space="preserve"> =75 В.</w:t>
      </w:r>
    </w:p>
    <w:p w:rsidR="00F03678" w:rsidRDefault="00F03678" w:rsidP="00F03678">
      <w:pPr>
        <w:pStyle w:val="11"/>
        <w:spacing w:before="0" w:after="0"/>
        <w:jc w:val="both"/>
        <w:rPr>
          <w:b w:val="0"/>
          <w:i/>
        </w:rPr>
      </w:pPr>
      <w:r>
        <w:rPr>
          <w:b w:val="0"/>
        </w:rPr>
        <w:tab/>
      </w:r>
      <w:r w:rsidRPr="00F03678">
        <w:rPr>
          <w:b w:val="0"/>
          <w:i/>
        </w:rPr>
        <w:t>Средняя сила тока</w:t>
      </w:r>
      <w:r w:rsidRPr="001B50D7">
        <w:rPr>
          <w:b w:val="0"/>
          <w:i/>
        </w:rPr>
        <w:t xml:space="preserve">: </w:t>
      </w:r>
    </w:p>
    <w:p w:rsidR="00F71B75" w:rsidRPr="00F71B75" w:rsidRDefault="00F71B75" w:rsidP="00F03678">
      <w:pPr>
        <w:pStyle w:val="11"/>
        <w:spacing w:before="0" w:after="0"/>
        <w:jc w:val="both"/>
        <w:rPr>
          <w:b w:val="0"/>
          <w:i/>
        </w:rPr>
      </w:pPr>
    </w:p>
    <w:p w:rsidR="00F03678" w:rsidRDefault="00F03678" w:rsidP="00F03678">
      <w:pPr>
        <w:pStyle w:val="11"/>
        <w:spacing w:before="0" w:after="0"/>
        <w:jc w:val="both"/>
        <w:rPr>
          <w:b w:val="0"/>
        </w:rPr>
      </w:pPr>
      <w:r w:rsidRPr="001B50D7">
        <w:rPr>
          <w:b w:val="0"/>
        </w:rPr>
        <w:tab/>
      </w:r>
      <w:r>
        <w:rPr>
          <w:b w:val="0"/>
          <w:lang w:val="en-US"/>
        </w:rPr>
        <w:t>I</w:t>
      </w:r>
      <w:r>
        <w:rPr>
          <w:b w:val="0"/>
          <w:vertAlign w:val="subscript"/>
        </w:rPr>
        <w:t>ср</w:t>
      </w:r>
      <w:r>
        <w:rPr>
          <w:b w:val="0"/>
        </w:rPr>
        <w:t xml:space="preserve"> = (0</w:t>
      </w:r>
      <w:proofErr w:type="gramStart"/>
      <w:r>
        <w:rPr>
          <w:b w:val="0"/>
        </w:rPr>
        <w:t>,5</w:t>
      </w:r>
      <w:proofErr w:type="gramEnd"/>
      <w:r>
        <w:rPr>
          <w:b w:val="0"/>
        </w:rPr>
        <w:t xml:space="preserve"> … 0,75) </w:t>
      </w:r>
      <w:proofErr w:type="spellStart"/>
      <w:r>
        <w:rPr>
          <w:b w:val="0"/>
          <w:lang w:val="en-US"/>
        </w:rPr>
        <w:t>I</w:t>
      </w:r>
      <w:r>
        <w:rPr>
          <w:b w:val="0"/>
          <w:vertAlign w:val="subscript"/>
          <w:lang w:val="en-US"/>
        </w:rPr>
        <w:t>k</w:t>
      </w:r>
      <w:proofErr w:type="spellEnd"/>
      <w:r>
        <w:rPr>
          <w:b w:val="0"/>
        </w:rPr>
        <w:t xml:space="preserve"> </w:t>
      </w:r>
      <w:r w:rsidRPr="00F03678">
        <w:rPr>
          <w:b w:val="0"/>
        </w:rPr>
        <w:t xml:space="preserve">, </w:t>
      </w:r>
      <w:r>
        <w:rPr>
          <w:b w:val="0"/>
        </w:rPr>
        <w:t xml:space="preserve">где </w:t>
      </w:r>
      <w:proofErr w:type="spellStart"/>
      <w:r>
        <w:rPr>
          <w:b w:val="0"/>
          <w:lang w:val="en-US"/>
        </w:rPr>
        <w:t>I</w:t>
      </w:r>
      <w:r>
        <w:rPr>
          <w:b w:val="0"/>
          <w:vertAlign w:val="subscript"/>
          <w:lang w:val="en-US"/>
        </w:rPr>
        <w:t>k</w:t>
      </w:r>
      <w:proofErr w:type="spellEnd"/>
      <w:r>
        <w:rPr>
          <w:b w:val="0"/>
        </w:rPr>
        <w:t xml:space="preserve"> – сила тока при коротком замыкании (при эле</w:t>
      </w:r>
      <w:r>
        <w:rPr>
          <w:b w:val="0"/>
        </w:rPr>
        <w:t>к</w:t>
      </w:r>
      <w:r>
        <w:rPr>
          <w:b w:val="0"/>
        </w:rPr>
        <w:t xml:space="preserve">троимпульсном режиме </w:t>
      </w:r>
      <w:proofErr w:type="spellStart"/>
      <w:r>
        <w:rPr>
          <w:b w:val="0"/>
          <w:lang w:val="en-US"/>
        </w:rPr>
        <w:t>I</w:t>
      </w:r>
      <w:r>
        <w:rPr>
          <w:b w:val="0"/>
          <w:vertAlign w:val="subscript"/>
          <w:lang w:val="en-US"/>
        </w:rPr>
        <w:t>k</w:t>
      </w:r>
      <w:proofErr w:type="spellEnd"/>
      <w:r>
        <w:rPr>
          <w:b w:val="0"/>
        </w:rPr>
        <w:t xml:space="preserve"> = 20 … 120 А). По паспорту станка принимаем</w:t>
      </w:r>
    </w:p>
    <w:p w:rsidR="00F03678" w:rsidRDefault="00F03678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 xml:space="preserve"> </w:t>
      </w:r>
      <w:proofErr w:type="spellStart"/>
      <w:r>
        <w:rPr>
          <w:b w:val="0"/>
          <w:lang w:val="en-US"/>
        </w:rPr>
        <w:t>I</w:t>
      </w:r>
      <w:r>
        <w:rPr>
          <w:b w:val="0"/>
          <w:vertAlign w:val="subscript"/>
          <w:lang w:val="en-US"/>
        </w:rPr>
        <w:t>k</w:t>
      </w:r>
      <w:proofErr w:type="spellEnd"/>
      <w:r>
        <w:rPr>
          <w:b w:val="0"/>
        </w:rPr>
        <w:t xml:space="preserve"> = 2</w:t>
      </w:r>
      <w:proofErr w:type="gramStart"/>
      <w:r>
        <w:rPr>
          <w:b w:val="0"/>
        </w:rPr>
        <w:t>,5</w:t>
      </w:r>
      <w:proofErr w:type="gramEnd"/>
      <w:r>
        <w:rPr>
          <w:b w:val="0"/>
        </w:rPr>
        <w:t xml:space="preserve"> А.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F03678" w:rsidRDefault="00F03678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  <w:r>
        <w:rPr>
          <w:b w:val="0"/>
          <w:lang w:val="en-US"/>
        </w:rPr>
        <w:t>I</w:t>
      </w:r>
      <w:r>
        <w:rPr>
          <w:b w:val="0"/>
          <w:vertAlign w:val="subscript"/>
        </w:rPr>
        <w:t>ср</w:t>
      </w:r>
      <w:r>
        <w:rPr>
          <w:b w:val="0"/>
        </w:rPr>
        <w:t xml:space="preserve"> = 0</w:t>
      </w:r>
      <w:proofErr w:type="gramStart"/>
      <w:r>
        <w:rPr>
          <w:b w:val="0"/>
        </w:rPr>
        <w:t>,7</w:t>
      </w:r>
      <w:proofErr w:type="gramEnd"/>
      <w:r>
        <w:rPr>
          <w:b w:val="0"/>
        </w:rPr>
        <w:t xml:space="preserve"> х 2,5 = 1,75 А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F03678" w:rsidRDefault="00F03678" w:rsidP="00F03678">
      <w:pPr>
        <w:pStyle w:val="11"/>
        <w:spacing w:before="0" w:after="0"/>
        <w:jc w:val="both"/>
        <w:rPr>
          <w:b w:val="0"/>
          <w:i/>
        </w:rPr>
      </w:pPr>
      <w:r>
        <w:rPr>
          <w:b w:val="0"/>
        </w:rPr>
        <w:tab/>
      </w:r>
      <w:r w:rsidRPr="00F03678">
        <w:rPr>
          <w:b w:val="0"/>
          <w:i/>
        </w:rPr>
        <w:t>Частота импульсов</w:t>
      </w:r>
      <w:r w:rsidRPr="001B50D7">
        <w:rPr>
          <w:b w:val="0"/>
          <w:i/>
        </w:rPr>
        <w:t>:</w:t>
      </w:r>
    </w:p>
    <w:p w:rsidR="00F71B75" w:rsidRPr="00F71B75" w:rsidRDefault="00F71B75" w:rsidP="00F03678">
      <w:pPr>
        <w:pStyle w:val="11"/>
        <w:spacing w:before="0" w:after="0"/>
        <w:jc w:val="both"/>
        <w:rPr>
          <w:b w:val="0"/>
          <w:i/>
        </w:rPr>
      </w:pPr>
    </w:p>
    <w:p w:rsidR="00F03678" w:rsidRDefault="00F03678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lastRenderedPageBreak/>
        <w:tab/>
      </w:r>
      <w:r>
        <w:rPr>
          <w:b w:val="0"/>
          <w:lang w:val="en-US"/>
        </w:rPr>
        <w:t>f</w:t>
      </w:r>
      <w:r w:rsidRPr="007F0CEC">
        <w:rPr>
          <w:b w:val="0"/>
        </w:rPr>
        <w:t xml:space="preserve"> = </w:t>
      </w:r>
      <w:r>
        <w:rPr>
          <w:b w:val="0"/>
        </w:rPr>
        <w:t>1/</w:t>
      </w:r>
      <w:r>
        <w:rPr>
          <w:b w:val="0"/>
          <w:lang w:val="en-US"/>
        </w:rPr>
        <w:t>q</w:t>
      </w:r>
      <w:r w:rsidRPr="007F0CEC">
        <w:rPr>
          <w:b w:val="0"/>
        </w:rPr>
        <w:t xml:space="preserve"> </w:t>
      </w:r>
      <w:proofErr w:type="spellStart"/>
      <w:proofErr w:type="gramStart"/>
      <w:r>
        <w:rPr>
          <w:b w:val="0"/>
          <w:lang w:val="en-US"/>
        </w:rPr>
        <w:t>τ</w:t>
      </w:r>
      <w:r w:rsidR="007F0CEC">
        <w:rPr>
          <w:b w:val="0"/>
          <w:vertAlign w:val="subscript"/>
          <w:lang w:val="en-US"/>
        </w:rPr>
        <w:t>i</w:t>
      </w:r>
      <w:proofErr w:type="spellEnd"/>
      <w:r w:rsidR="007F0CEC" w:rsidRPr="007F0CEC">
        <w:rPr>
          <w:b w:val="0"/>
        </w:rPr>
        <w:t xml:space="preserve"> ,</w:t>
      </w:r>
      <w:proofErr w:type="gramEnd"/>
      <w:r w:rsidR="007F0CEC" w:rsidRPr="007F0CEC">
        <w:rPr>
          <w:b w:val="0"/>
        </w:rPr>
        <w:t xml:space="preserve"> </w:t>
      </w:r>
      <w:r w:rsidR="007F0CEC">
        <w:rPr>
          <w:b w:val="0"/>
        </w:rPr>
        <w:t xml:space="preserve">где </w:t>
      </w:r>
      <w:r w:rsidR="007F0CEC">
        <w:rPr>
          <w:b w:val="0"/>
          <w:lang w:val="en-US"/>
        </w:rPr>
        <w:t>q</w:t>
      </w:r>
      <w:r w:rsidR="007F0CEC">
        <w:rPr>
          <w:b w:val="0"/>
        </w:rPr>
        <w:t xml:space="preserve"> – скважность импульсов (для черновой обработки рекоме</w:t>
      </w:r>
      <w:r w:rsidR="007F0CEC">
        <w:rPr>
          <w:b w:val="0"/>
        </w:rPr>
        <w:t>н</w:t>
      </w:r>
      <w:r w:rsidR="007F0CEC">
        <w:rPr>
          <w:b w:val="0"/>
        </w:rPr>
        <w:t xml:space="preserve">дуется </w:t>
      </w:r>
      <w:r w:rsidR="007F0CEC">
        <w:rPr>
          <w:b w:val="0"/>
          <w:lang w:val="en-US"/>
        </w:rPr>
        <w:t>q</w:t>
      </w:r>
      <w:r w:rsidR="007F0CEC" w:rsidRPr="007F0CEC">
        <w:rPr>
          <w:b w:val="0"/>
        </w:rPr>
        <w:t xml:space="preserve"> = </w:t>
      </w:r>
      <w:r w:rsidR="007F0CEC">
        <w:rPr>
          <w:b w:val="0"/>
        </w:rPr>
        <w:t>5 … 10)</w:t>
      </w:r>
      <w:r w:rsidR="007F0CEC" w:rsidRPr="007F0CEC">
        <w:rPr>
          <w:b w:val="0"/>
        </w:rPr>
        <w:t xml:space="preserve">; </w:t>
      </w:r>
      <w:proofErr w:type="spellStart"/>
      <w:r w:rsidR="007F0CEC">
        <w:rPr>
          <w:b w:val="0"/>
          <w:lang w:val="en-US"/>
        </w:rPr>
        <w:t>τ</w:t>
      </w:r>
      <w:r w:rsidR="007F0CEC">
        <w:rPr>
          <w:b w:val="0"/>
          <w:vertAlign w:val="subscript"/>
          <w:lang w:val="en-US"/>
        </w:rPr>
        <w:t>i</w:t>
      </w:r>
      <w:proofErr w:type="spellEnd"/>
      <w:r w:rsidR="007F0CEC">
        <w:rPr>
          <w:b w:val="0"/>
        </w:rPr>
        <w:t xml:space="preserve"> – длительность импульсов (для черновой обработки сталей рекомендуется </w:t>
      </w:r>
      <w:proofErr w:type="spellStart"/>
      <w:r w:rsidR="007F0CEC">
        <w:rPr>
          <w:b w:val="0"/>
          <w:lang w:val="en-US"/>
        </w:rPr>
        <w:t>τ</w:t>
      </w:r>
      <w:r w:rsidR="007F0CEC">
        <w:rPr>
          <w:b w:val="0"/>
          <w:vertAlign w:val="subscript"/>
          <w:lang w:val="en-US"/>
        </w:rPr>
        <w:t>i</w:t>
      </w:r>
      <w:proofErr w:type="spellEnd"/>
      <w:r w:rsidR="007F0CEC">
        <w:rPr>
          <w:b w:val="0"/>
        </w:rPr>
        <w:t xml:space="preserve"> = 10</w:t>
      </w:r>
      <w:r w:rsidR="007F0CEC">
        <w:rPr>
          <w:b w:val="0"/>
          <w:vertAlign w:val="superscript"/>
        </w:rPr>
        <w:t>-1</w:t>
      </w:r>
      <w:r w:rsidR="007F0CEC">
        <w:rPr>
          <w:b w:val="0"/>
        </w:rPr>
        <w:t xml:space="preserve"> … 10</w:t>
      </w:r>
      <w:r w:rsidR="007F0CEC">
        <w:rPr>
          <w:b w:val="0"/>
          <w:vertAlign w:val="superscript"/>
        </w:rPr>
        <w:t>-4</w:t>
      </w:r>
      <w:r w:rsidR="007F0CEC">
        <w:rPr>
          <w:b w:val="0"/>
        </w:rPr>
        <w:t xml:space="preserve"> с). Принимаем </w:t>
      </w:r>
      <w:r w:rsidR="007F0CEC">
        <w:rPr>
          <w:b w:val="0"/>
          <w:lang w:val="en-US"/>
        </w:rPr>
        <w:t>q</w:t>
      </w:r>
      <w:r w:rsidR="007F0CEC" w:rsidRPr="001B50D7">
        <w:rPr>
          <w:b w:val="0"/>
        </w:rPr>
        <w:t xml:space="preserve"> = 5, </w:t>
      </w:r>
      <w:proofErr w:type="spellStart"/>
      <w:r w:rsidR="007F0CEC">
        <w:rPr>
          <w:b w:val="0"/>
          <w:lang w:val="en-US"/>
        </w:rPr>
        <w:t>τ</w:t>
      </w:r>
      <w:r w:rsidR="007F0CEC">
        <w:rPr>
          <w:b w:val="0"/>
          <w:vertAlign w:val="subscript"/>
          <w:lang w:val="en-US"/>
        </w:rPr>
        <w:t>i</w:t>
      </w:r>
      <w:proofErr w:type="spellEnd"/>
      <w:r w:rsidR="007F0CEC" w:rsidRPr="001B50D7">
        <w:rPr>
          <w:b w:val="0"/>
        </w:rPr>
        <w:t xml:space="preserve"> = 10</w:t>
      </w:r>
      <w:r w:rsidR="007F0CEC" w:rsidRPr="001B50D7">
        <w:rPr>
          <w:b w:val="0"/>
          <w:vertAlign w:val="superscript"/>
        </w:rPr>
        <w:t>-4</w:t>
      </w:r>
      <w:r w:rsidR="007F0CEC" w:rsidRPr="001B50D7">
        <w:rPr>
          <w:b w:val="0"/>
        </w:rPr>
        <w:t xml:space="preserve"> </w:t>
      </w:r>
      <w:r w:rsidR="007F0CEC">
        <w:rPr>
          <w:b w:val="0"/>
          <w:lang w:val="en-US"/>
        </w:rPr>
        <w:t>c</w:t>
      </w:r>
      <w:r w:rsidR="007F0CEC" w:rsidRPr="001B50D7">
        <w:rPr>
          <w:b w:val="0"/>
        </w:rPr>
        <w:t>.</w:t>
      </w:r>
    </w:p>
    <w:p w:rsidR="00C16FBE" w:rsidRDefault="00C16FBE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  <w:r>
        <w:rPr>
          <w:b w:val="0"/>
          <w:lang w:val="en-US"/>
        </w:rPr>
        <w:t>f</w:t>
      </w:r>
      <w:r w:rsidRPr="00C16FBE">
        <w:rPr>
          <w:b w:val="0"/>
        </w:rPr>
        <w:t xml:space="preserve"> = </w:t>
      </w:r>
      <w:r>
        <w:rPr>
          <w:b w:val="0"/>
        </w:rPr>
        <w:t>10000/5 = 2000 Гц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C16FBE" w:rsidRDefault="00C16FBE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 xml:space="preserve">По паспорту станка принимаем </w:t>
      </w:r>
      <w:r>
        <w:rPr>
          <w:b w:val="0"/>
          <w:lang w:val="en-US"/>
        </w:rPr>
        <w:t>f</w:t>
      </w:r>
      <w:r w:rsidRPr="00C16FBE">
        <w:rPr>
          <w:b w:val="0"/>
        </w:rPr>
        <w:t xml:space="preserve"> = </w:t>
      </w:r>
      <w:r>
        <w:rPr>
          <w:b w:val="0"/>
        </w:rPr>
        <w:t>8 кГц.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EE773A" w:rsidRDefault="00EE773A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 xml:space="preserve">6 Расчет производительности 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EE773A" w:rsidRDefault="00EE773A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  <w:r>
        <w:rPr>
          <w:b w:val="0"/>
          <w:lang w:val="en-US"/>
        </w:rPr>
        <w:t>Q</w:t>
      </w:r>
      <w:r w:rsidRPr="00EE773A">
        <w:rPr>
          <w:b w:val="0"/>
        </w:rPr>
        <w:t xml:space="preserve"> = </w:t>
      </w:r>
      <m:oMath>
        <m:f>
          <m:fPr>
            <m:ctrlPr>
              <w:rPr>
                <w:rFonts w:ascii="Cambria Math" w:hAnsi="Cambria Math"/>
                <w:b w:val="0"/>
                <w:i/>
                <w:sz w:val="40"/>
                <w:szCs w:val="4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  <w:lang w:val="en-US"/>
              </w:rPr>
              <m:t>k</m:t>
            </m:r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b w:val="0"/>
                    <w:i/>
                    <w:sz w:val="40"/>
                    <w:szCs w:val="40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cp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b w:val="0"/>
                    <w:i/>
                    <w:sz w:val="40"/>
                    <w:szCs w:val="40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cp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  <w:lang w:val="en-US"/>
              </w:rPr>
              <m:t>q</m:t>
            </m:r>
          </m:den>
        </m:f>
      </m:oMath>
      <w:r w:rsidRPr="00EE773A">
        <w:rPr>
          <w:b w:val="0"/>
          <w:sz w:val="40"/>
          <w:szCs w:val="40"/>
        </w:rPr>
        <w:t xml:space="preserve"> </w:t>
      </w:r>
      <w:r>
        <w:rPr>
          <w:b w:val="0"/>
          <w:sz w:val="40"/>
          <w:szCs w:val="40"/>
        </w:rPr>
        <w:t xml:space="preserve"> </w:t>
      </w:r>
      <w:proofErr w:type="gramStart"/>
      <w:r w:rsidRPr="00EE773A">
        <w:rPr>
          <w:b w:val="0"/>
        </w:rPr>
        <w:t>,</w:t>
      </w:r>
      <w:r>
        <w:rPr>
          <w:b w:val="0"/>
        </w:rPr>
        <w:t>где</w:t>
      </w:r>
      <w:proofErr w:type="gramEnd"/>
      <w:r>
        <w:rPr>
          <w:b w:val="0"/>
        </w:rPr>
        <w:t xml:space="preserve"> </w:t>
      </w:r>
      <w:r>
        <w:rPr>
          <w:b w:val="0"/>
          <w:lang w:val="en-US"/>
        </w:rPr>
        <w:t>k</w:t>
      </w:r>
      <w:r w:rsidRPr="00EE773A">
        <w:rPr>
          <w:b w:val="0"/>
        </w:rPr>
        <w:t xml:space="preserve"> </w:t>
      </w:r>
      <w:r>
        <w:rPr>
          <w:b w:val="0"/>
        </w:rPr>
        <w:t xml:space="preserve">– </w:t>
      </w:r>
      <w:proofErr w:type="spellStart"/>
      <w:r>
        <w:rPr>
          <w:b w:val="0"/>
        </w:rPr>
        <w:t>имперический</w:t>
      </w:r>
      <w:proofErr w:type="spellEnd"/>
      <w:r>
        <w:rPr>
          <w:b w:val="0"/>
        </w:rPr>
        <w:t xml:space="preserve"> коэффициент (k = 10 </w:t>
      </w:r>
      <m:oMath>
        <m:f>
          <m:fPr>
            <m:ctrlPr>
              <w:rPr>
                <w:rFonts w:ascii="Cambria Math" w:hAnsi="Cambria Math"/>
                <w:b w:val="0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 w:val="0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мм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</w:rPr>
              <m:t>В А мин</m:t>
            </m:r>
          </m:den>
        </m:f>
      </m:oMath>
      <w:r>
        <w:rPr>
          <w:b w:val="0"/>
        </w:rPr>
        <w:t xml:space="preserve"> ).</w:t>
      </w:r>
    </w:p>
    <w:p w:rsidR="00EE773A" w:rsidRDefault="00EE773A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  <w:r>
        <w:rPr>
          <w:b w:val="0"/>
          <w:lang w:val="en-US"/>
        </w:rPr>
        <w:t>Q</w:t>
      </w:r>
      <w:r w:rsidRPr="00EE773A">
        <w:rPr>
          <w:b w:val="0"/>
        </w:rPr>
        <w:t xml:space="preserve"> =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b w:val="0"/>
                <w:i/>
                <w:sz w:val="40"/>
                <w:szCs w:val="4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10 х 75 х 1,75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5</m:t>
            </m:r>
          </m:den>
        </m:f>
        <m:r>
          <m:rPr>
            <m:sty m:val="b"/>
          </m:rPr>
          <w:rPr>
            <w:rFonts w:ascii="Cambria Math" w:hAnsi="Cambria Math"/>
            <w:sz w:val="40"/>
            <w:szCs w:val="40"/>
          </w:rPr>
          <m:t xml:space="preserve"> </m:t>
        </m:r>
      </m:oMath>
      <w:r>
        <w:rPr>
          <w:b w:val="0"/>
        </w:rPr>
        <w:t xml:space="preserve"> = 265 мм</w:t>
      </w:r>
      <w:r>
        <w:rPr>
          <w:b w:val="0"/>
          <w:vertAlign w:val="superscript"/>
        </w:rPr>
        <w:t>3</w:t>
      </w:r>
      <w:r>
        <w:rPr>
          <w:b w:val="0"/>
        </w:rPr>
        <w:t>/мин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EE773A" w:rsidRDefault="00EE773A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7 Расчет скорости линейной подачи ЭИ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EE773A" w:rsidRDefault="00EE773A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  <w:r>
        <w:rPr>
          <w:b w:val="0"/>
          <w:lang w:val="en-US"/>
        </w:rPr>
        <w:t>V</w:t>
      </w:r>
      <w:r w:rsidR="00A618E1">
        <w:rPr>
          <w:b w:val="0"/>
          <w:vertAlign w:val="subscript"/>
          <w:lang w:val="en-US"/>
        </w:rPr>
        <w:t>u</w:t>
      </w:r>
      <w:r w:rsidR="00A618E1" w:rsidRPr="00A618E1">
        <w:rPr>
          <w:b w:val="0"/>
        </w:rPr>
        <w:t xml:space="preserve"> </w:t>
      </w:r>
      <w:proofErr w:type="gramStart"/>
      <w:r w:rsidR="00A618E1" w:rsidRPr="00A618E1">
        <w:rPr>
          <w:b w:val="0"/>
        </w:rPr>
        <w:t xml:space="preserve">= </w:t>
      </w:r>
      <m:oMath>
        <m:f>
          <m:fPr>
            <m:ctrlPr>
              <w:rPr>
                <w:rFonts w:ascii="Cambria Math" w:hAnsi="Cambria Math"/>
                <w:b w:val="0"/>
                <w:i/>
                <w:sz w:val="40"/>
                <w:szCs w:val="4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  <w:lang w:val="en-US"/>
              </w:rPr>
              <m:t>Q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  <w:lang w:val="en-US"/>
              </w:rPr>
              <m:t>S</m:t>
            </m:r>
          </m:den>
        </m:f>
      </m:oMath>
      <w:r w:rsidR="00A618E1" w:rsidRPr="00A618E1">
        <w:rPr>
          <w:b w:val="0"/>
        </w:rPr>
        <w:t xml:space="preserve"> </w:t>
      </w:r>
      <w:r w:rsidR="00A618E1">
        <w:rPr>
          <w:b w:val="0"/>
        </w:rPr>
        <w:t>,где</w:t>
      </w:r>
      <w:proofErr w:type="gramEnd"/>
      <w:r w:rsidR="00A618E1">
        <w:rPr>
          <w:b w:val="0"/>
        </w:rPr>
        <w:t xml:space="preserve"> </w:t>
      </w:r>
      <w:r w:rsidR="00A618E1">
        <w:rPr>
          <w:b w:val="0"/>
          <w:lang w:val="en-US"/>
        </w:rPr>
        <w:t>S</w:t>
      </w:r>
      <w:r w:rsidR="00A618E1" w:rsidRPr="00A618E1">
        <w:rPr>
          <w:b w:val="0"/>
        </w:rPr>
        <w:t xml:space="preserve"> –</w:t>
      </w:r>
      <w:r w:rsidR="00A618E1">
        <w:rPr>
          <w:b w:val="0"/>
        </w:rPr>
        <w:t xml:space="preserve"> площадь проекции обрабатываемой поверхности на пло</w:t>
      </w:r>
      <w:r w:rsidR="00A618E1">
        <w:rPr>
          <w:b w:val="0"/>
        </w:rPr>
        <w:t>с</w:t>
      </w:r>
      <w:r w:rsidR="00A618E1">
        <w:rPr>
          <w:b w:val="0"/>
        </w:rPr>
        <w:t>кость, перпендикулярную к направлению подачи.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A618E1" w:rsidRDefault="00A618E1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</w:r>
      <w:r>
        <w:rPr>
          <w:b w:val="0"/>
          <w:lang w:val="en-US"/>
        </w:rPr>
        <w:t>V</w:t>
      </w:r>
      <w:r>
        <w:rPr>
          <w:b w:val="0"/>
          <w:vertAlign w:val="subscript"/>
          <w:lang w:val="en-US"/>
        </w:rPr>
        <w:t>u</w:t>
      </w:r>
      <w:r w:rsidRPr="00A618E1">
        <w:rPr>
          <w:b w:val="0"/>
        </w:rPr>
        <w:t xml:space="preserve"> =</w:t>
      </w:r>
      <w:r>
        <w:rPr>
          <w:b w:val="0"/>
        </w:rPr>
        <w:t xml:space="preserve"> </w:t>
      </w:r>
      <m:oMath>
        <m:f>
          <m:fPr>
            <m:ctrlPr>
              <w:rPr>
                <w:rFonts w:ascii="Cambria Math" w:hAnsi="Cambria Math"/>
                <w:b w:val="0"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265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 xml:space="preserve">3,14 х </m:t>
            </m:r>
            <m:sSup>
              <m:sSupPr>
                <m:ctrlPr>
                  <w:rPr>
                    <w:rFonts w:ascii="Cambria Math" w:hAnsi="Cambria Math"/>
                    <w:b w:val="0"/>
                    <w:i/>
                    <w:sz w:val="40"/>
                    <w:szCs w:val="4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szCs w:val="40"/>
                  </w:rPr>
                  <m:t>8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</m:den>
        </m:f>
      </m:oMath>
      <w:r>
        <w:rPr>
          <w:b w:val="0"/>
        </w:rPr>
        <w:t xml:space="preserve"> = 1</w:t>
      </w:r>
      <w:proofErr w:type="gramStart"/>
      <w:r>
        <w:rPr>
          <w:b w:val="0"/>
        </w:rPr>
        <w:t>,31</w:t>
      </w:r>
      <w:proofErr w:type="gramEnd"/>
      <w:r>
        <w:rPr>
          <w:b w:val="0"/>
        </w:rPr>
        <w:t xml:space="preserve"> мм/мин 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A618E1" w:rsidRDefault="00A618E1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8 Расчет основного времени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A618E1" w:rsidRDefault="00A618E1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Т</w:t>
      </w:r>
      <w:proofErr w:type="gramStart"/>
      <w:r>
        <w:rPr>
          <w:b w:val="0"/>
          <w:vertAlign w:val="subscript"/>
        </w:rPr>
        <w:t>0</w:t>
      </w:r>
      <w:proofErr w:type="gramEnd"/>
      <w:r>
        <w:rPr>
          <w:b w:val="0"/>
        </w:rPr>
        <w:t xml:space="preserve"> = </w:t>
      </w:r>
      <m:oMath>
        <m:f>
          <m:fPr>
            <m:ctrlPr>
              <w:rPr>
                <w:rFonts w:ascii="Cambria Math" w:hAnsi="Cambria Math"/>
                <w:b w:val="0"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Н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0"/>
                <w:szCs w:val="40"/>
                <w:lang w:val="en-US"/>
              </w:rPr>
              <m:t>V</m:t>
            </m:r>
            <m:r>
              <m:rPr>
                <m:sty m:val="b"/>
              </m:rPr>
              <w:rPr>
                <w:rFonts w:ascii="Cambria Math" w:hAnsi="Cambria Math"/>
                <w:sz w:val="40"/>
                <w:szCs w:val="40"/>
                <w:vertAlign w:val="subscript"/>
                <w:lang w:val="en-US"/>
              </w:rPr>
              <m:t>u</m:t>
            </m:r>
            <m:r>
              <m:rPr>
                <m:sty m:val="b"/>
              </m:rPr>
              <w:rPr>
                <w:rFonts w:ascii="Cambria Math" w:hAnsi="Cambria Math"/>
                <w:sz w:val="40"/>
                <w:szCs w:val="40"/>
              </w:rPr>
              <m:t xml:space="preserve"> </m:t>
            </m:r>
          </m:den>
        </m:f>
      </m:oMath>
      <w:r>
        <w:rPr>
          <w:b w:val="0"/>
        </w:rPr>
        <w:t>, где Н – высота прошиваемого отверстия (Н=15мм)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A618E1" w:rsidRDefault="00A618E1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Т</w:t>
      </w:r>
      <w:proofErr w:type="gramStart"/>
      <w:r>
        <w:rPr>
          <w:b w:val="0"/>
          <w:vertAlign w:val="subscript"/>
        </w:rPr>
        <w:t>0</w:t>
      </w:r>
      <w:proofErr w:type="gramEnd"/>
      <w:r>
        <w:rPr>
          <w:b w:val="0"/>
        </w:rPr>
        <w:t xml:space="preserve"> = </w:t>
      </w:r>
      <m:oMath>
        <m:f>
          <m:fPr>
            <m:ctrlPr>
              <w:rPr>
                <w:rFonts w:ascii="Cambria Math" w:hAnsi="Cambria Math"/>
                <w:b w:val="0"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1,31</m:t>
            </m:r>
          </m:den>
        </m:f>
      </m:oMath>
      <w:r>
        <w:rPr>
          <w:b w:val="0"/>
        </w:rPr>
        <w:t xml:space="preserve"> = 11,4 мин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7877AF" w:rsidRDefault="007877AF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 xml:space="preserve">9 Разработка операционного техпроцесса 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7877AF" w:rsidRDefault="007877AF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9.1</w:t>
      </w:r>
      <w:proofErr w:type="gramStart"/>
      <w:r>
        <w:rPr>
          <w:b w:val="0"/>
        </w:rPr>
        <w:t xml:space="preserve"> У</w:t>
      </w:r>
      <w:proofErr w:type="gramEnd"/>
      <w:r>
        <w:rPr>
          <w:b w:val="0"/>
        </w:rPr>
        <w:t>становить и закрепить заготовку на столе станка</w:t>
      </w:r>
      <w:r w:rsidR="00363B9E">
        <w:rPr>
          <w:b w:val="0"/>
        </w:rPr>
        <w:t>.</w:t>
      </w:r>
    </w:p>
    <w:p w:rsidR="007877AF" w:rsidRDefault="007877AF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 xml:space="preserve">9.2 Установить режим обработки </w:t>
      </w:r>
      <w:proofErr w:type="gramStart"/>
      <w:r>
        <w:rPr>
          <w:b w:val="0"/>
        </w:rPr>
        <w:t xml:space="preserve">( </w:t>
      </w:r>
      <w:proofErr w:type="gramEnd"/>
      <w:r>
        <w:rPr>
          <w:b w:val="0"/>
          <w:lang w:val="en-US"/>
        </w:rPr>
        <w:t>U</w:t>
      </w:r>
      <w:r w:rsidRPr="007877AF">
        <w:rPr>
          <w:b w:val="0"/>
        </w:rPr>
        <w:t xml:space="preserve"> </w:t>
      </w:r>
      <w:r>
        <w:rPr>
          <w:b w:val="0"/>
        </w:rPr>
        <w:t>= 75 В,</w:t>
      </w:r>
      <w:r w:rsidRPr="007877AF">
        <w:rPr>
          <w:b w:val="0"/>
        </w:rPr>
        <w:t xml:space="preserve"> </w:t>
      </w:r>
      <w:r>
        <w:rPr>
          <w:b w:val="0"/>
          <w:lang w:val="en-US"/>
        </w:rPr>
        <w:t>I</w:t>
      </w:r>
      <w:r w:rsidRPr="007877AF">
        <w:rPr>
          <w:b w:val="0"/>
        </w:rPr>
        <w:t xml:space="preserve"> = 2,5 </w:t>
      </w:r>
      <w:r>
        <w:rPr>
          <w:b w:val="0"/>
          <w:lang w:val="en-US"/>
        </w:rPr>
        <w:t>A</w:t>
      </w:r>
      <w:r w:rsidRPr="007877AF">
        <w:rPr>
          <w:b w:val="0"/>
        </w:rPr>
        <w:t xml:space="preserve">, </w:t>
      </w:r>
      <w:r>
        <w:rPr>
          <w:b w:val="0"/>
          <w:lang w:val="en-US"/>
        </w:rPr>
        <w:t>f</w:t>
      </w:r>
      <w:r w:rsidRPr="007877AF">
        <w:rPr>
          <w:b w:val="0"/>
        </w:rPr>
        <w:t xml:space="preserve"> = 8 </w:t>
      </w:r>
      <w:r w:rsidR="00363B9E">
        <w:rPr>
          <w:b w:val="0"/>
        </w:rPr>
        <w:t>кГц ).</w:t>
      </w:r>
    </w:p>
    <w:p w:rsidR="007877AF" w:rsidRDefault="007877AF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9.3</w:t>
      </w:r>
      <w:proofErr w:type="gramStart"/>
      <w:r w:rsidR="00363B9E">
        <w:rPr>
          <w:b w:val="0"/>
        </w:rPr>
        <w:t xml:space="preserve"> П</w:t>
      </w:r>
      <w:proofErr w:type="gramEnd"/>
      <w:r w:rsidR="00363B9E">
        <w:rPr>
          <w:b w:val="0"/>
        </w:rPr>
        <w:t>рошить отверстие.</w:t>
      </w:r>
    </w:p>
    <w:p w:rsidR="00363B9E" w:rsidRDefault="00363B9E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9.4</w:t>
      </w:r>
      <w:proofErr w:type="gramStart"/>
      <w:r>
        <w:rPr>
          <w:b w:val="0"/>
        </w:rPr>
        <w:t xml:space="preserve"> С</w:t>
      </w:r>
      <w:proofErr w:type="gramEnd"/>
      <w:r>
        <w:rPr>
          <w:b w:val="0"/>
        </w:rPr>
        <w:t>нять обработанную заготовку.</w:t>
      </w:r>
    </w:p>
    <w:p w:rsidR="00F71B75" w:rsidRDefault="00F71B75" w:rsidP="00F03678">
      <w:pPr>
        <w:pStyle w:val="11"/>
        <w:spacing w:before="0" w:after="0"/>
        <w:jc w:val="both"/>
        <w:rPr>
          <w:b w:val="0"/>
        </w:rPr>
      </w:pPr>
    </w:p>
    <w:p w:rsidR="00363B9E" w:rsidRDefault="00363B9E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</w:rPr>
        <w:tab/>
        <w:t>10 Разработка конструкции ЭИ</w:t>
      </w:r>
    </w:p>
    <w:p w:rsidR="00363B9E" w:rsidRDefault="00A0427F" w:rsidP="00F03678">
      <w:pPr>
        <w:pStyle w:val="11"/>
        <w:spacing w:before="0" w:after="0"/>
        <w:jc w:val="both"/>
        <w:rPr>
          <w:b w:val="0"/>
          <w:noProof/>
          <w:lang w:eastAsia="ru-RU"/>
        </w:rPr>
      </w:pPr>
      <w:r>
        <w:rPr>
          <w:b w:val="0"/>
          <w:noProof/>
          <w:lang w:eastAsia="ru-RU"/>
        </w:rPr>
        <w:lastRenderedPageBreak/>
        <w:t xml:space="preserve">                                 </w:t>
      </w:r>
      <w:r w:rsidR="00363B9E">
        <w:rPr>
          <w:b w:val="0"/>
          <w:noProof/>
          <w:lang w:eastAsia="ru-RU"/>
        </w:rPr>
        <w:drawing>
          <wp:inline distT="0" distB="0" distL="0" distR="0" wp14:anchorId="04E7E4B8" wp14:editId="4F3E276E">
            <wp:extent cx="2905125" cy="4010025"/>
            <wp:effectExtent l="19050" t="0" r="9525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27F" w:rsidRPr="007877AF" w:rsidRDefault="00A0427F" w:rsidP="00F03678">
      <w:pPr>
        <w:pStyle w:val="11"/>
        <w:spacing w:before="0" w:after="0"/>
        <w:jc w:val="both"/>
        <w:rPr>
          <w:b w:val="0"/>
        </w:rPr>
      </w:pPr>
      <w:r>
        <w:rPr>
          <w:b w:val="0"/>
          <w:noProof/>
          <w:lang w:eastAsia="ru-RU"/>
        </w:rPr>
        <w:tab/>
        <w:t>Материал ЭИ – ЭЭГ (спецтальный шрафитированный материал)</w:t>
      </w:r>
    </w:p>
    <w:p w:rsidR="001B50D7" w:rsidRDefault="001B50D7">
      <w:pPr>
        <w:rPr>
          <w:rFonts w:ascii="Times New Roman" w:hAnsi="Times New Roman"/>
          <w:bCs/>
          <w:color w:val="000000"/>
          <w:kern w:val="32"/>
          <w:sz w:val="28"/>
          <w:szCs w:val="28"/>
        </w:rPr>
      </w:pPr>
      <w:r>
        <w:rPr>
          <w:b/>
        </w:rPr>
        <w:br w:type="page"/>
      </w:r>
    </w:p>
    <w:p w:rsidR="001B50D7" w:rsidRDefault="00827381" w:rsidP="001B50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 </w:t>
      </w:r>
      <w:r w:rsidR="008B4DB1" w:rsidRPr="001B50D7">
        <w:rPr>
          <w:rFonts w:ascii="Times New Roman" w:hAnsi="Times New Roman"/>
          <w:b/>
          <w:sz w:val="28"/>
          <w:szCs w:val="28"/>
        </w:rPr>
        <w:t>ВОПРОСЫ К КОНТРОЛЬНОЙ РАБОТЕ</w:t>
      </w:r>
    </w:p>
    <w:p w:rsidR="001B50D7" w:rsidRPr="001B50D7" w:rsidRDefault="001B50D7" w:rsidP="001B50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</w:t>
      </w:r>
      <w:r>
        <w:rPr>
          <w:sz w:val="28"/>
          <w:szCs w:val="28"/>
        </w:rPr>
        <w:t xml:space="preserve"> Что такое </w:t>
      </w:r>
      <w:r w:rsidRPr="008C090C">
        <w:rPr>
          <w:sz w:val="28"/>
          <w:szCs w:val="28"/>
        </w:rPr>
        <w:t>э</w:t>
      </w:r>
      <w:r>
        <w:rPr>
          <w:sz w:val="28"/>
          <w:szCs w:val="28"/>
        </w:rPr>
        <w:t>лектроэрозионная</w:t>
      </w:r>
      <w:r w:rsidRPr="008C090C">
        <w:rPr>
          <w:sz w:val="28"/>
          <w:szCs w:val="28"/>
        </w:rPr>
        <w:t xml:space="preserve"> обработка?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> К</w:t>
      </w:r>
      <w:proofErr w:type="gramEnd"/>
      <w:r>
        <w:rPr>
          <w:sz w:val="28"/>
          <w:szCs w:val="28"/>
        </w:rPr>
        <w:t xml:space="preserve">акие физические явления происходят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электродах при</w:t>
      </w:r>
      <w:r w:rsidRPr="008C090C">
        <w:rPr>
          <w:sz w:val="28"/>
          <w:szCs w:val="28"/>
        </w:rPr>
        <w:t xml:space="preserve"> ЭЭО?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> П</w:t>
      </w:r>
      <w:proofErr w:type="gramEnd"/>
      <w:r>
        <w:rPr>
          <w:sz w:val="28"/>
          <w:szCs w:val="28"/>
        </w:rPr>
        <w:t xml:space="preserve">еречислите стадии протекания </w:t>
      </w:r>
      <w:r w:rsidRPr="008C090C">
        <w:rPr>
          <w:sz w:val="28"/>
          <w:szCs w:val="28"/>
        </w:rPr>
        <w:t>процесса.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4</w:t>
      </w:r>
      <w:proofErr w:type="gramStart"/>
      <w:r>
        <w:rPr>
          <w:sz w:val="28"/>
          <w:szCs w:val="28"/>
        </w:rPr>
        <w:t> З</w:t>
      </w:r>
      <w:proofErr w:type="gramEnd"/>
      <w:r>
        <w:rPr>
          <w:sz w:val="28"/>
          <w:szCs w:val="28"/>
        </w:rPr>
        <w:t xml:space="preserve">а счёт чего обеспечивается удаление продуктов эрозии из </w:t>
      </w:r>
      <w:r w:rsidRPr="008C090C">
        <w:rPr>
          <w:sz w:val="28"/>
          <w:szCs w:val="28"/>
        </w:rPr>
        <w:t>меж</w:t>
      </w:r>
      <w:r>
        <w:rPr>
          <w:sz w:val="28"/>
          <w:szCs w:val="28"/>
        </w:rPr>
        <w:t>электро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ного </w:t>
      </w:r>
      <w:r w:rsidRPr="008C090C">
        <w:rPr>
          <w:sz w:val="28"/>
          <w:szCs w:val="28"/>
        </w:rPr>
        <w:t>промежутка?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5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режимы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применяются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промышленности?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характ</w:t>
      </w:r>
      <w:r w:rsidRPr="008C090C">
        <w:rPr>
          <w:sz w:val="28"/>
          <w:szCs w:val="28"/>
        </w:rPr>
        <w:t>е</w:t>
      </w:r>
      <w:r w:rsidRPr="008C090C">
        <w:rPr>
          <w:sz w:val="28"/>
          <w:szCs w:val="28"/>
        </w:rPr>
        <w:t>ризуются?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О</w:t>
      </w:r>
      <w:proofErr w:type="gramEnd"/>
      <w:r w:rsidRPr="008C090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зависят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производительность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качество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обработанной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поверхности?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7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диапазоны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напряжения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силы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тока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используют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</w:t>
      </w:r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ЭЭО?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8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акова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методика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расчёта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производительности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9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акое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влияние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производительность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оказывают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обр</w:t>
      </w:r>
      <w:r w:rsidRPr="008C090C">
        <w:rPr>
          <w:sz w:val="28"/>
          <w:szCs w:val="28"/>
        </w:rPr>
        <w:t>а</w:t>
      </w:r>
      <w:r w:rsidRPr="008C090C">
        <w:rPr>
          <w:sz w:val="28"/>
          <w:szCs w:val="28"/>
        </w:rPr>
        <w:t>батываемой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поверхности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глубина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внедрения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электрода-инструмента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 загото</w:t>
      </w:r>
      <w:r w:rsidRPr="008C090C">
        <w:rPr>
          <w:sz w:val="28"/>
          <w:szCs w:val="28"/>
        </w:rPr>
        <w:t>в</w:t>
      </w:r>
      <w:r w:rsidRPr="008C090C">
        <w:rPr>
          <w:sz w:val="28"/>
          <w:szCs w:val="28"/>
        </w:rPr>
        <w:t>ку?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10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влияет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рабочая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среда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производительность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процесса?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Какие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среды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используют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ЭЭО?</w:t>
      </w:r>
    </w:p>
    <w:p w:rsidR="001B50D7" w:rsidRPr="008C090C" w:rsidRDefault="001B50D7" w:rsidP="001B50D7">
      <w:pPr>
        <w:pStyle w:val="afe"/>
        <w:tabs>
          <w:tab w:val="num" w:pos="1950"/>
        </w:tabs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влияет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точность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12</w:t>
      </w:r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влияет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шероховатость обрабатываемой поверхности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13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исходные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иметь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перед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началом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проект</w:t>
      </w:r>
      <w:r w:rsidRPr="008C090C">
        <w:rPr>
          <w:sz w:val="28"/>
          <w:szCs w:val="28"/>
        </w:rPr>
        <w:t>и</w:t>
      </w:r>
      <w:r w:rsidRPr="008C090C">
        <w:rPr>
          <w:sz w:val="28"/>
          <w:szCs w:val="28"/>
        </w:rPr>
        <w:t>рования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14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Н</w:t>
      </w:r>
      <w:proofErr w:type="gramEnd"/>
      <w:r w:rsidRPr="008C090C">
        <w:rPr>
          <w:sz w:val="28"/>
          <w:szCs w:val="28"/>
        </w:rPr>
        <w:t>азовите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проектирования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ЭЭО.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15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какой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последовательности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рассчитывают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режим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16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акова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последовательность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расчёта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профиля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электрода-инструмента?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17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Н</w:t>
      </w:r>
      <w:proofErr w:type="gramEnd"/>
      <w:r w:rsidRPr="008C090C">
        <w:rPr>
          <w:sz w:val="28"/>
          <w:szCs w:val="28"/>
        </w:rPr>
        <w:t>азовите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проектирования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копиров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станков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proofErr w:type="spellStart"/>
      <w:r w:rsidRPr="008C090C">
        <w:rPr>
          <w:sz w:val="28"/>
          <w:szCs w:val="28"/>
        </w:rPr>
        <w:t>непрофилированным</w:t>
      </w:r>
      <w:proofErr w:type="spellEnd"/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электродом-инструментом.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18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виды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генераторов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импульсов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применяют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19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К</w:t>
      </w:r>
      <w:proofErr w:type="gramEnd"/>
      <w:r w:rsidRPr="008C090C">
        <w:rPr>
          <w:sz w:val="28"/>
          <w:szCs w:val="28"/>
        </w:rPr>
        <w:t>акие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регуляторы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движения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подачи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используют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электроэрозионных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станках?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20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И</w:t>
      </w:r>
      <w:proofErr w:type="gramEnd"/>
      <w:r w:rsidRPr="008C090C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чего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гидравлическая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станка?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21</w:t>
      </w:r>
      <w:proofErr w:type="gramStart"/>
      <w:r>
        <w:rPr>
          <w:sz w:val="28"/>
          <w:szCs w:val="28"/>
        </w:rPr>
        <w:t> Н</w:t>
      </w:r>
      <w:proofErr w:type="gramEnd"/>
      <w:r>
        <w:rPr>
          <w:sz w:val="28"/>
          <w:szCs w:val="28"/>
        </w:rPr>
        <w:t xml:space="preserve">азовите </w:t>
      </w:r>
      <w:r w:rsidRPr="008C090C">
        <w:rPr>
          <w:sz w:val="28"/>
          <w:szCs w:val="28"/>
        </w:rPr>
        <w:t>ос</w:t>
      </w:r>
      <w:r>
        <w:rPr>
          <w:sz w:val="28"/>
          <w:szCs w:val="28"/>
        </w:rPr>
        <w:t xml:space="preserve">новные </w:t>
      </w:r>
      <w:r w:rsidRPr="008C090C">
        <w:rPr>
          <w:sz w:val="28"/>
          <w:szCs w:val="28"/>
        </w:rPr>
        <w:t>составные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электроэрозионного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станка.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22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Н</w:t>
      </w:r>
      <w:proofErr w:type="gramEnd"/>
      <w:r w:rsidRPr="008C090C">
        <w:rPr>
          <w:sz w:val="28"/>
          <w:szCs w:val="28"/>
        </w:rPr>
        <w:t>азовите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достоинства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недостатки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ЭЭО.</w:t>
      </w:r>
    </w:p>
    <w:p w:rsidR="001B50D7" w:rsidRPr="008C090C" w:rsidRDefault="001B50D7" w:rsidP="001B50D7">
      <w:pPr>
        <w:pStyle w:val="afe"/>
        <w:tabs>
          <w:tab w:val="num" w:pos="1950"/>
        </w:tabs>
        <w:spacing w:line="246" w:lineRule="auto"/>
        <w:ind w:left="0" w:firstLine="720"/>
        <w:rPr>
          <w:sz w:val="28"/>
          <w:szCs w:val="28"/>
        </w:rPr>
      </w:pPr>
      <w:r w:rsidRPr="008C090C">
        <w:rPr>
          <w:sz w:val="28"/>
          <w:szCs w:val="28"/>
        </w:rPr>
        <w:t>23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Н</w:t>
      </w:r>
      <w:proofErr w:type="gramEnd"/>
      <w:r w:rsidRPr="008C090C">
        <w:rPr>
          <w:sz w:val="28"/>
          <w:szCs w:val="28"/>
        </w:rPr>
        <w:t>азовите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достигаемые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технологические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процессов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(производительность,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точность,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шероховатость).</w:t>
      </w:r>
    </w:p>
    <w:p w:rsidR="00A058DA" w:rsidRPr="001468D3" w:rsidRDefault="001B50D7" w:rsidP="00F235A9">
      <w:pPr>
        <w:pStyle w:val="afe"/>
        <w:tabs>
          <w:tab w:val="num" w:pos="1950"/>
        </w:tabs>
        <w:spacing w:line="246" w:lineRule="auto"/>
        <w:ind w:left="0" w:firstLine="720"/>
        <w:rPr>
          <w:b/>
          <w:bCs/>
          <w:color w:val="000000"/>
          <w:kern w:val="32"/>
          <w:sz w:val="28"/>
          <w:szCs w:val="28"/>
        </w:rPr>
      </w:pPr>
      <w:r w:rsidRPr="008C090C">
        <w:rPr>
          <w:sz w:val="28"/>
          <w:szCs w:val="28"/>
        </w:rPr>
        <w:lastRenderedPageBreak/>
        <w:t>24</w:t>
      </w:r>
      <w:proofErr w:type="gramStart"/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Н</w:t>
      </w:r>
      <w:proofErr w:type="gramEnd"/>
      <w:r w:rsidRPr="008C090C">
        <w:rPr>
          <w:sz w:val="28"/>
          <w:szCs w:val="28"/>
        </w:rPr>
        <w:t>азовите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примеры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эффективного применения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ЭЭО.</w:t>
      </w:r>
      <w:bookmarkEnd w:id="0"/>
    </w:p>
    <w:p w:rsidR="00EF40CC" w:rsidRPr="00F235A9" w:rsidRDefault="00C426C3" w:rsidP="00F235A9">
      <w:pPr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br w:type="page"/>
      </w:r>
      <w:r w:rsidR="00EF40CC" w:rsidRPr="00F235A9">
        <w:rPr>
          <w:rFonts w:ascii="Times New Roman" w:hAnsi="Times New Roman"/>
          <w:b/>
          <w:caps/>
          <w:sz w:val="28"/>
          <w:szCs w:val="28"/>
        </w:rPr>
        <w:lastRenderedPageBreak/>
        <w:t>Типовые вопросы экзаменационных билетов по дисциплине ‘‘Высокие технологии в машиностроении’’</w:t>
      </w:r>
    </w:p>
    <w:p w:rsidR="00EF40CC" w:rsidRPr="00F235A9" w:rsidRDefault="00EF40CC" w:rsidP="00F235A9">
      <w:pPr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EF40CC" w:rsidRDefault="00EF40CC" w:rsidP="00F235A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Теоретические основы процесса электроэрозионной обработки матери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лов.</w:t>
      </w:r>
    </w:p>
    <w:p w:rsidR="00EF40CC" w:rsidRDefault="00EF40CC" w:rsidP="00F235A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Управление процессом электроэрозионной обработки материалов.</w:t>
      </w:r>
    </w:p>
    <w:p w:rsidR="00EF40CC" w:rsidRDefault="00EF40CC" w:rsidP="00F235A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Основные разновидности электроэрозионной обработки материалов.</w:t>
      </w:r>
    </w:p>
    <w:p w:rsidR="00EF40CC" w:rsidRDefault="00EF40CC" w:rsidP="00F235A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Структура оборудования для электроэрозионной обработки материалов.</w:t>
      </w:r>
    </w:p>
    <w:p w:rsidR="00EF40CC" w:rsidRDefault="00EF40CC" w:rsidP="00F235A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Технико-экономические показатели процесса электроэрозионной обрабо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ки материалов.</w:t>
      </w:r>
    </w:p>
    <w:p w:rsidR="00EF40CC" w:rsidRPr="008B09B4" w:rsidRDefault="00EF40CC" w:rsidP="00F235A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Аналогично сформулированы вопросы и по другим высоким технол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гиям</w:t>
      </w:r>
      <w:r w:rsidRPr="008B09B4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электрохимической, плазменной, ультразвуковой, светолучевой (лазерной), </w:t>
      </w:r>
      <w:proofErr w:type="spellStart"/>
      <w:r>
        <w:rPr>
          <w:rFonts w:ascii="Times New Roman" w:hAnsi="Times New Roman"/>
          <w:sz w:val="28"/>
          <w:szCs w:val="28"/>
        </w:rPr>
        <w:t>электролучевой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виброабразивной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обработке твердосплавных пластин, электр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химическому алмазному шлифованию твердых сплавов, электрохимической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работке поликристаллическими катодами, </w:t>
      </w:r>
      <w:proofErr w:type="spellStart"/>
      <w:r>
        <w:rPr>
          <w:rFonts w:ascii="Times New Roman" w:hAnsi="Times New Roman"/>
          <w:sz w:val="28"/>
          <w:szCs w:val="28"/>
        </w:rPr>
        <w:t>газотермическому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 вакуумно-плазменному методам осаждения износостойких покрытий, упрочнению и отде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ке деталей поверхностным пластическим деформированием, ускоренному генер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тивному </w:t>
      </w:r>
      <w:proofErr w:type="spellStart"/>
      <w:r>
        <w:rPr>
          <w:rFonts w:ascii="Times New Roman" w:hAnsi="Times New Roman"/>
          <w:sz w:val="28"/>
          <w:szCs w:val="28"/>
        </w:rPr>
        <w:t>прототипированию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F40CC" w:rsidRPr="008B09B4" w:rsidRDefault="00EF40CC" w:rsidP="00F235A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A30" w:rsidRPr="00DA2F8C" w:rsidRDefault="00BA5A30" w:rsidP="00F235A9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46248" w:rsidRDefault="00846248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846248" w:rsidRPr="00403FDB" w:rsidRDefault="00827381" w:rsidP="00846248">
      <w:pPr>
        <w:pStyle w:val="11"/>
      </w:pPr>
      <w:bookmarkStart w:id="1" w:name="_Toc338610910"/>
      <w:r>
        <w:lastRenderedPageBreak/>
        <w:t xml:space="preserve">6 </w:t>
      </w:r>
      <w:r w:rsidR="00846248" w:rsidRPr="00403FDB">
        <w:t xml:space="preserve">ПРИМЕР БИЛЕТА </w:t>
      </w:r>
      <w:r w:rsidR="00846248">
        <w:t>ЭКЗАМЕНАЦИОННОЙ</w:t>
      </w:r>
      <w:r w:rsidR="00846248" w:rsidRPr="00403FDB">
        <w:t xml:space="preserve"> РАБОТЫ</w:t>
      </w:r>
      <w:bookmarkEnd w:id="1"/>
    </w:p>
    <w:p w:rsidR="005D5D36" w:rsidRDefault="005D5D36" w:rsidP="00421EFF">
      <w:pPr>
        <w:rPr>
          <w:rFonts w:ascii="Times New Roman" w:hAnsi="Times New Roman"/>
          <w:sz w:val="28"/>
          <w:szCs w:val="28"/>
        </w:rPr>
      </w:pPr>
    </w:p>
    <w:p w:rsidR="00F235A9" w:rsidRDefault="00F235A9" w:rsidP="00F23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Функциональная структура интегрированного рабочего процесса уск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ренного формообразования</w:t>
      </w:r>
    </w:p>
    <w:p w:rsidR="00F235A9" w:rsidRDefault="00F235A9" w:rsidP="00F23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Управление процессом осаждения износостойких покрытий вакуумно-плазменным методом.</w:t>
      </w:r>
    </w:p>
    <w:p w:rsidR="00F235A9" w:rsidRDefault="00F235A9" w:rsidP="00F23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основные разновидности электрохимической обработки материалов.</w:t>
      </w:r>
    </w:p>
    <w:p w:rsidR="00F235A9" w:rsidRPr="005D5D36" w:rsidRDefault="00F235A9" w:rsidP="00F235A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C4754B" w:rsidRDefault="005D5D36" w:rsidP="00421EFF">
      <w:pPr>
        <w:pStyle w:val="12"/>
        <w:rPr>
          <w:b/>
        </w:rPr>
      </w:pPr>
      <w:r>
        <w:br w:type="page"/>
      </w:r>
      <w:bookmarkStart w:id="2" w:name="_Toc338610911"/>
      <w:r w:rsidR="00C4754B">
        <w:lastRenderedPageBreak/>
        <w:t xml:space="preserve">7 </w:t>
      </w:r>
      <w:r w:rsidRPr="00C4754B">
        <w:rPr>
          <w:b/>
        </w:rPr>
        <w:t>ПРИМЕР ОТВЕТА НА ЭКЗАМЕНАЦИОННЫЙ БИЛЕТ</w:t>
      </w:r>
      <w:bookmarkEnd w:id="2"/>
    </w:p>
    <w:p w:rsidR="005D5D36" w:rsidRPr="00C4754B" w:rsidRDefault="005D5D36" w:rsidP="00421EF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7316" w:rsidRDefault="0016731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1</w:t>
      </w:r>
    </w:p>
    <w:p w:rsidR="00167316" w:rsidRPr="006A4C76" w:rsidRDefault="00167316" w:rsidP="006A4C76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6A4C76">
        <w:rPr>
          <w:rFonts w:ascii="Times New Roman" w:hAnsi="Times New Roman"/>
          <w:i/>
          <w:sz w:val="28"/>
          <w:szCs w:val="28"/>
        </w:rPr>
        <w:t>Функциональная структура интегрированного рабочего процесса ускоре</w:t>
      </w:r>
      <w:r w:rsidRPr="006A4C76">
        <w:rPr>
          <w:rFonts w:ascii="Times New Roman" w:hAnsi="Times New Roman"/>
          <w:i/>
          <w:sz w:val="28"/>
          <w:szCs w:val="28"/>
        </w:rPr>
        <w:t>н</w:t>
      </w:r>
      <w:r w:rsidRPr="006A4C76">
        <w:rPr>
          <w:rFonts w:ascii="Times New Roman" w:hAnsi="Times New Roman"/>
          <w:i/>
          <w:sz w:val="28"/>
          <w:szCs w:val="28"/>
        </w:rPr>
        <w:t>ного формообразования</w:t>
      </w:r>
    </w:p>
    <w:p w:rsidR="00167316" w:rsidRDefault="00167316" w:rsidP="006A4C76">
      <w:pPr>
        <w:pStyle w:val="af0"/>
        <w:numPr>
          <w:ilvl w:val="0"/>
          <w:numId w:val="3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трехмерной математической </w:t>
      </w:r>
      <w:r w:rsidR="00D70F2B">
        <w:rPr>
          <w:rFonts w:ascii="Times New Roman" w:hAnsi="Times New Roman"/>
          <w:sz w:val="28"/>
          <w:szCs w:val="28"/>
        </w:rPr>
        <w:t>модели изделия. Она создае</w:t>
      </w:r>
      <w:r w:rsidR="00D70F2B">
        <w:rPr>
          <w:rFonts w:ascii="Times New Roman" w:hAnsi="Times New Roman"/>
          <w:sz w:val="28"/>
          <w:szCs w:val="28"/>
        </w:rPr>
        <w:t>т</w:t>
      </w:r>
      <w:r w:rsidR="00D70F2B">
        <w:rPr>
          <w:rFonts w:ascii="Times New Roman" w:hAnsi="Times New Roman"/>
          <w:sz w:val="28"/>
          <w:szCs w:val="28"/>
        </w:rPr>
        <w:t>ся по данным чертежа или по частным аналитическим зависимостям. Если изд</w:t>
      </w:r>
      <w:r w:rsidR="00D70F2B">
        <w:rPr>
          <w:rFonts w:ascii="Times New Roman" w:hAnsi="Times New Roman"/>
          <w:sz w:val="28"/>
          <w:szCs w:val="28"/>
        </w:rPr>
        <w:t>е</w:t>
      </w:r>
      <w:r w:rsidR="00D70F2B">
        <w:rPr>
          <w:rFonts w:ascii="Times New Roman" w:hAnsi="Times New Roman"/>
          <w:sz w:val="28"/>
          <w:szCs w:val="28"/>
        </w:rPr>
        <w:t xml:space="preserve">лия воспроизводятся, то модель получают на </w:t>
      </w:r>
      <w:proofErr w:type="spellStart"/>
      <w:r w:rsidR="00D70F2B">
        <w:rPr>
          <w:rFonts w:ascii="Times New Roman" w:hAnsi="Times New Roman"/>
          <w:sz w:val="28"/>
          <w:szCs w:val="28"/>
        </w:rPr>
        <w:t>трехкоординатной</w:t>
      </w:r>
      <w:proofErr w:type="spellEnd"/>
      <w:r w:rsidR="00D70F2B">
        <w:rPr>
          <w:rFonts w:ascii="Times New Roman" w:hAnsi="Times New Roman"/>
          <w:sz w:val="28"/>
          <w:szCs w:val="28"/>
        </w:rPr>
        <w:t xml:space="preserve"> измерительной машине путем обмера оригинала сканированием поверхности.</w:t>
      </w:r>
    </w:p>
    <w:p w:rsidR="00D70F2B" w:rsidRDefault="00D70F2B" w:rsidP="006A4C76">
      <w:pPr>
        <w:pStyle w:val="af0"/>
        <w:numPr>
          <w:ilvl w:val="0"/>
          <w:numId w:val="3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Компьютерная оптимизация конструкции. Осуществляется по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граммам, </w:t>
      </w:r>
      <w:r w:rsidR="007F40D0">
        <w:rPr>
          <w:rFonts w:ascii="Times New Roman" w:hAnsi="Times New Roman"/>
          <w:sz w:val="28"/>
          <w:szCs w:val="28"/>
        </w:rPr>
        <w:t>исходя из функционального назначения, дизайна и других требований, предъявляемых к разрабатываемому изделию.</w:t>
      </w:r>
    </w:p>
    <w:p w:rsidR="007F40D0" w:rsidRDefault="007F40D0" w:rsidP="006A4C76">
      <w:pPr>
        <w:pStyle w:val="af0"/>
        <w:numPr>
          <w:ilvl w:val="0"/>
          <w:numId w:val="3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Послойное представление трехмерной теоретической модели сов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купностью двухмерных относительно простых моделей.</w:t>
      </w:r>
    </w:p>
    <w:p w:rsidR="007F40D0" w:rsidRDefault="007F40D0" w:rsidP="006A4C76">
      <w:pPr>
        <w:pStyle w:val="af0"/>
        <w:numPr>
          <w:ilvl w:val="0"/>
          <w:numId w:val="3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программы компьютерного управления движением рабочего органа (</w:t>
      </w:r>
      <w:proofErr w:type="gramStart"/>
      <w:r>
        <w:rPr>
          <w:rFonts w:ascii="Times New Roman" w:hAnsi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/>
          <w:sz w:val="28"/>
          <w:szCs w:val="28"/>
        </w:rPr>
        <w:t xml:space="preserve"> лазерного луча), с помощью которого послойно будет матери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лизовываться теоретическая модель изделия.</w:t>
      </w:r>
    </w:p>
    <w:p w:rsidR="007F40D0" w:rsidRDefault="007F40D0" w:rsidP="006A4C76">
      <w:pPr>
        <w:pStyle w:val="af0"/>
        <w:numPr>
          <w:ilvl w:val="0"/>
          <w:numId w:val="3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Послойное получение цельного твердотельного изделия.</w:t>
      </w:r>
    </w:p>
    <w:p w:rsidR="007F40D0" w:rsidRPr="00167316" w:rsidRDefault="007F40D0" w:rsidP="006A4C76">
      <w:pPr>
        <w:pStyle w:val="af0"/>
        <w:numPr>
          <w:ilvl w:val="0"/>
          <w:numId w:val="3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Окончательное изделие получают последовательным улучшением его свойств. Для этого на первой стадии устанавливается </w:t>
      </w:r>
      <w:r w:rsidR="006A4C76">
        <w:rPr>
          <w:rFonts w:ascii="Times New Roman" w:hAnsi="Times New Roman"/>
          <w:sz w:val="28"/>
          <w:szCs w:val="28"/>
        </w:rPr>
        <w:t>различие свойств получе</w:t>
      </w:r>
      <w:r w:rsidR="006A4C76">
        <w:rPr>
          <w:rFonts w:ascii="Times New Roman" w:hAnsi="Times New Roman"/>
          <w:sz w:val="28"/>
          <w:szCs w:val="28"/>
        </w:rPr>
        <w:t>н</w:t>
      </w:r>
      <w:r w:rsidR="006A4C76">
        <w:rPr>
          <w:rFonts w:ascii="Times New Roman" w:hAnsi="Times New Roman"/>
          <w:sz w:val="28"/>
          <w:szCs w:val="28"/>
        </w:rPr>
        <w:t>ного прототипа и требуемого изделия. На второй стадии часть этих различий устраняется за счет изменения параметров материализации математической мод</w:t>
      </w:r>
      <w:r w:rsidR="006A4C76">
        <w:rPr>
          <w:rFonts w:ascii="Times New Roman" w:hAnsi="Times New Roman"/>
          <w:sz w:val="28"/>
          <w:szCs w:val="28"/>
        </w:rPr>
        <w:t>е</w:t>
      </w:r>
      <w:r w:rsidR="006A4C76">
        <w:rPr>
          <w:rFonts w:ascii="Times New Roman" w:hAnsi="Times New Roman"/>
          <w:sz w:val="28"/>
          <w:szCs w:val="28"/>
        </w:rPr>
        <w:t>ли. На третьей, окончательной стадии происходит максимально возможное пр</w:t>
      </w:r>
      <w:r w:rsidR="006A4C76">
        <w:rPr>
          <w:rFonts w:ascii="Times New Roman" w:hAnsi="Times New Roman"/>
          <w:sz w:val="28"/>
          <w:szCs w:val="28"/>
        </w:rPr>
        <w:t>и</w:t>
      </w:r>
      <w:r w:rsidR="006A4C76">
        <w:rPr>
          <w:rFonts w:ascii="Times New Roman" w:hAnsi="Times New Roman"/>
          <w:sz w:val="28"/>
          <w:szCs w:val="28"/>
        </w:rPr>
        <w:t xml:space="preserve">ближение его функциональных свойств к </w:t>
      </w:r>
      <w:proofErr w:type="gramStart"/>
      <w:r w:rsidR="006A4C76">
        <w:rPr>
          <w:rFonts w:ascii="Times New Roman" w:hAnsi="Times New Roman"/>
          <w:sz w:val="28"/>
          <w:szCs w:val="28"/>
        </w:rPr>
        <w:t>требуемым</w:t>
      </w:r>
      <w:proofErr w:type="gramEnd"/>
      <w:r w:rsidR="006A4C76">
        <w:rPr>
          <w:rFonts w:ascii="Times New Roman" w:hAnsi="Times New Roman"/>
          <w:sz w:val="28"/>
          <w:szCs w:val="28"/>
        </w:rPr>
        <w:t>.</w:t>
      </w:r>
    </w:p>
    <w:p w:rsidR="00167316" w:rsidRDefault="0016731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2</w:t>
      </w:r>
    </w:p>
    <w:p w:rsidR="006A4C76" w:rsidRPr="00323F85" w:rsidRDefault="006A4C76" w:rsidP="006A4C76">
      <w:pPr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23F85">
        <w:rPr>
          <w:rFonts w:ascii="Times New Roman" w:hAnsi="Times New Roman"/>
          <w:i/>
          <w:sz w:val="28"/>
          <w:szCs w:val="28"/>
        </w:rPr>
        <w:t>Управление процессом осаждения покрытий вакуумно-плазменным мет</w:t>
      </w:r>
      <w:r w:rsidRPr="00323F85">
        <w:rPr>
          <w:rFonts w:ascii="Times New Roman" w:hAnsi="Times New Roman"/>
          <w:i/>
          <w:sz w:val="28"/>
          <w:szCs w:val="28"/>
        </w:rPr>
        <w:t>о</w:t>
      </w:r>
      <w:r w:rsidRPr="00323F85">
        <w:rPr>
          <w:rFonts w:ascii="Times New Roman" w:hAnsi="Times New Roman"/>
          <w:i/>
          <w:sz w:val="28"/>
          <w:szCs w:val="28"/>
        </w:rPr>
        <w:t>дом.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параметрами управления процессом являются: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ток дуги;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ток и напряжение на подложке;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 давление в вакуумной камере;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температура подложки;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продолжительность очистки и осаждения.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загрузки вакуумной кафедры производится ее </w:t>
      </w:r>
      <w:proofErr w:type="spellStart"/>
      <w:r>
        <w:rPr>
          <w:rFonts w:ascii="Times New Roman" w:hAnsi="Times New Roman"/>
          <w:sz w:val="28"/>
          <w:szCs w:val="28"/>
        </w:rPr>
        <w:t>вакуумизации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до да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10</w:t>
      </w:r>
      <w:r w:rsidRPr="006A4C76">
        <w:rPr>
          <w:rFonts w:ascii="Times New Roman" w:hAnsi="Times New Roman"/>
          <w:sz w:val="28"/>
          <w:szCs w:val="28"/>
          <w:vertAlign w:val="superscript"/>
        </w:rPr>
        <w:t>-3</w:t>
      </w:r>
      <w:r>
        <w:rPr>
          <w:rFonts w:ascii="Times New Roman" w:hAnsi="Times New Roman"/>
          <w:sz w:val="28"/>
          <w:szCs w:val="28"/>
        </w:rPr>
        <w:t xml:space="preserve"> … 10</w:t>
      </w:r>
      <w:r w:rsidRPr="006A4C76">
        <w:rPr>
          <w:rFonts w:ascii="Times New Roman" w:hAnsi="Times New Roman"/>
          <w:sz w:val="28"/>
          <w:szCs w:val="28"/>
          <w:vertAlign w:val="superscript"/>
        </w:rPr>
        <w:t>-5</w:t>
      </w:r>
      <w:r>
        <w:rPr>
          <w:rFonts w:ascii="Times New Roman" w:hAnsi="Times New Roman"/>
          <w:sz w:val="28"/>
          <w:szCs w:val="28"/>
        </w:rPr>
        <w:t xml:space="preserve"> Па. Время </w:t>
      </w:r>
      <w:proofErr w:type="spellStart"/>
      <w:r>
        <w:rPr>
          <w:rFonts w:ascii="Times New Roman" w:hAnsi="Times New Roman"/>
          <w:sz w:val="28"/>
          <w:szCs w:val="28"/>
        </w:rPr>
        <w:t>вакуумизации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15…20мин.</w:t>
      </w:r>
    </w:p>
    <w:p w:rsidR="006A4C76" w:rsidRDefault="006A4C76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Очистка и разогрев подложки осуществляется при токе дуги 100А, токе</w:t>
      </w:r>
      <w:r w:rsidR="00323F85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323F85">
        <w:rPr>
          <w:rFonts w:ascii="Times New Roman" w:hAnsi="Times New Roman"/>
          <w:sz w:val="28"/>
          <w:szCs w:val="28"/>
        </w:rPr>
        <w:t>подложке 15А, напряжении на подложке 1кВ. Твердосплавные изделия нагревае</w:t>
      </w:r>
      <w:r w:rsidR="00323F85">
        <w:rPr>
          <w:rFonts w:ascii="Times New Roman" w:hAnsi="Times New Roman"/>
          <w:sz w:val="28"/>
          <w:szCs w:val="28"/>
        </w:rPr>
        <w:t>т</w:t>
      </w:r>
      <w:r w:rsidR="00323F85">
        <w:rPr>
          <w:rFonts w:ascii="Times New Roman" w:hAnsi="Times New Roman"/>
          <w:sz w:val="28"/>
          <w:szCs w:val="28"/>
        </w:rPr>
        <w:t>ся до температуры 700</w:t>
      </w:r>
      <w:r w:rsidR="00323F85" w:rsidRPr="00323F85">
        <w:rPr>
          <w:rFonts w:ascii="Times New Roman" w:hAnsi="Times New Roman"/>
          <w:sz w:val="28"/>
          <w:szCs w:val="28"/>
          <w:vertAlign w:val="superscript"/>
        </w:rPr>
        <w:t>0</w:t>
      </w:r>
      <w:proofErr w:type="gramStart"/>
      <w:r w:rsidR="00323F85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="00323F85">
        <w:rPr>
          <w:rFonts w:ascii="Times New Roman" w:hAnsi="Times New Roman"/>
          <w:sz w:val="28"/>
          <w:szCs w:val="28"/>
        </w:rPr>
        <w:t>, быстрорежущие – до 500</w:t>
      </w:r>
      <w:r w:rsidR="00323F85" w:rsidRPr="00323F85">
        <w:rPr>
          <w:rFonts w:ascii="Times New Roman" w:hAnsi="Times New Roman"/>
          <w:sz w:val="28"/>
          <w:szCs w:val="28"/>
          <w:vertAlign w:val="superscript"/>
        </w:rPr>
        <w:t>0</w:t>
      </w:r>
      <w:r w:rsidR="00323F85">
        <w:rPr>
          <w:rFonts w:ascii="Times New Roman" w:hAnsi="Times New Roman"/>
          <w:sz w:val="28"/>
          <w:szCs w:val="28"/>
        </w:rPr>
        <w:t xml:space="preserve"> С. Время очистки и разогрева – 5…10мин.</w:t>
      </w:r>
    </w:p>
    <w:p w:rsidR="00323F85" w:rsidRDefault="00323F85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Осаждение покрытия осуществляется при токе доги 100А, токе на подложке 25А, напряжение на подложке 0,3кВ, рабочем давлении в камере 0,5Па. Продо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жительность процесса осаждения 15…20мин.</w:t>
      </w:r>
    </w:p>
    <w:p w:rsidR="00323F85" w:rsidRDefault="00323F85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осаждения покрытия вакуумная камера охлаждается до температуры 60</w:t>
      </w:r>
      <w:r w:rsidRPr="00323F85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С. Время охлаждения – 15мин.</w:t>
      </w:r>
    </w:p>
    <w:p w:rsidR="00323F85" w:rsidRDefault="00323F85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23F85" w:rsidRDefault="00323F85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3</w:t>
      </w:r>
    </w:p>
    <w:p w:rsidR="00323F85" w:rsidRDefault="00323F85" w:rsidP="006A4C7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разновидности электрохимической обработки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23F85" w:rsidRPr="000C3E23" w:rsidRDefault="000C3E23" w:rsidP="000C3E23">
      <w:pPr>
        <w:pStyle w:val="af0"/>
        <w:spacing w:line="360" w:lineRule="auto"/>
        <w:ind w:left="106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 </w:t>
      </w:r>
      <w:r w:rsidR="00323F85" w:rsidRPr="000C3E23">
        <w:rPr>
          <w:rFonts w:ascii="Times New Roman" w:hAnsi="Times New Roman"/>
          <w:i/>
          <w:sz w:val="28"/>
          <w:szCs w:val="28"/>
        </w:rPr>
        <w:t>Электрохимическое полирование</w:t>
      </w:r>
    </w:p>
    <w:p w:rsidR="00323F85" w:rsidRPr="00052987" w:rsidRDefault="00052987" w:rsidP="00052987">
      <w:pPr>
        <w:pStyle w:val="af0"/>
        <w:spacing w:line="360" w:lineRule="auto"/>
        <w:rPr>
          <w:rFonts w:ascii="Times New Roman" w:hAnsi="Times New Roman"/>
        </w:rPr>
      </w:pPr>
      <w:r w:rsidRPr="0005298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35B3704" wp14:editId="6D5A83A5">
            <wp:simplePos x="0" y="0"/>
            <wp:positionH relativeFrom="column">
              <wp:posOffset>4445</wp:posOffset>
            </wp:positionH>
            <wp:positionV relativeFrom="paragraph">
              <wp:posOffset>635</wp:posOffset>
            </wp:positionV>
            <wp:extent cx="3543300" cy="20097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987">
        <w:rPr>
          <w:rFonts w:ascii="Times New Roman" w:hAnsi="Times New Roman"/>
        </w:rPr>
        <w:t>1 – ванна</w:t>
      </w:r>
    </w:p>
    <w:p w:rsidR="00052987" w:rsidRPr="00052987" w:rsidRDefault="00052987" w:rsidP="00052987">
      <w:pPr>
        <w:pStyle w:val="af0"/>
        <w:spacing w:line="360" w:lineRule="auto"/>
        <w:rPr>
          <w:rFonts w:ascii="Times New Roman" w:hAnsi="Times New Roman"/>
        </w:rPr>
      </w:pPr>
      <w:r w:rsidRPr="00052987">
        <w:rPr>
          <w:rFonts w:ascii="Times New Roman" w:hAnsi="Times New Roman"/>
        </w:rPr>
        <w:t>2 – металлическая пластина (катод)</w:t>
      </w:r>
    </w:p>
    <w:p w:rsidR="00052987" w:rsidRPr="00052987" w:rsidRDefault="00052987" w:rsidP="00052987">
      <w:pPr>
        <w:pStyle w:val="af0"/>
        <w:spacing w:line="360" w:lineRule="auto"/>
        <w:rPr>
          <w:rFonts w:ascii="Times New Roman" w:hAnsi="Times New Roman"/>
        </w:rPr>
      </w:pPr>
      <w:r w:rsidRPr="00052987">
        <w:rPr>
          <w:rFonts w:ascii="Times New Roman" w:hAnsi="Times New Roman"/>
        </w:rPr>
        <w:t>3 – электролит</w:t>
      </w:r>
    </w:p>
    <w:p w:rsidR="00052987" w:rsidRPr="00052987" w:rsidRDefault="00052987" w:rsidP="00052987">
      <w:pPr>
        <w:pStyle w:val="af0"/>
        <w:spacing w:line="360" w:lineRule="auto"/>
        <w:rPr>
          <w:rFonts w:ascii="Times New Roman" w:hAnsi="Times New Roman"/>
        </w:rPr>
      </w:pPr>
      <w:r w:rsidRPr="00052987">
        <w:rPr>
          <w:rFonts w:ascii="Times New Roman" w:hAnsi="Times New Roman"/>
        </w:rPr>
        <w:t>4 – обрабатываемая заготовка (анод)</w:t>
      </w:r>
    </w:p>
    <w:p w:rsidR="00052987" w:rsidRPr="00052987" w:rsidRDefault="00052987" w:rsidP="00052987">
      <w:pPr>
        <w:pStyle w:val="af0"/>
        <w:spacing w:line="360" w:lineRule="auto"/>
        <w:rPr>
          <w:rFonts w:ascii="Times New Roman" w:hAnsi="Times New Roman"/>
        </w:rPr>
      </w:pPr>
      <w:r w:rsidRPr="00052987">
        <w:rPr>
          <w:rFonts w:ascii="Times New Roman" w:hAnsi="Times New Roman"/>
        </w:rPr>
        <w:t>5 – диэлектрическая прокладка.</w:t>
      </w:r>
    </w:p>
    <w:p w:rsidR="00052987" w:rsidRDefault="00052987" w:rsidP="00052987">
      <w:pPr>
        <w:pStyle w:val="af0"/>
        <w:spacing w:line="360" w:lineRule="auto"/>
        <w:rPr>
          <w:rFonts w:ascii="Times New Roman" w:hAnsi="Times New Roman"/>
          <w:sz w:val="28"/>
          <w:szCs w:val="28"/>
        </w:rPr>
      </w:pPr>
    </w:p>
    <w:p w:rsidR="00052987" w:rsidRDefault="00052987" w:rsidP="00052987">
      <w:pPr>
        <w:pStyle w:val="af0"/>
        <w:spacing w:line="360" w:lineRule="auto"/>
        <w:rPr>
          <w:rFonts w:ascii="Times New Roman" w:hAnsi="Times New Roman"/>
          <w:sz w:val="28"/>
          <w:szCs w:val="28"/>
        </w:rPr>
      </w:pPr>
    </w:p>
    <w:p w:rsidR="00052987" w:rsidRDefault="00052987" w:rsidP="00052987">
      <w:pPr>
        <w:pStyle w:val="af0"/>
        <w:spacing w:line="36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052987" w:rsidRDefault="00052987" w:rsidP="00052987">
      <w:pPr>
        <w:pStyle w:val="af0"/>
        <w:spacing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подачи напряжения на электроды начинается интенсивное электрохим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ческое растворение выступов микронеровностей поверхности заготовки всле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ствие повышенной плотности тока на их вершинах. Поверхности впадин раств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ряются значительно медленнее. Процесс продолжается до тех пор, пока не </w:t>
      </w:r>
      <w:proofErr w:type="gramStart"/>
      <w:r>
        <w:rPr>
          <w:rFonts w:ascii="Times New Roman" w:hAnsi="Times New Roman"/>
          <w:sz w:val="28"/>
          <w:szCs w:val="28"/>
        </w:rPr>
        <w:t>будет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достигнут требуемый параметр шероховатости. При этом необходимо 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чить постоянство межэлектродного зазора и удаление из него продуктов раств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рения.</w:t>
      </w:r>
    </w:p>
    <w:p w:rsidR="00052987" w:rsidRPr="000C3E23" w:rsidRDefault="00052987" w:rsidP="00052987">
      <w:pPr>
        <w:pStyle w:val="af0"/>
        <w:spacing w:line="360" w:lineRule="auto"/>
        <w:ind w:left="142"/>
        <w:jc w:val="both"/>
        <w:rPr>
          <w:rFonts w:ascii="Times New Roman" w:hAnsi="Times New Roman"/>
          <w:i/>
          <w:sz w:val="28"/>
          <w:szCs w:val="28"/>
        </w:rPr>
      </w:pPr>
      <w:r w:rsidRPr="000C3E23">
        <w:rPr>
          <w:rFonts w:ascii="Times New Roman" w:hAnsi="Times New Roman"/>
          <w:i/>
          <w:sz w:val="28"/>
          <w:szCs w:val="28"/>
        </w:rPr>
        <w:t>2 Электрохимическа</w:t>
      </w:r>
      <w:r w:rsidR="000C3E23">
        <w:rPr>
          <w:rFonts w:ascii="Times New Roman" w:hAnsi="Times New Roman"/>
          <w:i/>
          <w:sz w:val="28"/>
          <w:szCs w:val="28"/>
        </w:rPr>
        <w:t>я калибровка проволоки и фольги</w:t>
      </w:r>
    </w:p>
    <w:p w:rsidR="00052987" w:rsidRDefault="000C3E23" w:rsidP="000C3E23">
      <w:pPr>
        <w:pStyle w:val="af0"/>
        <w:spacing w:line="36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F27718" wp14:editId="0ACFB6D1">
            <wp:extent cx="4429125" cy="27660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76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E23" w:rsidRDefault="000C3E23" w:rsidP="000C3E23">
      <w:pPr>
        <w:pStyle w:val="af0"/>
        <w:spacing w:line="360" w:lineRule="auto"/>
        <w:ind w:left="142"/>
        <w:jc w:val="center"/>
        <w:rPr>
          <w:rFonts w:ascii="Times New Roman" w:hAnsi="Times New Roman"/>
          <w:sz w:val="28"/>
          <w:szCs w:val="28"/>
        </w:rPr>
      </w:pPr>
    </w:p>
    <w:p w:rsidR="000C3E23" w:rsidRDefault="000C3E23" w:rsidP="000C3E23">
      <w:pPr>
        <w:pStyle w:val="af0"/>
        <w:spacing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перемещении проволоки через электролит происходит равномерный объем материала до тех пор, пока не </w:t>
      </w:r>
      <w:proofErr w:type="gramStart"/>
      <w:r>
        <w:rPr>
          <w:rFonts w:ascii="Times New Roman" w:hAnsi="Times New Roman"/>
          <w:sz w:val="28"/>
          <w:szCs w:val="28"/>
        </w:rPr>
        <w:t>будет</w:t>
      </w:r>
      <w:proofErr w:type="gramEnd"/>
      <w:r>
        <w:rPr>
          <w:rFonts w:ascii="Times New Roman" w:hAnsi="Times New Roman"/>
          <w:sz w:val="28"/>
          <w:szCs w:val="28"/>
        </w:rPr>
        <w:t xml:space="preserve"> достигнут требуемый размер проволоки. Другими способами практически невозможно получать проволоку диаметром менее 0,05 мм. </w:t>
      </w:r>
    </w:p>
    <w:p w:rsidR="000C3E23" w:rsidRPr="000C3E23" w:rsidRDefault="000C3E23" w:rsidP="000C3E23">
      <w:pPr>
        <w:pStyle w:val="af0"/>
        <w:spacing w:line="360" w:lineRule="auto"/>
        <w:ind w:left="1069"/>
        <w:jc w:val="both"/>
        <w:rPr>
          <w:rFonts w:ascii="Times New Roman" w:hAnsi="Times New Roman"/>
          <w:i/>
          <w:sz w:val="28"/>
          <w:szCs w:val="28"/>
        </w:rPr>
      </w:pPr>
      <w:r w:rsidRPr="000C3E23">
        <w:rPr>
          <w:rFonts w:ascii="Times New Roman" w:hAnsi="Times New Roman"/>
          <w:i/>
          <w:sz w:val="28"/>
          <w:szCs w:val="28"/>
        </w:rPr>
        <w:t>3 Электролитическая обработка перьев лопаток турбин</w:t>
      </w:r>
    </w:p>
    <w:p w:rsidR="000C3E23" w:rsidRDefault="000C3E23" w:rsidP="000C3E23">
      <w:pPr>
        <w:pStyle w:val="af0"/>
        <w:spacing w:line="360" w:lineRule="auto"/>
        <w:ind w:left="106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3D2C6E68" wp14:editId="439CEE34">
            <wp:extent cx="4360177" cy="25812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66926" cy="258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00D" w:rsidRDefault="00D84F82" w:rsidP="00D84F82">
      <w:pPr>
        <w:pStyle w:val="af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Процесс продолжается до тех пор, пока не </w:t>
      </w:r>
      <w:proofErr w:type="gramStart"/>
      <w:r>
        <w:rPr>
          <w:rFonts w:ascii="Times New Roman" w:hAnsi="Times New Roman"/>
          <w:sz w:val="28"/>
          <w:szCs w:val="28"/>
        </w:rPr>
        <w:t>будет</w:t>
      </w:r>
      <w:proofErr w:type="gramEnd"/>
      <w:r>
        <w:rPr>
          <w:rFonts w:ascii="Times New Roman" w:hAnsi="Times New Roman"/>
          <w:sz w:val="28"/>
          <w:szCs w:val="28"/>
        </w:rPr>
        <w:t xml:space="preserve"> достигнут требуемый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мер пера лопатки. При этом катоды практически не изнашиваются.</w:t>
      </w:r>
      <w:r w:rsidR="00F0600D">
        <w:rPr>
          <w:rFonts w:ascii="Times New Roman" w:hAnsi="Times New Roman"/>
          <w:b/>
          <w:sz w:val="28"/>
          <w:szCs w:val="28"/>
        </w:rPr>
        <w:br w:type="page"/>
      </w:r>
    </w:p>
    <w:p w:rsidR="00846248" w:rsidRDefault="00C4754B" w:rsidP="00846248">
      <w:pPr>
        <w:pStyle w:val="11"/>
      </w:pPr>
      <w:bookmarkStart w:id="3" w:name="_Toc338610912"/>
      <w:r>
        <w:lastRenderedPageBreak/>
        <w:t xml:space="preserve">8 </w:t>
      </w:r>
      <w:r w:rsidR="00846248" w:rsidRPr="00846248">
        <w:t xml:space="preserve">ВОПРОСЫ К ЭКЗАМЕНУ ПО КУРСУ </w:t>
      </w:r>
      <w:bookmarkEnd w:id="3"/>
      <w:proofErr w:type="gramStart"/>
      <w:r w:rsidR="00DE1F85">
        <w:t>ВТ</w:t>
      </w:r>
      <w:proofErr w:type="gramEnd"/>
    </w:p>
    <w:p w:rsidR="00DE1F85" w:rsidRDefault="00DE1F85" w:rsidP="00DE1F85">
      <w:pPr>
        <w:rPr>
          <w:b/>
          <w:szCs w:val="28"/>
          <w:lang w:val="uk-UA"/>
        </w:rPr>
      </w:pP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 Визначення та основні ознаки високих технологій.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 Загальний опис процесу електроерозійної обробки матеріалів. Стадії протікання процесу. Основні закономірності протікання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3 Управління технологічними показниками процесу електроерозійної обробки м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теріалів. Продуктивність і точність обробки. Якість обробленої поверхні. Роб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чі параметри процесу. Електроди-інструменти. Діелектричні рідини.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4 Основні різновиди електроерозійної обробки матеріалів. Прошивання отворів і порожнин профільними електродами-інструментами. Розрізання і вирізання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н</w:t>
      </w:r>
      <w:r w:rsidRPr="00DE1F85">
        <w:rPr>
          <w:rFonts w:ascii="Times New Roman" w:hAnsi="Times New Roman"/>
          <w:sz w:val="28"/>
          <w:szCs w:val="28"/>
          <w:lang w:val="uk-UA"/>
        </w:rPr>
        <w:t>е</w:t>
      </w:r>
      <w:r w:rsidRPr="00DE1F85">
        <w:rPr>
          <w:rFonts w:ascii="Times New Roman" w:hAnsi="Times New Roman"/>
          <w:sz w:val="28"/>
          <w:szCs w:val="28"/>
          <w:lang w:val="uk-UA"/>
        </w:rPr>
        <w:t>профільованими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електродами-інструментами. Електроерозійне шліфування. Електроерозійне зміцнення.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5 Схеми електроерозійної обробки матеріалів (електроіскрова,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електроімпульсна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>, високочастотна, розмірна обробка електричною дугою).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6 Структура і конструктивні особливості обладнання для електроіскрової обробки матеріалів.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7 Техніко-економічні показники електроерозійної обробки матеріалів.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8 Загальний опис процесу електрохімічної обробки матеріалів. Механізм анодного розчинення. Основні закономірності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9 Управління технологічними показниками процесу електрохімічної обробки м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теріалів. Продуктивність і точність обробки. Якість обробленої поверхні. Роб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чі параметри процесу. Електроди-інструменти. Електроліти.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10 Основні різновиди електрохімічної обробки матеріалів. Електрохімічне   пол</w:t>
      </w:r>
      <w:r w:rsidRPr="00DE1F85">
        <w:rPr>
          <w:rFonts w:ascii="Times New Roman" w:hAnsi="Times New Roman"/>
          <w:sz w:val="28"/>
          <w:szCs w:val="28"/>
          <w:lang w:val="uk-UA"/>
        </w:rPr>
        <w:t>і</w:t>
      </w:r>
      <w:r w:rsidRPr="00DE1F85">
        <w:rPr>
          <w:rFonts w:ascii="Times New Roman" w:hAnsi="Times New Roman"/>
          <w:sz w:val="28"/>
          <w:szCs w:val="28"/>
          <w:lang w:val="uk-UA"/>
        </w:rPr>
        <w:t>рування. Прошивання отворів і порожнин. Обробка лопаток енергетичних м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шин. Доведення дроту і фольги до потрібного розміру.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11 Типова структура і конструктивні особливості обладнання для електрохімічної обробки матеріалів. Джерела електропостачання. Системи регулювання реж</w:t>
      </w:r>
      <w:r w:rsidRPr="00DE1F85">
        <w:rPr>
          <w:rFonts w:ascii="Times New Roman" w:hAnsi="Times New Roman"/>
          <w:sz w:val="28"/>
          <w:szCs w:val="28"/>
          <w:lang w:val="uk-UA"/>
        </w:rPr>
        <w:t>и</w:t>
      </w:r>
      <w:r w:rsidRPr="00DE1F85">
        <w:rPr>
          <w:rFonts w:ascii="Times New Roman" w:hAnsi="Times New Roman"/>
          <w:sz w:val="28"/>
          <w:szCs w:val="28"/>
          <w:lang w:val="uk-UA"/>
        </w:rPr>
        <w:t>му.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12 Техніко-економічні показники процесів електрохімічної обробки матеріалів.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13 Анодно-механічна обробка твердих сплавів полікристалічними катодами. Те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ретичні основи формоутворення. Полікристалічні катоди. Управління технол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гічними показниками процесу. Продуктивність і точність обробки. Якість обр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бленої поверхні. Робочі параметри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14 Різновиди процесу анодно-механічної обробки полікристалічними катодами. Формування наскрізних і глухих циліндричних отворів. Формування конічних отворів. Техніко-економічні показники процесів.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15 Типова структура і конструктивні особливості обладнання для анодно-механічної обробки полікристалічними катодами. 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16 Алмазна електрохімічна заточка твердосплавного  інструменту. Теоретичні о</w:t>
      </w:r>
      <w:r w:rsidRPr="00DE1F85">
        <w:rPr>
          <w:rFonts w:ascii="Times New Roman" w:hAnsi="Times New Roman"/>
          <w:sz w:val="28"/>
          <w:szCs w:val="28"/>
          <w:lang w:val="uk-UA"/>
        </w:rPr>
        <w:t>с</w:t>
      </w:r>
      <w:r w:rsidRPr="00DE1F85">
        <w:rPr>
          <w:rFonts w:ascii="Times New Roman" w:hAnsi="Times New Roman"/>
          <w:sz w:val="28"/>
          <w:szCs w:val="28"/>
          <w:lang w:val="uk-UA"/>
        </w:rPr>
        <w:t>нови формоутворення. Управління технологічними показниками. Робочі пар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метри процесу. Електроліти. Алмазні круги. Структура і конструктивні особл</w:t>
      </w:r>
      <w:r w:rsidRPr="00DE1F85">
        <w:rPr>
          <w:rFonts w:ascii="Times New Roman" w:hAnsi="Times New Roman"/>
          <w:sz w:val="28"/>
          <w:szCs w:val="28"/>
          <w:lang w:val="uk-UA"/>
        </w:rPr>
        <w:t>и</w:t>
      </w:r>
      <w:r w:rsidRPr="00DE1F85">
        <w:rPr>
          <w:rFonts w:ascii="Times New Roman" w:hAnsi="Times New Roman"/>
          <w:sz w:val="28"/>
          <w:szCs w:val="28"/>
          <w:lang w:val="uk-UA"/>
        </w:rPr>
        <w:t>вості обладнання. Техніко-економічні показники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17 Електроакустичне зміцнення матеріалів. Теоретичні основи процесу. Упра</w:t>
      </w:r>
      <w:r w:rsidRPr="00DE1F85">
        <w:rPr>
          <w:rFonts w:ascii="Times New Roman" w:hAnsi="Times New Roman"/>
          <w:sz w:val="28"/>
          <w:szCs w:val="28"/>
          <w:lang w:val="uk-UA"/>
        </w:rPr>
        <w:t>в</w:t>
      </w:r>
      <w:r w:rsidRPr="00DE1F85">
        <w:rPr>
          <w:rFonts w:ascii="Times New Roman" w:hAnsi="Times New Roman"/>
          <w:sz w:val="28"/>
          <w:szCs w:val="28"/>
          <w:lang w:val="uk-UA"/>
        </w:rPr>
        <w:t>ління технологічними показниками процесу. Робочі параметри процесу. Стру</w:t>
      </w:r>
      <w:r w:rsidRPr="00DE1F85">
        <w:rPr>
          <w:rFonts w:ascii="Times New Roman" w:hAnsi="Times New Roman"/>
          <w:sz w:val="28"/>
          <w:szCs w:val="28"/>
          <w:lang w:val="uk-UA"/>
        </w:rPr>
        <w:t>к</w:t>
      </w:r>
      <w:r w:rsidRPr="00DE1F85">
        <w:rPr>
          <w:rFonts w:ascii="Times New Roman" w:hAnsi="Times New Roman"/>
          <w:sz w:val="28"/>
          <w:szCs w:val="28"/>
          <w:lang w:val="uk-UA"/>
        </w:rPr>
        <w:lastRenderedPageBreak/>
        <w:t>тура і конструктивні особливості обладнання. Техніко-економічні показники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18 Анодно-механічне розрізання матеріалів. Теоретичні основи процесу. Робочі параметри процесу . Техніко-економічні показники процесу.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19 Плазмова обробка матеріалів. Теоретичні основи формоутворення. Властивості плазми. Способи утворення плазми. Управління технологічними показниками процесу. Робочі параметри процесу.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Плазмоутворюючі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 гази. Матеріали елек</w:t>
      </w:r>
      <w:r w:rsidRPr="00DE1F85">
        <w:rPr>
          <w:rFonts w:ascii="Times New Roman" w:hAnsi="Times New Roman"/>
          <w:sz w:val="28"/>
          <w:szCs w:val="28"/>
          <w:lang w:val="uk-UA"/>
        </w:rPr>
        <w:t>т</w:t>
      </w:r>
      <w:r w:rsidRPr="00DE1F85">
        <w:rPr>
          <w:rFonts w:ascii="Times New Roman" w:hAnsi="Times New Roman"/>
          <w:sz w:val="28"/>
          <w:szCs w:val="28"/>
          <w:lang w:val="uk-UA"/>
        </w:rPr>
        <w:t>родів.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20 Різновиди плазмової обробки. Плазмове точіння. Розрізання і вирізання матер</w:t>
      </w:r>
      <w:r w:rsidRPr="00DE1F85">
        <w:rPr>
          <w:rFonts w:ascii="Times New Roman" w:hAnsi="Times New Roman"/>
          <w:sz w:val="28"/>
          <w:szCs w:val="28"/>
          <w:lang w:val="uk-UA"/>
        </w:rPr>
        <w:t>і</w:t>
      </w:r>
      <w:r w:rsidRPr="00DE1F85">
        <w:rPr>
          <w:rFonts w:ascii="Times New Roman" w:hAnsi="Times New Roman"/>
          <w:sz w:val="28"/>
          <w:szCs w:val="28"/>
          <w:lang w:val="uk-UA"/>
        </w:rPr>
        <w:t>алів. Плазмово-механічна обробка. Плазмова плавка. Плазмове зварювання. Т</w:t>
      </w:r>
      <w:r w:rsidRPr="00DE1F85">
        <w:rPr>
          <w:rFonts w:ascii="Times New Roman" w:hAnsi="Times New Roman"/>
          <w:sz w:val="28"/>
          <w:szCs w:val="28"/>
          <w:lang w:val="uk-UA"/>
        </w:rPr>
        <w:t>е</w:t>
      </w:r>
      <w:r w:rsidRPr="00DE1F85">
        <w:rPr>
          <w:rFonts w:ascii="Times New Roman" w:hAnsi="Times New Roman"/>
          <w:sz w:val="28"/>
          <w:szCs w:val="28"/>
          <w:lang w:val="uk-UA"/>
        </w:rPr>
        <w:t>хніко-економічні показники процесів.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21 Структура і конструктивні особливості обладнання. Плазмотрони прямої і н</w:t>
      </w:r>
      <w:r w:rsidRPr="00DE1F85">
        <w:rPr>
          <w:rFonts w:ascii="Times New Roman" w:hAnsi="Times New Roman"/>
          <w:sz w:val="28"/>
          <w:szCs w:val="28"/>
          <w:lang w:val="uk-UA"/>
        </w:rPr>
        <w:t>е</w:t>
      </w:r>
      <w:r w:rsidRPr="00DE1F85">
        <w:rPr>
          <w:rFonts w:ascii="Times New Roman" w:hAnsi="Times New Roman"/>
          <w:sz w:val="28"/>
          <w:szCs w:val="28"/>
          <w:lang w:val="uk-UA"/>
        </w:rPr>
        <w:t>прямої дії. Способи стабілізації плазмового струміння.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22 Осаджування зносостійкого покриття з паро газової фази. Теоретичні основи процесу. Управління технологічними показниками процесу. Робочі параметри процесу. Структура і конструктивні особливості обладнання. Техніко-економічні показники процесу.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23 Вакуумно-плазмовий спосіб осадження зносостійкого покриття. Теоретичні основи процесу. Управління технологічними показниками процесу. Робочі п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 xml:space="preserve">раметри процесу. Структура і конструктивні особливості установки  </w:t>
      </w:r>
      <w:r w:rsidRPr="00DE1F85">
        <w:rPr>
          <w:rFonts w:ascii="Times New Roman" w:hAnsi="Times New Roman"/>
          <w:sz w:val="28"/>
          <w:szCs w:val="28"/>
        </w:rPr>
        <w:t>“</w:t>
      </w:r>
      <w:r w:rsidRPr="00DE1F85">
        <w:rPr>
          <w:rFonts w:ascii="Times New Roman" w:hAnsi="Times New Roman"/>
          <w:sz w:val="28"/>
          <w:szCs w:val="28"/>
          <w:lang w:val="uk-UA"/>
        </w:rPr>
        <w:t>Булат 6Т</w:t>
      </w:r>
      <w:r w:rsidRPr="00DE1F85">
        <w:rPr>
          <w:rFonts w:ascii="Times New Roman" w:hAnsi="Times New Roman"/>
          <w:sz w:val="28"/>
          <w:szCs w:val="28"/>
        </w:rPr>
        <w:t>”</w:t>
      </w:r>
      <w:r w:rsidRPr="00DE1F85">
        <w:rPr>
          <w:rFonts w:ascii="Times New Roman" w:hAnsi="Times New Roman"/>
          <w:sz w:val="28"/>
          <w:szCs w:val="28"/>
          <w:lang w:val="uk-UA"/>
        </w:rPr>
        <w:t>. Техніко-економічні показники процесу.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24 Техніко-економічні показники інструменту із зносостійким покриттям. Мех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нізм підвищення різальних властивостей інструмента із зносостійким покри</w:t>
      </w:r>
      <w:r w:rsidRPr="00DE1F85">
        <w:rPr>
          <w:rFonts w:ascii="Times New Roman" w:hAnsi="Times New Roman"/>
          <w:sz w:val="28"/>
          <w:szCs w:val="28"/>
          <w:lang w:val="uk-UA"/>
        </w:rPr>
        <w:t>т</w:t>
      </w:r>
      <w:r w:rsidRPr="00DE1F85">
        <w:rPr>
          <w:rFonts w:ascii="Times New Roman" w:hAnsi="Times New Roman"/>
          <w:sz w:val="28"/>
          <w:szCs w:val="28"/>
          <w:lang w:val="uk-UA"/>
        </w:rPr>
        <w:t>тям. Підготовка інструменту під осаджування зносостійкого покриття. Задачі, що вирішуються за рахунок використання інструменту із зносостійким покри</w:t>
      </w:r>
      <w:r w:rsidRPr="00DE1F85">
        <w:rPr>
          <w:rFonts w:ascii="Times New Roman" w:hAnsi="Times New Roman"/>
          <w:sz w:val="28"/>
          <w:szCs w:val="28"/>
          <w:lang w:val="uk-UA"/>
        </w:rPr>
        <w:t>т</w:t>
      </w:r>
      <w:r w:rsidRPr="00DE1F85">
        <w:rPr>
          <w:rFonts w:ascii="Times New Roman" w:hAnsi="Times New Roman"/>
          <w:sz w:val="28"/>
          <w:szCs w:val="28"/>
          <w:lang w:val="uk-UA"/>
        </w:rPr>
        <w:t xml:space="preserve">тям. 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25 Зміцнення та оздоблювання деталей поверхневим пластичним деформуванням (ППД). Теоретичні основи процесів ППД. Явища, що діються в поверхневому шару деталі при ППД. Класифікація методів і особливості використання ППД.</w:t>
      </w:r>
    </w:p>
    <w:p w:rsidR="00DE1F85" w:rsidRPr="00DE1F85" w:rsidRDefault="00DE1F85" w:rsidP="00DE1F85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26 Вплив поверхневого пластичного деформування на експлуатаційні властивості деталей. Опір утомленості . Зносостійкість. Корозійна стійкість. Опір контак</w:t>
      </w:r>
      <w:r w:rsidRPr="00DE1F85">
        <w:rPr>
          <w:rFonts w:ascii="Times New Roman" w:hAnsi="Times New Roman"/>
          <w:sz w:val="28"/>
          <w:szCs w:val="28"/>
          <w:lang w:val="uk-UA"/>
        </w:rPr>
        <w:t>т</w:t>
      </w:r>
      <w:r w:rsidRPr="00DE1F85">
        <w:rPr>
          <w:rFonts w:ascii="Times New Roman" w:hAnsi="Times New Roman"/>
          <w:sz w:val="28"/>
          <w:szCs w:val="28"/>
          <w:lang w:val="uk-UA"/>
        </w:rPr>
        <w:t>ній утомленості. Техніко0економічні показники процесів ППД.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27 Розмірна ультразвукова обробка матеріалів вільним абразивом. Теоретичні о</w:t>
      </w:r>
      <w:r w:rsidRPr="00DE1F85">
        <w:rPr>
          <w:rFonts w:ascii="Times New Roman" w:hAnsi="Times New Roman"/>
          <w:sz w:val="28"/>
          <w:szCs w:val="28"/>
          <w:lang w:val="uk-UA"/>
        </w:rPr>
        <w:t>с</w:t>
      </w:r>
      <w:r w:rsidRPr="00DE1F85">
        <w:rPr>
          <w:rFonts w:ascii="Times New Roman" w:hAnsi="Times New Roman"/>
          <w:sz w:val="28"/>
          <w:szCs w:val="28"/>
          <w:lang w:val="uk-UA"/>
        </w:rPr>
        <w:t>нови формоутворення. Явище магнітострикції. Ультразвукові коливання. М</w:t>
      </w:r>
      <w:r w:rsidRPr="00DE1F85">
        <w:rPr>
          <w:rFonts w:ascii="Times New Roman" w:hAnsi="Times New Roman"/>
          <w:sz w:val="28"/>
          <w:szCs w:val="28"/>
          <w:lang w:val="uk-UA"/>
        </w:rPr>
        <w:t>е</w:t>
      </w:r>
      <w:r w:rsidRPr="00DE1F85">
        <w:rPr>
          <w:rFonts w:ascii="Times New Roman" w:hAnsi="Times New Roman"/>
          <w:sz w:val="28"/>
          <w:szCs w:val="28"/>
          <w:lang w:val="uk-UA"/>
        </w:rPr>
        <w:t>ханізм ультразвукової розмірної обробки. Управління технологічними показн</w:t>
      </w:r>
      <w:r w:rsidRPr="00DE1F85">
        <w:rPr>
          <w:rFonts w:ascii="Times New Roman" w:hAnsi="Times New Roman"/>
          <w:sz w:val="28"/>
          <w:szCs w:val="28"/>
          <w:lang w:val="uk-UA"/>
        </w:rPr>
        <w:t>и</w:t>
      </w:r>
      <w:r w:rsidRPr="00DE1F85">
        <w:rPr>
          <w:rFonts w:ascii="Times New Roman" w:hAnsi="Times New Roman"/>
          <w:sz w:val="28"/>
          <w:szCs w:val="28"/>
          <w:lang w:val="uk-UA"/>
        </w:rPr>
        <w:t>ками процесу. Робочі параметри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28 Приклади ефективного використання процесу розмірної ультразвукової обро</w:t>
      </w:r>
      <w:r w:rsidRPr="00DE1F85">
        <w:rPr>
          <w:rFonts w:ascii="Times New Roman" w:hAnsi="Times New Roman"/>
          <w:sz w:val="28"/>
          <w:szCs w:val="28"/>
          <w:lang w:val="uk-UA"/>
        </w:rPr>
        <w:t>б</w:t>
      </w:r>
      <w:r w:rsidRPr="00DE1F85">
        <w:rPr>
          <w:rFonts w:ascii="Times New Roman" w:hAnsi="Times New Roman"/>
          <w:sz w:val="28"/>
          <w:szCs w:val="28"/>
          <w:lang w:val="uk-UA"/>
        </w:rPr>
        <w:t>ки. Типова структура і конструктивні особливості обладнання для ультразвук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вої розмірної обробки. Магнітострикційні перетворювачі. Механічна частина. Хвилевід-концентратор. Розрахунок і конструювання ультразвукових  колив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льних систем. Техніко-економічні показники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29 Електронно-променева обробка матеріалів. Теоретичні основи формоутворе</w:t>
      </w:r>
      <w:r w:rsidRPr="00DE1F85">
        <w:rPr>
          <w:rFonts w:ascii="Times New Roman" w:hAnsi="Times New Roman"/>
          <w:sz w:val="28"/>
          <w:szCs w:val="28"/>
          <w:lang w:val="uk-UA"/>
        </w:rPr>
        <w:t>н</w:t>
      </w:r>
      <w:r w:rsidRPr="00DE1F85">
        <w:rPr>
          <w:rFonts w:ascii="Times New Roman" w:hAnsi="Times New Roman"/>
          <w:sz w:val="28"/>
          <w:szCs w:val="28"/>
          <w:lang w:val="uk-UA"/>
        </w:rPr>
        <w:t>ня. Загальний опис процесу. Основні закономірності процесу. Управління. Те</w:t>
      </w:r>
      <w:r w:rsidRPr="00DE1F85">
        <w:rPr>
          <w:rFonts w:ascii="Times New Roman" w:hAnsi="Times New Roman"/>
          <w:sz w:val="28"/>
          <w:szCs w:val="28"/>
          <w:lang w:val="uk-UA"/>
        </w:rPr>
        <w:t>х</w:t>
      </w:r>
      <w:r w:rsidRPr="00DE1F85">
        <w:rPr>
          <w:rFonts w:ascii="Times New Roman" w:hAnsi="Times New Roman"/>
          <w:sz w:val="28"/>
          <w:szCs w:val="28"/>
          <w:lang w:val="uk-UA"/>
        </w:rPr>
        <w:t>нологічними показниками процесу. Робочі параметри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lastRenderedPageBreak/>
        <w:t>30 Різновиди електронно-променевої обробки матеріалів. Електронно-променеве прошивання і вирізання.  Електронно-променеве зварювання. Електронно-променева плавка. Техніко-економічні показники процесів. Структура і кон</w:t>
      </w:r>
      <w:r w:rsidRPr="00DE1F85">
        <w:rPr>
          <w:rFonts w:ascii="Times New Roman" w:hAnsi="Times New Roman"/>
          <w:sz w:val="28"/>
          <w:szCs w:val="28"/>
          <w:lang w:val="uk-UA"/>
        </w:rPr>
        <w:t>с</w:t>
      </w:r>
      <w:r w:rsidRPr="00DE1F85">
        <w:rPr>
          <w:rFonts w:ascii="Times New Roman" w:hAnsi="Times New Roman"/>
          <w:sz w:val="28"/>
          <w:szCs w:val="28"/>
          <w:lang w:val="uk-UA"/>
        </w:rPr>
        <w:t>труктивні особливості обладнання для електронно-променевої обробки.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31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Світлопромінева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(лазерна) обробка матеріалів. Теоретичні основи формоутв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рення. Загальний опис процесу. Основні закономірності. Управління технолог</w:t>
      </w:r>
      <w:r w:rsidRPr="00DE1F85">
        <w:rPr>
          <w:rFonts w:ascii="Times New Roman" w:hAnsi="Times New Roman"/>
          <w:sz w:val="28"/>
          <w:szCs w:val="28"/>
          <w:lang w:val="uk-UA"/>
        </w:rPr>
        <w:t>і</w:t>
      </w:r>
      <w:r w:rsidRPr="00DE1F85">
        <w:rPr>
          <w:rFonts w:ascii="Times New Roman" w:hAnsi="Times New Roman"/>
          <w:sz w:val="28"/>
          <w:szCs w:val="28"/>
          <w:lang w:val="uk-UA"/>
        </w:rPr>
        <w:t>чними показниками. Робочі параметри процесу.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32 Різновиди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світлопроміневої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обробки матеріалів. Лазерне прошивання і вир</w:t>
      </w:r>
      <w:r w:rsidRPr="00DE1F85">
        <w:rPr>
          <w:rFonts w:ascii="Times New Roman" w:hAnsi="Times New Roman"/>
          <w:sz w:val="28"/>
          <w:szCs w:val="28"/>
          <w:lang w:val="uk-UA"/>
        </w:rPr>
        <w:t>і</w:t>
      </w:r>
      <w:r w:rsidRPr="00DE1F85">
        <w:rPr>
          <w:rFonts w:ascii="Times New Roman" w:hAnsi="Times New Roman"/>
          <w:sz w:val="28"/>
          <w:szCs w:val="28"/>
          <w:lang w:val="uk-UA"/>
        </w:rPr>
        <w:t xml:space="preserve">зання. Лазерне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скрайбування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>. Лазерне зварювання. Техніко-економічні пока</w:t>
      </w:r>
      <w:r w:rsidRPr="00DE1F85">
        <w:rPr>
          <w:rFonts w:ascii="Times New Roman" w:hAnsi="Times New Roman"/>
          <w:sz w:val="28"/>
          <w:szCs w:val="28"/>
          <w:lang w:val="uk-UA"/>
        </w:rPr>
        <w:t>з</w:t>
      </w:r>
      <w:r w:rsidRPr="00DE1F85">
        <w:rPr>
          <w:rFonts w:ascii="Times New Roman" w:hAnsi="Times New Roman"/>
          <w:sz w:val="28"/>
          <w:szCs w:val="28"/>
          <w:lang w:val="uk-UA"/>
        </w:rPr>
        <w:t xml:space="preserve">ники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процессів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. Структура і конструктивні особливості обладнання для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світл</w:t>
      </w:r>
      <w:r w:rsidRPr="00DE1F85">
        <w:rPr>
          <w:rFonts w:ascii="Times New Roman" w:hAnsi="Times New Roman"/>
          <w:sz w:val="28"/>
          <w:szCs w:val="28"/>
          <w:lang w:val="uk-UA"/>
        </w:rPr>
        <w:t>о</w:t>
      </w:r>
      <w:r w:rsidRPr="00DE1F85">
        <w:rPr>
          <w:rFonts w:ascii="Times New Roman" w:hAnsi="Times New Roman"/>
          <w:sz w:val="28"/>
          <w:szCs w:val="28"/>
          <w:lang w:val="uk-UA"/>
        </w:rPr>
        <w:t>проміневої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обробки.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33 Генеративний процес прискореного формоутворення виробів. Теоретичні о</w:t>
      </w:r>
      <w:r w:rsidRPr="00DE1F85">
        <w:rPr>
          <w:rFonts w:ascii="Times New Roman" w:hAnsi="Times New Roman"/>
          <w:sz w:val="28"/>
          <w:szCs w:val="28"/>
          <w:lang w:val="uk-UA"/>
        </w:rPr>
        <w:t>с</w:t>
      </w:r>
      <w:r w:rsidRPr="00DE1F85">
        <w:rPr>
          <w:rFonts w:ascii="Times New Roman" w:hAnsi="Times New Roman"/>
          <w:sz w:val="28"/>
          <w:szCs w:val="28"/>
          <w:lang w:val="uk-UA"/>
        </w:rPr>
        <w:t>нови процесу. Функціональна структура робочого процесу генеративного при</w:t>
      </w:r>
      <w:r w:rsidRPr="00DE1F85">
        <w:rPr>
          <w:rFonts w:ascii="Times New Roman" w:hAnsi="Times New Roman"/>
          <w:sz w:val="28"/>
          <w:szCs w:val="28"/>
          <w:lang w:val="uk-UA"/>
        </w:rPr>
        <w:t>с</w:t>
      </w:r>
      <w:r w:rsidRPr="00DE1F85">
        <w:rPr>
          <w:rFonts w:ascii="Times New Roman" w:hAnsi="Times New Roman"/>
          <w:sz w:val="28"/>
          <w:szCs w:val="28"/>
          <w:lang w:val="uk-UA"/>
        </w:rPr>
        <w:t xml:space="preserve">кореного формоутворення. Загальні ознаки способів виготовлення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твердотіл</w:t>
      </w:r>
      <w:r w:rsidRPr="00DE1F85">
        <w:rPr>
          <w:rFonts w:ascii="Times New Roman" w:hAnsi="Times New Roman"/>
          <w:sz w:val="28"/>
          <w:szCs w:val="28"/>
          <w:lang w:val="uk-UA"/>
        </w:rPr>
        <w:t>ь</w:t>
      </w:r>
      <w:r w:rsidRPr="00DE1F85">
        <w:rPr>
          <w:rFonts w:ascii="Times New Roman" w:hAnsi="Times New Roman"/>
          <w:sz w:val="28"/>
          <w:szCs w:val="28"/>
          <w:lang w:val="uk-UA"/>
        </w:rPr>
        <w:t>них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прототипів (виробів) при генеративному прискореному формоутворенні.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34 Робочі процеси генеративного прискореного формоутворення.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Стеріолітогр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фія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>. Виборче лазерне спікання. Виготовлення шаруватих об’єктів. Моделюва</w:t>
      </w:r>
      <w:r w:rsidRPr="00DE1F85">
        <w:rPr>
          <w:rFonts w:ascii="Times New Roman" w:hAnsi="Times New Roman"/>
          <w:sz w:val="28"/>
          <w:szCs w:val="28"/>
          <w:lang w:val="uk-UA"/>
        </w:rPr>
        <w:t>н</w:t>
      </w:r>
      <w:r w:rsidRPr="00DE1F85">
        <w:rPr>
          <w:rFonts w:ascii="Times New Roman" w:hAnsi="Times New Roman"/>
          <w:sz w:val="28"/>
          <w:szCs w:val="28"/>
          <w:lang w:val="uk-UA"/>
        </w:rPr>
        <w:t xml:space="preserve">ня оплавленням. Моделювання за принципом трьох координатного друкування. Багатофазне отвердіння струменя.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Багатоструміневе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моделювання. Формування за допомогою лазерної інженерної мережі. Трьох координатне зварювання. Отвердіння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полімера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при топографічній інтерференції.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 xml:space="preserve">35 Засоби забезпечення генеративного прискореного формоутворення. Оптико-електронна цифрова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скануюча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система. ЗД-САД робоче місце. </w:t>
      </w:r>
      <w:proofErr w:type="spellStart"/>
      <w:r w:rsidRPr="00DE1F85">
        <w:rPr>
          <w:rFonts w:ascii="Times New Roman" w:hAnsi="Times New Roman"/>
          <w:sz w:val="28"/>
          <w:szCs w:val="28"/>
          <w:lang w:val="uk-UA"/>
        </w:rPr>
        <w:t>Стереолітогр</w:t>
      </w:r>
      <w:r w:rsidRPr="00DE1F85">
        <w:rPr>
          <w:rFonts w:ascii="Times New Roman" w:hAnsi="Times New Roman"/>
          <w:sz w:val="28"/>
          <w:szCs w:val="28"/>
          <w:lang w:val="uk-UA"/>
        </w:rPr>
        <w:t>а</w:t>
      </w:r>
      <w:r w:rsidRPr="00DE1F85">
        <w:rPr>
          <w:rFonts w:ascii="Times New Roman" w:hAnsi="Times New Roman"/>
          <w:sz w:val="28"/>
          <w:szCs w:val="28"/>
          <w:lang w:val="uk-UA"/>
        </w:rPr>
        <w:t>фічна</w:t>
      </w:r>
      <w:proofErr w:type="spellEnd"/>
      <w:r w:rsidRPr="00DE1F85">
        <w:rPr>
          <w:rFonts w:ascii="Times New Roman" w:hAnsi="Times New Roman"/>
          <w:sz w:val="28"/>
          <w:szCs w:val="28"/>
          <w:lang w:val="uk-UA"/>
        </w:rPr>
        <w:t xml:space="preserve"> установка. Установка виборчого лазерного спікання. Установка для вак</w:t>
      </w:r>
      <w:r w:rsidRPr="00DE1F85">
        <w:rPr>
          <w:rFonts w:ascii="Times New Roman" w:hAnsi="Times New Roman"/>
          <w:sz w:val="28"/>
          <w:szCs w:val="28"/>
          <w:lang w:val="uk-UA"/>
        </w:rPr>
        <w:t>у</w:t>
      </w:r>
      <w:r w:rsidRPr="00DE1F85">
        <w:rPr>
          <w:rFonts w:ascii="Times New Roman" w:hAnsi="Times New Roman"/>
          <w:sz w:val="28"/>
          <w:szCs w:val="28"/>
          <w:lang w:val="uk-UA"/>
        </w:rPr>
        <w:t>умного лиття синтетичних матеріалів. Установка для термообробки синтети</w:t>
      </w:r>
      <w:r w:rsidRPr="00DE1F85">
        <w:rPr>
          <w:rFonts w:ascii="Times New Roman" w:hAnsi="Times New Roman"/>
          <w:sz w:val="28"/>
          <w:szCs w:val="28"/>
          <w:lang w:val="uk-UA"/>
        </w:rPr>
        <w:t>ч</w:t>
      </w:r>
      <w:r w:rsidRPr="00DE1F85">
        <w:rPr>
          <w:rFonts w:ascii="Times New Roman" w:hAnsi="Times New Roman"/>
          <w:sz w:val="28"/>
          <w:szCs w:val="28"/>
          <w:lang w:val="uk-UA"/>
        </w:rPr>
        <w:t>них виробів. Обладнання для механічної обробки виробів.</w:t>
      </w:r>
    </w:p>
    <w:p w:rsidR="00DE1F85" w:rsidRPr="00DE1F85" w:rsidRDefault="00DE1F85" w:rsidP="00DE1F85">
      <w:pPr>
        <w:ind w:left="284" w:hanging="295"/>
        <w:rPr>
          <w:rFonts w:ascii="Times New Roman" w:hAnsi="Times New Roman"/>
          <w:sz w:val="28"/>
          <w:szCs w:val="28"/>
          <w:lang w:val="uk-UA"/>
        </w:rPr>
      </w:pPr>
      <w:r w:rsidRPr="00DE1F85">
        <w:rPr>
          <w:rFonts w:ascii="Times New Roman" w:hAnsi="Times New Roman"/>
          <w:sz w:val="28"/>
          <w:szCs w:val="28"/>
          <w:lang w:val="uk-UA"/>
        </w:rPr>
        <w:t>36 Маркетинг високих технологій. Зрівнювальний аналіз рубіжних технологічних та економічних показників робочих процесів високих технологій. Області на</w:t>
      </w:r>
      <w:r w:rsidRPr="00DE1F85">
        <w:rPr>
          <w:rFonts w:ascii="Times New Roman" w:hAnsi="Times New Roman"/>
          <w:sz w:val="28"/>
          <w:szCs w:val="28"/>
          <w:lang w:val="uk-UA"/>
        </w:rPr>
        <w:t>й</w:t>
      </w:r>
      <w:r w:rsidRPr="00DE1F85">
        <w:rPr>
          <w:rFonts w:ascii="Times New Roman" w:hAnsi="Times New Roman"/>
          <w:sz w:val="28"/>
          <w:szCs w:val="28"/>
          <w:lang w:val="uk-UA"/>
        </w:rPr>
        <w:t>більш ефективного  використання робочих процесів високих технологій. Пер</w:t>
      </w:r>
      <w:r w:rsidRPr="00DE1F85">
        <w:rPr>
          <w:rFonts w:ascii="Times New Roman" w:hAnsi="Times New Roman"/>
          <w:sz w:val="28"/>
          <w:szCs w:val="28"/>
          <w:lang w:val="uk-UA"/>
        </w:rPr>
        <w:t>с</w:t>
      </w:r>
      <w:r w:rsidRPr="00DE1F85">
        <w:rPr>
          <w:rFonts w:ascii="Times New Roman" w:hAnsi="Times New Roman"/>
          <w:sz w:val="28"/>
          <w:szCs w:val="28"/>
          <w:lang w:val="uk-UA"/>
        </w:rPr>
        <w:t>пективи технологій та технічного інтелекту.</w:t>
      </w:r>
    </w:p>
    <w:p w:rsidR="00C4754B" w:rsidRDefault="00C4754B">
      <w:pPr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/>
        </w:rPr>
      </w:pPr>
      <w:r>
        <w:rPr>
          <w:lang w:val="uk-UA"/>
        </w:rPr>
        <w:br w:type="page"/>
      </w:r>
    </w:p>
    <w:p w:rsidR="006D586E" w:rsidRPr="006D586E" w:rsidRDefault="00C4754B" w:rsidP="00DE1F85">
      <w:pPr>
        <w:pStyle w:val="11"/>
        <w:ind w:firstLine="284"/>
        <w:jc w:val="left"/>
      </w:pPr>
      <w:bookmarkStart w:id="4" w:name="_Toc338610913"/>
      <w:r>
        <w:lastRenderedPageBreak/>
        <w:t xml:space="preserve">9 </w:t>
      </w:r>
      <w:r w:rsidR="006D586E" w:rsidRPr="006D586E">
        <w:t>КРИТЕРИИ ОЦЕНКИ ЭКЗАМЕНАЦИОННОГО БИЛЕТА</w:t>
      </w:r>
      <w:bookmarkEnd w:id="4"/>
    </w:p>
    <w:p w:rsidR="006D586E" w:rsidRPr="006D586E" w:rsidRDefault="006D586E" w:rsidP="00421EF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6866"/>
        <w:gridCol w:w="1666"/>
      </w:tblGrid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 xml:space="preserve">п / </w:t>
            </w:r>
            <w:proofErr w:type="gram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Структура билета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D84F82" w:rsidP="00421EFF">
            <w:pPr>
              <w:pStyle w:val="23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 1</w:t>
            </w:r>
            <w:r w:rsidR="006D586E" w:rsidRPr="006D586E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D84F82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D84F82" w:rsidP="00421E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 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D84F82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D84F82" w:rsidP="00D84F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 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D84F82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D586E" w:rsidRPr="006D586E" w:rsidTr="00421EFF">
        <w:tc>
          <w:tcPr>
            <w:tcW w:w="7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Оценка  билета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D84F82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</w:tbl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D58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D84F82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</w:tcPr>
          <w:p w:rsidR="006D586E" w:rsidRPr="006D586E" w:rsidRDefault="006D586E" w:rsidP="00D84F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 xml:space="preserve">Непоследовательное и нелогичное </w:t>
            </w:r>
            <w:r w:rsidR="00D84F82">
              <w:rPr>
                <w:rFonts w:ascii="Times New Roman" w:hAnsi="Times New Roman"/>
                <w:sz w:val="28"/>
                <w:szCs w:val="28"/>
              </w:rPr>
              <w:t>изложение м</w:t>
            </w:r>
            <w:r w:rsidR="00D84F82">
              <w:rPr>
                <w:rFonts w:ascii="Times New Roman" w:hAnsi="Times New Roman"/>
                <w:sz w:val="28"/>
                <w:szCs w:val="28"/>
              </w:rPr>
              <w:t>а</w:t>
            </w:r>
            <w:r w:rsidR="00D84F82">
              <w:rPr>
                <w:rFonts w:ascii="Times New Roman" w:hAnsi="Times New Roman"/>
                <w:sz w:val="28"/>
                <w:szCs w:val="28"/>
              </w:rPr>
              <w:t>териала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D84F82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6D586E" w:rsidRPr="006D586E" w:rsidTr="00D84F82">
        <w:trPr>
          <w:trHeight w:val="690"/>
          <w:jc w:val="center"/>
        </w:trPr>
        <w:tc>
          <w:tcPr>
            <w:tcW w:w="594" w:type="dxa"/>
          </w:tcPr>
          <w:p w:rsidR="006D586E" w:rsidRPr="006D586E" w:rsidRDefault="00D84F82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е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D84F82" w:rsidRPr="006D586E" w:rsidTr="00D84F82">
        <w:trPr>
          <w:trHeight w:val="162"/>
          <w:jc w:val="center"/>
        </w:trPr>
        <w:tc>
          <w:tcPr>
            <w:tcW w:w="594" w:type="dxa"/>
          </w:tcPr>
          <w:p w:rsidR="00D84F82" w:rsidRPr="006D586E" w:rsidRDefault="00D84F82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</w:tcPr>
          <w:p w:rsidR="00D84F82" w:rsidRPr="006D586E" w:rsidRDefault="00D84F82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Недостоверность и неполнота ответа</w:t>
            </w:r>
          </w:p>
        </w:tc>
        <w:tc>
          <w:tcPr>
            <w:tcW w:w="2153" w:type="dxa"/>
          </w:tcPr>
          <w:p w:rsidR="00D84F82" w:rsidRPr="006D586E" w:rsidRDefault="00D84F82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</w:tbl>
    <w:p w:rsidR="00AB246E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но обосновал решение всех задач, сопровождая их необходимыми схемами и э</w:t>
      </w:r>
      <w:r w:rsidRPr="00C426C3">
        <w:rPr>
          <w:rFonts w:ascii="Times New Roman" w:hAnsi="Times New Roman"/>
          <w:sz w:val="28"/>
          <w:szCs w:val="28"/>
        </w:rPr>
        <w:t>с</w:t>
      </w:r>
      <w:r w:rsidRPr="00C426C3">
        <w:rPr>
          <w:rFonts w:ascii="Times New Roman" w:hAnsi="Times New Roman"/>
          <w:sz w:val="28"/>
          <w:szCs w:val="28"/>
        </w:rPr>
        <w:t>кизами, продемонстрировал, при этом, умение и навыки применять изученные в курсе правила и методы расчета;</w:t>
      </w: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C426C3">
        <w:rPr>
          <w:rFonts w:ascii="Times New Roman" w:hAnsi="Times New Roman"/>
          <w:sz w:val="28"/>
          <w:szCs w:val="28"/>
        </w:rPr>
        <w:t>ы</w:t>
      </w:r>
      <w:r w:rsidRPr="00C426C3">
        <w:rPr>
          <w:rFonts w:ascii="Times New Roman" w:hAnsi="Times New Roman"/>
          <w:sz w:val="28"/>
          <w:szCs w:val="28"/>
        </w:rPr>
        <w:t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правила и методы расчета;</w:t>
      </w: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правила и методы расчета;</w:t>
      </w: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ментировал решение задач, допустил ошибки при выполнении схем и чертежей, а </w:t>
      </w:r>
      <w:r w:rsidRPr="00C426C3">
        <w:rPr>
          <w:rFonts w:ascii="Times New Roman" w:hAnsi="Times New Roman"/>
          <w:sz w:val="28"/>
          <w:szCs w:val="28"/>
        </w:rPr>
        <w:lastRenderedPageBreak/>
        <w:t>применение изученных в курсе правил и методик расчета вызвало некоторые трудности;</w:t>
      </w: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правил и методик расчета вызвало значительные трудности;</w:t>
      </w: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C426C3">
        <w:rPr>
          <w:rFonts w:ascii="Times New Roman" w:hAnsi="Times New Roman"/>
          <w:sz w:val="28"/>
          <w:szCs w:val="28"/>
        </w:rPr>
        <w:t>а</w:t>
      </w:r>
      <w:r w:rsidRPr="00C426C3">
        <w:rPr>
          <w:rFonts w:ascii="Times New Roman" w:hAnsi="Times New Roman"/>
          <w:sz w:val="28"/>
          <w:szCs w:val="28"/>
        </w:rPr>
        <w:t>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правил и методик расчета вызвало значительные трудности;</w:t>
      </w: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46E" w:rsidRPr="00C426C3" w:rsidRDefault="00AB246E" w:rsidP="00AB24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C426C3">
        <w:rPr>
          <w:rFonts w:ascii="Times New Roman" w:hAnsi="Times New Roman"/>
          <w:sz w:val="28"/>
          <w:szCs w:val="28"/>
        </w:rPr>
        <w:t>б</w:t>
      </w:r>
      <w:r w:rsidRPr="00C426C3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C426C3">
        <w:rPr>
          <w:rFonts w:ascii="Times New Roman" w:hAnsi="Times New Roman"/>
          <w:sz w:val="28"/>
          <w:szCs w:val="28"/>
        </w:rPr>
        <w:t>е</w:t>
      </w:r>
      <w:r w:rsidRPr="00C426C3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зования правил и методик, изученных в курсе.</w:t>
      </w:r>
    </w:p>
    <w:p w:rsidR="00D84F82" w:rsidRDefault="00D84F82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4F82" w:rsidRDefault="00D84F8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C664B" w:rsidRPr="00D84F82" w:rsidRDefault="000C664B" w:rsidP="000C664B">
      <w:pPr>
        <w:tabs>
          <w:tab w:val="left" w:pos="540"/>
          <w:tab w:val="num" w:pos="720"/>
          <w:tab w:val="left" w:pos="1080"/>
          <w:tab w:val="left" w:pos="1440"/>
          <w:tab w:val="left" w:pos="162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84F82">
        <w:rPr>
          <w:rFonts w:ascii="Times New Roman" w:hAnsi="Times New Roman"/>
          <w:b/>
          <w:bCs/>
          <w:sz w:val="28"/>
          <w:szCs w:val="28"/>
        </w:rPr>
        <w:lastRenderedPageBreak/>
        <w:t>СПИСОК РЕКОМЕНДОВАННОЙ ЛИТЕРАТУРЫ</w:t>
      </w:r>
    </w:p>
    <w:p w:rsidR="000C664B" w:rsidRPr="00D84F82" w:rsidRDefault="000C664B" w:rsidP="000C664B">
      <w:pPr>
        <w:tabs>
          <w:tab w:val="left" w:pos="540"/>
          <w:tab w:val="num" w:pos="720"/>
          <w:tab w:val="left" w:pos="1080"/>
          <w:tab w:val="left" w:pos="1440"/>
          <w:tab w:val="left" w:pos="1620"/>
        </w:tabs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>1 Электрофизические и электрохимические методы обработки материалов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Pr="008C090C">
        <w:rPr>
          <w:sz w:val="28"/>
          <w:szCs w:val="28"/>
        </w:rPr>
        <w:t>чеб</w:t>
      </w:r>
      <w:proofErr w:type="gramStart"/>
      <w:r w:rsidRPr="008C090C">
        <w:rPr>
          <w:sz w:val="28"/>
          <w:szCs w:val="28"/>
        </w:rPr>
        <w:t>.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proofErr w:type="gramStart"/>
      <w:r w:rsidRPr="008C090C">
        <w:rPr>
          <w:sz w:val="28"/>
          <w:szCs w:val="28"/>
        </w:rPr>
        <w:t>п</w:t>
      </w:r>
      <w:proofErr w:type="gramEnd"/>
      <w:r w:rsidRPr="008C090C">
        <w:rPr>
          <w:sz w:val="28"/>
          <w:szCs w:val="28"/>
        </w:rPr>
        <w:t>особ</w:t>
      </w:r>
      <w:proofErr w:type="spellEnd"/>
      <w:r>
        <w:rPr>
          <w:sz w:val="28"/>
          <w:szCs w:val="28"/>
          <w:lang w:val="uk-UA"/>
        </w:rPr>
        <w:t>.</w:t>
      </w:r>
      <w:r w:rsidRPr="008C090C">
        <w:rPr>
          <w:sz w:val="28"/>
          <w:szCs w:val="28"/>
        </w:rPr>
        <w:t>: В 2 т. – Т.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1. Обработка материалов с применением инструмента /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Б.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А.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Артамонов</w:t>
      </w:r>
      <w:r>
        <w:rPr>
          <w:sz w:val="28"/>
          <w:szCs w:val="28"/>
          <w:lang w:val="uk-UA"/>
        </w:rPr>
        <w:t xml:space="preserve"> [и др.]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;</w:t>
      </w:r>
      <w:proofErr w:type="gramEnd"/>
      <w:r w:rsidRPr="008C090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 w:rsidRPr="008C090C">
        <w:rPr>
          <w:sz w:val="28"/>
          <w:szCs w:val="28"/>
        </w:rPr>
        <w:t>од ред. В.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П.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 xml:space="preserve">Смоленцева. </w:t>
      </w:r>
      <w:r w:rsidRPr="008C090C">
        <w:rPr>
          <w:sz w:val="28"/>
          <w:szCs w:val="28"/>
          <w:lang w:val="uk-UA"/>
        </w:rPr>
        <w:t>–</w:t>
      </w:r>
      <w:r w:rsidRPr="008C090C">
        <w:rPr>
          <w:sz w:val="28"/>
          <w:szCs w:val="28"/>
        </w:rPr>
        <w:t xml:space="preserve"> М.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r w:rsidRPr="008C090C">
        <w:rPr>
          <w:sz w:val="28"/>
          <w:szCs w:val="28"/>
        </w:rPr>
        <w:t>Высш</w:t>
      </w:r>
      <w:proofErr w:type="spellEnd"/>
      <w:r w:rsidRPr="008C090C">
        <w:rPr>
          <w:sz w:val="28"/>
          <w:szCs w:val="28"/>
        </w:rPr>
        <w:t xml:space="preserve">. </w:t>
      </w:r>
      <w:proofErr w:type="spellStart"/>
      <w:r w:rsidRPr="008C090C">
        <w:rPr>
          <w:sz w:val="28"/>
          <w:szCs w:val="28"/>
        </w:rPr>
        <w:t>шк</w:t>
      </w:r>
      <w:proofErr w:type="spellEnd"/>
      <w:r w:rsidRPr="008C090C">
        <w:rPr>
          <w:sz w:val="28"/>
          <w:szCs w:val="28"/>
        </w:rPr>
        <w:t>., 1983.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– 24</w:t>
      </w:r>
      <w:r>
        <w:rPr>
          <w:sz w:val="28"/>
          <w:szCs w:val="28"/>
          <w:lang w:val="uk-UA"/>
        </w:rPr>
        <w:t xml:space="preserve">8 </w:t>
      </w:r>
      <w:r w:rsidRPr="008C090C">
        <w:rPr>
          <w:sz w:val="28"/>
          <w:szCs w:val="28"/>
        </w:rPr>
        <w:t>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>2 Электрофизические и электрохимические методы обработки материалов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у</w:t>
      </w:r>
      <w:proofErr w:type="spellStart"/>
      <w:r w:rsidRPr="008C090C">
        <w:rPr>
          <w:sz w:val="28"/>
          <w:szCs w:val="28"/>
        </w:rPr>
        <w:t>чеб</w:t>
      </w:r>
      <w:proofErr w:type="spellEnd"/>
      <w:proofErr w:type="gramStart"/>
      <w:r w:rsidRPr="008C090C">
        <w:rPr>
          <w:sz w:val="28"/>
          <w:szCs w:val="28"/>
        </w:rPr>
        <w:t>.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proofErr w:type="gramStart"/>
      <w:r w:rsidRPr="008C090C">
        <w:rPr>
          <w:sz w:val="28"/>
          <w:szCs w:val="28"/>
        </w:rPr>
        <w:t>п</w:t>
      </w:r>
      <w:proofErr w:type="gramEnd"/>
      <w:r w:rsidRPr="008C090C">
        <w:rPr>
          <w:sz w:val="28"/>
          <w:szCs w:val="28"/>
        </w:rPr>
        <w:t>особ</w:t>
      </w:r>
      <w:proofErr w:type="spellEnd"/>
      <w:r>
        <w:rPr>
          <w:sz w:val="28"/>
          <w:szCs w:val="28"/>
          <w:lang w:val="uk-UA"/>
        </w:rPr>
        <w:t xml:space="preserve">. </w:t>
      </w:r>
      <w:r w:rsidRPr="008C090C">
        <w:rPr>
          <w:sz w:val="28"/>
          <w:szCs w:val="28"/>
        </w:rPr>
        <w:t>: В 2 т. – Т.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2. Обработка материалов с использованием высококо</w:t>
      </w:r>
      <w:r w:rsidRPr="008C090C">
        <w:rPr>
          <w:sz w:val="28"/>
          <w:szCs w:val="28"/>
        </w:rPr>
        <w:t>н</w:t>
      </w:r>
      <w:r w:rsidRPr="008C090C">
        <w:rPr>
          <w:sz w:val="28"/>
          <w:szCs w:val="28"/>
        </w:rPr>
        <w:t>центрированных источников энергии /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Б.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А.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Артамонов</w:t>
      </w:r>
      <w:r w:rsidRPr="008C090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[и др.]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;</w:t>
      </w:r>
      <w:proofErr w:type="gramEnd"/>
      <w:r w:rsidRPr="008C090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 w:rsidRPr="008C090C">
        <w:rPr>
          <w:sz w:val="28"/>
          <w:szCs w:val="28"/>
        </w:rPr>
        <w:t>од ред. В.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П.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 xml:space="preserve">Смоленцева. </w:t>
      </w:r>
      <w:r w:rsidRPr="008C090C">
        <w:rPr>
          <w:sz w:val="28"/>
          <w:szCs w:val="28"/>
          <w:lang w:val="uk-UA"/>
        </w:rPr>
        <w:t>–</w:t>
      </w:r>
      <w:r w:rsidRPr="008C090C">
        <w:rPr>
          <w:sz w:val="28"/>
          <w:szCs w:val="28"/>
        </w:rPr>
        <w:t xml:space="preserve"> М.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r w:rsidRPr="008C090C">
        <w:rPr>
          <w:sz w:val="28"/>
          <w:szCs w:val="28"/>
        </w:rPr>
        <w:t>Высш</w:t>
      </w:r>
      <w:proofErr w:type="spellEnd"/>
      <w:r w:rsidRPr="008C090C">
        <w:rPr>
          <w:sz w:val="28"/>
          <w:szCs w:val="28"/>
        </w:rPr>
        <w:t xml:space="preserve">. </w:t>
      </w:r>
      <w:proofErr w:type="spellStart"/>
      <w:r w:rsidRPr="008C090C">
        <w:rPr>
          <w:sz w:val="28"/>
          <w:szCs w:val="28"/>
        </w:rPr>
        <w:t>шк</w:t>
      </w:r>
      <w:proofErr w:type="spellEnd"/>
      <w:r w:rsidRPr="008C090C">
        <w:rPr>
          <w:sz w:val="28"/>
          <w:szCs w:val="28"/>
        </w:rPr>
        <w:t>., 1983.</w:t>
      </w:r>
      <w:r>
        <w:rPr>
          <w:sz w:val="28"/>
          <w:szCs w:val="28"/>
          <w:lang w:val="uk-UA"/>
        </w:rPr>
        <w:t xml:space="preserve"> –</w:t>
      </w:r>
      <w:r w:rsidRPr="008C090C">
        <w:rPr>
          <w:sz w:val="28"/>
          <w:szCs w:val="28"/>
        </w:rPr>
        <w:t xml:space="preserve"> 208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3 </w:t>
      </w:r>
      <w:r w:rsidRPr="00F57257">
        <w:rPr>
          <w:b/>
          <w:sz w:val="28"/>
          <w:szCs w:val="28"/>
        </w:rPr>
        <w:t>Коваленко</w:t>
      </w:r>
      <w:r>
        <w:rPr>
          <w:b/>
          <w:sz w:val="28"/>
          <w:szCs w:val="28"/>
        </w:rPr>
        <w:t>,</w:t>
      </w:r>
      <w:r w:rsidRPr="00F57257">
        <w:rPr>
          <w:b/>
          <w:sz w:val="28"/>
          <w:szCs w:val="28"/>
        </w:rPr>
        <w:t xml:space="preserve"> В.</w:t>
      </w:r>
      <w:r w:rsidRPr="00F57257">
        <w:rPr>
          <w:b/>
          <w:sz w:val="28"/>
          <w:szCs w:val="28"/>
          <w:lang w:val="uk-UA"/>
        </w:rPr>
        <w:t xml:space="preserve"> </w:t>
      </w:r>
      <w:r w:rsidRPr="00F57257">
        <w:rPr>
          <w:b/>
          <w:sz w:val="28"/>
          <w:szCs w:val="28"/>
        </w:rPr>
        <w:t>С.</w:t>
      </w:r>
      <w:r w:rsidRPr="008C090C">
        <w:rPr>
          <w:sz w:val="28"/>
          <w:szCs w:val="28"/>
        </w:rPr>
        <w:t xml:space="preserve"> Технология и оборудование электрофизических и эле</w:t>
      </w:r>
      <w:r w:rsidRPr="008C090C">
        <w:rPr>
          <w:sz w:val="28"/>
          <w:szCs w:val="28"/>
        </w:rPr>
        <w:t>к</w:t>
      </w:r>
      <w:r w:rsidRPr="008C090C">
        <w:rPr>
          <w:sz w:val="28"/>
          <w:szCs w:val="28"/>
        </w:rPr>
        <w:t>трохимических методов обработки материалов</w:t>
      </w:r>
      <w:r>
        <w:rPr>
          <w:sz w:val="28"/>
          <w:szCs w:val="28"/>
          <w:lang w:val="uk-UA"/>
        </w:rPr>
        <w:t xml:space="preserve"> / В. С. Коваленко</w:t>
      </w:r>
      <w:r w:rsidRPr="008C090C">
        <w:rPr>
          <w:sz w:val="28"/>
          <w:szCs w:val="28"/>
        </w:rPr>
        <w:t>. – К.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В</w:t>
      </w:r>
      <w:r>
        <w:rPr>
          <w:sz w:val="28"/>
          <w:szCs w:val="28"/>
          <w:lang w:val="uk-UA"/>
        </w:rPr>
        <w:t>и</w:t>
      </w:r>
      <w:r w:rsidRPr="008C090C">
        <w:rPr>
          <w:sz w:val="28"/>
          <w:szCs w:val="28"/>
        </w:rPr>
        <w:t>ща школа, 1983. – 176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>4 Рабочие процессы высоких технологий в машиностроении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у</w:t>
      </w:r>
      <w:proofErr w:type="spellStart"/>
      <w:r w:rsidRPr="008C090C">
        <w:rPr>
          <w:sz w:val="28"/>
          <w:szCs w:val="28"/>
        </w:rPr>
        <w:t>чеб</w:t>
      </w:r>
      <w:proofErr w:type="spellEnd"/>
      <w:proofErr w:type="gramStart"/>
      <w:r w:rsidRPr="008C090C">
        <w:rPr>
          <w:sz w:val="28"/>
          <w:szCs w:val="28"/>
        </w:rPr>
        <w:t>.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proofErr w:type="gramStart"/>
      <w:r w:rsidRPr="008C090C">
        <w:rPr>
          <w:sz w:val="28"/>
          <w:szCs w:val="28"/>
        </w:rPr>
        <w:t>п</w:t>
      </w:r>
      <w:proofErr w:type="gramEnd"/>
      <w:r w:rsidRPr="008C090C">
        <w:rPr>
          <w:sz w:val="28"/>
          <w:szCs w:val="28"/>
        </w:rPr>
        <w:t>особ</w:t>
      </w:r>
      <w:proofErr w:type="spellEnd"/>
      <w:r>
        <w:rPr>
          <w:sz w:val="28"/>
          <w:szCs w:val="28"/>
          <w:lang w:val="uk-UA"/>
        </w:rPr>
        <w:t xml:space="preserve">. </w:t>
      </w:r>
      <w:r w:rsidRPr="008C090C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 п</w:t>
      </w:r>
      <w:r w:rsidRPr="008C090C">
        <w:rPr>
          <w:sz w:val="28"/>
          <w:szCs w:val="28"/>
        </w:rPr>
        <w:t xml:space="preserve">од </w:t>
      </w:r>
      <w:proofErr w:type="spellStart"/>
      <w:r w:rsidRPr="008C090C">
        <w:rPr>
          <w:sz w:val="28"/>
          <w:szCs w:val="28"/>
        </w:rPr>
        <w:t>ред</w:t>
      </w:r>
      <w:proofErr w:type="spellEnd"/>
      <w:r>
        <w:rPr>
          <w:sz w:val="28"/>
          <w:szCs w:val="28"/>
          <w:lang w:val="uk-UA"/>
        </w:rPr>
        <w:t>.</w:t>
      </w:r>
      <w:r w:rsidRPr="008C090C">
        <w:rPr>
          <w:sz w:val="28"/>
          <w:szCs w:val="28"/>
        </w:rPr>
        <w:t xml:space="preserve"> А.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И.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C090C">
        <w:rPr>
          <w:sz w:val="28"/>
          <w:szCs w:val="28"/>
        </w:rPr>
        <w:t>Грабченко</w:t>
      </w:r>
      <w:proofErr w:type="spellEnd"/>
      <w:r w:rsidRPr="008C090C">
        <w:rPr>
          <w:sz w:val="28"/>
          <w:szCs w:val="28"/>
        </w:rPr>
        <w:t>. – Харьков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ХГПУ, 1999. – 436 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5 </w:t>
      </w:r>
      <w:r w:rsidR="00D84F82">
        <w:rPr>
          <w:sz w:val="28"/>
          <w:szCs w:val="28"/>
        </w:rPr>
        <w:t>Высокие технологии в машиностроении: рабочая программа и методич</w:t>
      </w:r>
      <w:r w:rsidR="00D84F82">
        <w:rPr>
          <w:sz w:val="28"/>
          <w:szCs w:val="28"/>
        </w:rPr>
        <w:t>е</w:t>
      </w:r>
      <w:r w:rsidR="00D84F82">
        <w:rPr>
          <w:sz w:val="28"/>
          <w:szCs w:val="28"/>
        </w:rPr>
        <w:t xml:space="preserve">ские указания к контрольной работе / сост.: В.М. </w:t>
      </w:r>
      <w:proofErr w:type="spellStart"/>
      <w:r w:rsidR="00D84F82">
        <w:rPr>
          <w:sz w:val="28"/>
          <w:szCs w:val="28"/>
        </w:rPr>
        <w:t>Гах</w:t>
      </w:r>
      <w:proofErr w:type="spellEnd"/>
      <w:r w:rsidR="00D84F82">
        <w:rPr>
          <w:sz w:val="28"/>
          <w:szCs w:val="28"/>
        </w:rPr>
        <w:t>, Р.В. Денщик. – Краматорск: ДГМА, 2011. – 40 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6 </w:t>
      </w:r>
      <w:proofErr w:type="spellStart"/>
      <w:r w:rsidRPr="00F57257">
        <w:rPr>
          <w:b/>
          <w:sz w:val="28"/>
          <w:szCs w:val="28"/>
        </w:rPr>
        <w:t>Гах</w:t>
      </w:r>
      <w:proofErr w:type="spellEnd"/>
      <w:r>
        <w:rPr>
          <w:b/>
          <w:sz w:val="28"/>
          <w:szCs w:val="28"/>
        </w:rPr>
        <w:t>,</w:t>
      </w:r>
      <w:r w:rsidRPr="00F57257">
        <w:rPr>
          <w:b/>
          <w:sz w:val="28"/>
          <w:szCs w:val="28"/>
        </w:rPr>
        <w:t xml:space="preserve"> В.</w:t>
      </w:r>
      <w:r w:rsidRPr="00F57257">
        <w:rPr>
          <w:b/>
          <w:sz w:val="28"/>
          <w:szCs w:val="28"/>
          <w:lang w:val="uk-UA"/>
        </w:rPr>
        <w:t xml:space="preserve"> </w:t>
      </w:r>
      <w:r w:rsidRPr="00F57257">
        <w:rPr>
          <w:b/>
          <w:sz w:val="28"/>
          <w:szCs w:val="28"/>
        </w:rPr>
        <w:t>М.</w:t>
      </w:r>
      <w:r w:rsidRPr="008C090C">
        <w:rPr>
          <w:sz w:val="28"/>
          <w:szCs w:val="28"/>
        </w:rPr>
        <w:t xml:space="preserve"> Высокие технологии в машиностроении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у</w:t>
      </w:r>
      <w:proofErr w:type="spellStart"/>
      <w:r w:rsidRPr="008C090C">
        <w:rPr>
          <w:sz w:val="28"/>
          <w:szCs w:val="28"/>
        </w:rPr>
        <w:t>чеб</w:t>
      </w:r>
      <w:proofErr w:type="spellEnd"/>
      <w:proofErr w:type="gramStart"/>
      <w:r w:rsidRPr="008C090C">
        <w:rPr>
          <w:sz w:val="28"/>
          <w:szCs w:val="28"/>
        </w:rPr>
        <w:t>.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proofErr w:type="gramStart"/>
      <w:r w:rsidRPr="008C090C">
        <w:rPr>
          <w:sz w:val="28"/>
          <w:szCs w:val="28"/>
        </w:rPr>
        <w:t>п</w:t>
      </w:r>
      <w:proofErr w:type="gramEnd"/>
      <w:r w:rsidRPr="008C090C">
        <w:rPr>
          <w:sz w:val="28"/>
          <w:szCs w:val="28"/>
        </w:rPr>
        <w:t>особ</w:t>
      </w:r>
      <w:proofErr w:type="spellEnd"/>
      <w:r>
        <w:rPr>
          <w:sz w:val="28"/>
          <w:szCs w:val="28"/>
          <w:lang w:val="uk-UA"/>
        </w:rPr>
        <w:t xml:space="preserve"> / В. М. </w:t>
      </w:r>
      <w:proofErr w:type="spellStart"/>
      <w:r>
        <w:rPr>
          <w:sz w:val="28"/>
          <w:szCs w:val="28"/>
          <w:lang w:val="uk-UA"/>
        </w:rPr>
        <w:t>Гах</w:t>
      </w:r>
      <w:proofErr w:type="spellEnd"/>
      <w:r w:rsidRPr="008C090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r w:rsidRPr="008C090C">
        <w:rPr>
          <w:sz w:val="28"/>
          <w:szCs w:val="28"/>
        </w:rPr>
        <w:t>– Краматорск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ДГМА, 2005. – 6</w:t>
      </w:r>
      <w:r>
        <w:rPr>
          <w:sz w:val="28"/>
          <w:szCs w:val="28"/>
          <w:lang w:val="uk-UA"/>
        </w:rPr>
        <w:t>4</w:t>
      </w:r>
      <w:r w:rsidRPr="008C090C">
        <w:rPr>
          <w:sz w:val="28"/>
          <w:szCs w:val="28"/>
        </w:rPr>
        <w:t xml:space="preserve"> 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7 </w:t>
      </w:r>
      <w:r w:rsidRPr="00F57257">
        <w:rPr>
          <w:b/>
          <w:sz w:val="28"/>
          <w:szCs w:val="28"/>
        </w:rPr>
        <w:t>Гурвич</w:t>
      </w:r>
      <w:r>
        <w:rPr>
          <w:b/>
          <w:sz w:val="28"/>
          <w:szCs w:val="28"/>
        </w:rPr>
        <w:t>,</w:t>
      </w:r>
      <w:r w:rsidRPr="00F57257">
        <w:rPr>
          <w:b/>
          <w:sz w:val="28"/>
          <w:szCs w:val="28"/>
        </w:rPr>
        <w:t xml:space="preserve"> Р.</w:t>
      </w:r>
      <w:r w:rsidRPr="00F57257">
        <w:rPr>
          <w:b/>
          <w:sz w:val="28"/>
          <w:szCs w:val="28"/>
          <w:lang w:val="uk-UA"/>
        </w:rPr>
        <w:t xml:space="preserve"> </w:t>
      </w:r>
      <w:r w:rsidRPr="00F57257">
        <w:rPr>
          <w:b/>
          <w:sz w:val="28"/>
          <w:szCs w:val="28"/>
        </w:rPr>
        <w:t>А.</w:t>
      </w:r>
      <w:r w:rsidRPr="008C090C">
        <w:rPr>
          <w:sz w:val="28"/>
          <w:szCs w:val="28"/>
        </w:rPr>
        <w:t xml:space="preserve"> Алмазно-электролитическая обработка твёрдосплавного в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лочильного и холодновысадочного инструмента</w:t>
      </w:r>
      <w:r>
        <w:rPr>
          <w:sz w:val="28"/>
          <w:szCs w:val="28"/>
          <w:lang w:val="uk-UA"/>
        </w:rPr>
        <w:t xml:space="preserve"> / Р. А. </w:t>
      </w:r>
      <w:proofErr w:type="spellStart"/>
      <w:r>
        <w:rPr>
          <w:sz w:val="28"/>
          <w:szCs w:val="28"/>
          <w:lang w:val="uk-UA"/>
        </w:rPr>
        <w:t>Гурвич</w:t>
      </w:r>
      <w:proofErr w:type="spellEnd"/>
      <w:r w:rsidRPr="008C090C">
        <w:rPr>
          <w:sz w:val="28"/>
          <w:szCs w:val="28"/>
        </w:rPr>
        <w:t>. – К.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r w:rsidRPr="008C090C">
        <w:rPr>
          <w:sz w:val="28"/>
          <w:szCs w:val="28"/>
          <w:lang w:val="uk-UA"/>
        </w:rPr>
        <w:t>Техника</w:t>
      </w:r>
      <w:proofErr w:type="spellEnd"/>
      <w:r w:rsidRPr="008C090C">
        <w:rPr>
          <w:sz w:val="28"/>
          <w:szCs w:val="28"/>
          <w:lang w:val="uk-UA"/>
        </w:rPr>
        <w:t>, 1992. – 184 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8 </w:t>
      </w:r>
      <w:r w:rsidRPr="00F57257">
        <w:rPr>
          <w:b/>
          <w:sz w:val="28"/>
          <w:szCs w:val="28"/>
        </w:rPr>
        <w:t>Попов</w:t>
      </w:r>
      <w:r>
        <w:rPr>
          <w:b/>
          <w:sz w:val="28"/>
          <w:szCs w:val="28"/>
        </w:rPr>
        <w:t>,</w:t>
      </w:r>
      <w:r w:rsidRPr="00F57257">
        <w:rPr>
          <w:b/>
          <w:sz w:val="28"/>
          <w:szCs w:val="28"/>
        </w:rPr>
        <w:t xml:space="preserve"> С.</w:t>
      </w:r>
      <w:r w:rsidRPr="00F57257">
        <w:rPr>
          <w:b/>
          <w:sz w:val="28"/>
          <w:szCs w:val="28"/>
          <w:lang w:val="uk-UA"/>
        </w:rPr>
        <w:t xml:space="preserve"> </w:t>
      </w:r>
      <w:r w:rsidRPr="00F57257">
        <w:rPr>
          <w:b/>
          <w:sz w:val="28"/>
          <w:szCs w:val="28"/>
        </w:rPr>
        <w:t>А.</w:t>
      </w:r>
      <w:r w:rsidRPr="008C090C">
        <w:rPr>
          <w:sz w:val="28"/>
          <w:szCs w:val="28"/>
        </w:rPr>
        <w:t xml:space="preserve"> </w:t>
      </w:r>
      <w:proofErr w:type="spellStart"/>
      <w:r w:rsidRPr="008C090C">
        <w:rPr>
          <w:sz w:val="28"/>
          <w:szCs w:val="28"/>
        </w:rPr>
        <w:t>Электрообразивная</w:t>
      </w:r>
      <w:proofErr w:type="spellEnd"/>
      <w:r w:rsidRPr="008C090C">
        <w:rPr>
          <w:sz w:val="28"/>
          <w:szCs w:val="28"/>
        </w:rPr>
        <w:t xml:space="preserve"> заточка режущего инструмента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/ С.</w:t>
      </w:r>
      <w:r>
        <w:rPr>
          <w:sz w:val="28"/>
          <w:szCs w:val="28"/>
          <w:lang w:val="uk-UA"/>
        </w:rPr>
        <w:t> </w:t>
      </w:r>
      <w:r w:rsidRPr="008C090C">
        <w:rPr>
          <w:sz w:val="28"/>
          <w:szCs w:val="28"/>
        </w:rPr>
        <w:t>А.</w:t>
      </w:r>
      <w:r>
        <w:rPr>
          <w:sz w:val="28"/>
          <w:szCs w:val="28"/>
          <w:lang w:val="uk-UA"/>
        </w:rPr>
        <w:t> </w:t>
      </w:r>
      <w:r w:rsidRPr="008C090C">
        <w:rPr>
          <w:sz w:val="28"/>
          <w:szCs w:val="28"/>
        </w:rPr>
        <w:t>Попов, В.</w:t>
      </w:r>
      <w:r>
        <w:rPr>
          <w:sz w:val="28"/>
          <w:szCs w:val="28"/>
          <w:lang w:val="uk-UA"/>
        </w:rPr>
        <w:t> </w:t>
      </w:r>
      <w:r w:rsidRPr="008C090C">
        <w:rPr>
          <w:sz w:val="28"/>
          <w:szCs w:val="28"/>
        </w:rPr>
        <w:t xml:space="preserve">Л. </w:t>
      </w:r>
      <w:proofErr w:type="spellStart"/>
      <w:r w:rsidRPr="008C090C">
        <w:rPr>
          <w:sz w:val="28"/>
          <w:szCs w:val="28"/>
        </w:rPr>
        <w:t>Белостоцкий</w:t>
      </w:r>
      <w:proofErr w:type="spellEnd"/>
      <w:r w:rsidRPr="008C090C">
        <w:rPr>
          <w:sz w:val="28"/>
          <w:szCs w:val="28"/>
        </w:rPr>
        <w:t>. – М.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</w:t>
      </w:r>
      <w:proofErr w:type="spellStart"/>
      <w:r w:rsidRPr="008C090C">
        <w:rPr>
          <w:sz w:val="28"/>
          <w:szCs w:val="28"/>
        </w:rPr>
        <w:t>Высш</w:t>
      </w:r>
      <w:proofErr w:type="spellEnd"/>
      <w:r w:rsidRPr="008C090C">
        <w:rPr>
          <w:sz w:val="28"/>
          <w:szCs w:val="28"/>
        </w:rPr>
        <w:t xml:space="preserve">. </w:t>
      </w:r>
      <w:proofErr w:type="spellStart"/>
      <w:r w:rsidRPr="008C090C">
        <w:rPr>
          <w:sz w:val="28"/>
          <w:szCs w:val="28"/>
        </w:rPr>
        <w:t>шк</w:t>
      </w:r>
      <w:proofErr w:type="spellEnd"/>
      <w:r w:rsidRPr="008C090C">
        <w:rPr>
          <w:sz w:val="28"/>
          <w:szCs w:val="28"/>
        </w:rPr>
        <w:t>., 1988. – 175 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9 </w:t>
      </w:r>
      <w:r w:rsidRPr="00F57257">
        <w:rPr>
          <w:b/>
          <w:sz w:val="28"/>
          <w:szCs w:val="28"/>
        </w:rPr>
        <w:t>Верещака</w:t>
      </w:r>
      <w:r>
        <w:rPr>
          <w:b/>
          <w:sz w:val="28"/>
          <w:szCs w:val="28"/>
        </w:rPr>
        <w:t>,</w:t>
      </w:r>
      <w:r w:rsidRPr="00F57257">
        <w:rPr>
          <w:b/>
          <w:sz w:val="28"/>
          <w:szCs w:val="28"/>
        </w:rPr>
        <w:t xml:space="preserve"> А.</w:t>
      </w:r>
      <w:r w:rsidRPr="00F57257">
        <w:rPr>
          <w:b/>
          <w:sz w:val="28"/>
          <w:szCs w:val="28"/>
          <w:lang w:val="uk-UA"/>
        </w:rPr>
        <w:t xml:space="preserve"> </w:t>
      </w:r>
      <w:r w:rsidRPr="00F57257">
        <w:rPr>
          <w:b/>
          <w:sz w:val="28"/>
          <w:szCs w:val="28"/>
        </w:rPr>
        <w:t xml:space="preserve">С. </w:t>
      </w:r>
      <w:r w:rsidRPr="008C090C">
        <w:rPr>
          <w:sz w:val="28"/>
          <w:szCs w:val="28"/>
        </w:rPr>
        <w:t>Работоспособность инструмента с износостойким п</w:t>
      </w:r>
      <w:r w:rsidRPr="008C090C">
        <w:rPr>
          <w:sz w:val="28"/>
          <w:szCs w:val="28"/>
        </w:rPr>
        <w:t>о</w:t>
      </w:r>
      <w:r w:rsidRPr="008C090C">
        <w:rPr>
          <w:sz w:val="28"/>
          <w:szCs w:val="28"/>
        </w:rPr>
        <w:t>крытием</w:t>
      </w:r>
      <w:r>
        <w:rPr>
          <w:sz w:val="28"/>
          <w:szCs w:val="28"/>
          <w:lang w:val="uk-UA"/>
        </w:rPr>
        <w:t xml:space="preserve"> / А. </w:t>
      </w:r>
      <w:proofErr w:type="gramStart"/>
      <w:r>
        <w:rPr>
          <w:sz w:val="28"/>
          <w:szCs w:val="28"/>
          <w:lang w:val="uk-UA"/>
        </w:rPr>
        <w:t>С</w:t>
      </w:r>
      <w:proofErr w:type="gramEnd"/>
      <w:r>
        <w:rPr>
          <w:sz w:val="28"/>
          <w:szCs w:val="28"/>
          <w:lang w:val="uk-UA"/>
        </w:rPr>
        <w:t>, Верещака</w:t>
      </w:r>
      <w:r w:rsidRPr="008C090C">
        <w:rPr>
          <w:sz w:val="28"/>
          <w:szCs w:val="28"/>
        </w:rPr>
        <w:t>. – М.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Машиностроение, 1993. – 336 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10 </w:t>
      </w:r>
      <w:r w:rsidRPr="00F57257">
        <w:rPr>
          <w:b/>
          <w:sz w:val="28"/>
          <w:szCs w:val="28"/>
        </w:rPr>
        <w:t>Одинцов</w:t>
      </w:r>
      <w:r>
        <w:rPr>
          <w:b/>
          <w:sz w:val="28"/>
          <w:szCs w:val="28"/>
        </w:rPr>
        <w:t>,</w:t>
      </w:r>
      <w:r w:rsidRPr="00F57257">
        <w:rPr>
          <w:b/>
          <w:sz w:val="28"/>
          <w:szCs w:val="28"/>
        </w:rPr>
        <w:t xml:space="preserve"> Л.</w:t>
      </w:r>
      <w:r w:rsidRPr="00F57257">
        <w:rPr>
          <w:b/>
          <w:sz w:val="28"/>
          <w:szCs w:val="28"/>
          <w:lang w:val="uk-UA"/>
        </w:rPr>
        <w:t xml:space="preserve"> </w:t>
      </w:r>
      <w:r w:rsidRPr="00F57257">
        <w:rPr>
          <w:b/>
          <w:sz w:val="28"/>
          <w:szCs w:val="28"/>
        </w:rPr>
        <w:t>Г.</w:t>
      </w:r>
      <w:r w:rsidRPr="008C090C">
        <w:rPr>
          <w:sz w:val="28"/>
          <w:szCs w:val="28"/>
        </w:rPr>
        <w:t xml:space="preserve"> Упрочнение и отделка поверхностным пластическим д</w:t>
      </w:r>
      <w:r w:rsidRPr="008C090C">
        <w:rPr>
          <w:sz w:val="28"/>
          <w:szCs w:val="28"/>
        </w:rPr>
        <w:t>е</w:t>
      </w:r>
      <w:r w:rsidRPr="008C090C">
        <w:rPr>
          <w:sz w:val="28"/>
          <w:szCs w:val="28"/>
        </w:rPr>
        <w:t>формированием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proofErr w:type="spellStart"/>
      <w:r w:rsidRPr="008C090C">
        <w:rPr>
          <w:sz w:val="28"/>
          <w:szCs w:val="28"/>
        </w:rPr>
        <w:t>правочник</w:t>
      </w:r>
      <w:proofErr w:type="spellEnd"/>
      <w:r>
        <w:rPr>
          <w:sz w:val="28"/>
          <w:szCs w:val="28"/>
          <w:lang w:val="uk-UA"/>
        </w:rPr>
        <w:t xml:space="preserve"> / Л. Г. Одинцов</w:t>
      </w:r>
      <w:r w:rsidRPr="008C090C">
        <w:rPr>
          <w:sz w:val="28"/>
          <w:szCs w:val="28"/>
        </w:rPr>
        <w:t>. – М.</w:t>
      </w:r>
      <w:proofErr w:type="gramStart"/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Машиностроение, 1987. – 328</w:t>
      </w:r>
      <w:r>
        <w:rPr>
          <w:sz w:val="28"/>
          <w:szCs w:val="28"/>
          <w:lang w:val="uk-UA"/>
        </w:rPr>
        <w:t> </w:t>
      </w:r>
      <w:r w:rsidRPr="008C090C">
        <w:rPr>
          <w:sz w:val="28"/>
          <w:szCs w:val="28"/>
        </w:rPr>
        <w:t>с.</w:t>
      </w:r>
    </w:p>
    <w:p w:rsidR="000C664B" w:rsidRPr="008C090C" w:rsidRDefault="000C664B" w:rsidP="000C664B">
      <w:pPr>
        <w:pStyle w:val="31"/>
        <w:tabs>
          <w:tab w:val="left" w:pos="540"/>
          <w:tab w:val="left" w:pos="1080"/>
          <w:tab w:val="left" w:pos="1440"/>
          <w:tab w:val="left" w:pos="1620"/>
        </w:tabs>
        <w:ind w:firstLine="720"/>
        <w:rPr>
          <w:sz w:val="28"/>
          <w:szCs w:val="28"/>
        </w:rPr>
      </w:pPr>
      <w:r w:rsidRPr="008C090C">
        <w:rPr>
          <w:sz w:val="28"/>
          <w:szCs w:val="28"/>
        </w:rPr>
        <w:t xml:space="preserve">11 </w:t>
      </w:r>
      <w:proofErr w:type="spellStart"/>
      <w:r w:rsidRPr="00DE4284">
        <w:rPr>
          <w:b/>
          <w:sz w:val="28"/>
          <w:szCs w:val="28"/>
          <w:lang w:val="uk-UA"/>
        </w:rPr>
        <w:t>Гах</w:t>
      </w:r>
      <w:proofErr w:type="spellEnd"/>
      <w:r w:rsidRPr="00DE4284">
        <w:rPr>
          <w:b/>
          <w:sz w:val="28"/>
          <w:szCs w:val="28"/>
          <w:lang w:val="uk-UA"/>
        </w:rPr>
        <w:t>, В. М.</w:t>
      </w:r>
      <w:r>
        <w:rPr>
          <w:sz w:val="28"/>
          <w:szCs w:val="28"/>
          <w:lang w:val="uk-UA"/>
        </w:rPr>
        <w:t xml:space="preserve"> </w:t>
      </w:r>
      <w:r w:rsidRPr="008C090C">
        <w:rPr>
          <w:sz w:val="28"/>
          <w:szCs w:val="28"/>
        </w:rPr>
        <w:t>Методические указания для студентов</w:t>
      </w:r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 xml:space="preserve">всех специальностей. Структура и правила оформления текстовых документов / </w:t>
      </w:r>
      <w:r>
        <w:rPr>
          <w:sz w:val="28"/>
          <w:szCs w:val="28"/>
        </w:rPr>
        <w:t>с</w:t>
      </w:r>
      <w:r w:rsidRPr="008C090C">
        <w:rPr>
          <w:sz w:val="28"/>
          <w:szCs w:val="28"/>
        </w:rPr>
        <w:t>ост. В.</w:t>
      </w:r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М.</w:t>
      </w:r>
      <w:r>
        <w:rPr>
          <w:sz w:val="28"/>
          <w:szCs w:val="28"/>
        </w:rPr>
        <w:t> </w:t>
      </w:r>
      <w:proofErr w:type="spellStart"/>
      <w:r w:rsidRPr="008C090C">
        <w:rPr>
          <w:sz w:val="28"/>
          <w:szCs w:val="28"/>
        </w:rPr>
        <w:t>Гах</w:t>
      </w:r>
      <w:proofErr w:type="spellEnd"/>
      <w:r w:rsidRPr="008C090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090C">
        <w:rPr>
          <w:sz w:val="28"/>
          <w:szCs w:val="28"/>
        </w:rPr>
        <w:t>– Кр</w:t>
      </w:r>
      <w:r w:rsidRPr="008C090C">
        <w:rPr>
          <w:sz w:val="28"/>
          <w:szCs w:val="28"/>
        </w:rPr>
        <w:t>а</w:t>
      </w:r>
      <w:r w:rsidRPr="008C090C">
        <w:rPr>
          <w:sz w:val="28"/>
          <w:szCs w:val="28"/>
        </w:rPr>
        <w:t>маторск</w:t>
      </w:r>
      <w:proofErr w:type="gramStart"/>
      <w:r>
        <w:rPr>
          <w:sz w:val="28"/>
          <w:szCs w:val="28"/>
        </w:rPr>
        <w:t xml:space="preserve"> </w:t>
      </w:r>
      <w:r w:rsidRPr="008C090C">
        <w:rPr>
          <w:sz w:val="28"/>
          <w:szCs w:val="28"/>
        </w:rPr>
        <w:t>:</w:t>
      </w:r>
      <w:proofErr w:type="gramEnd"/>
      <w:r w:rsidRPr="008C090C">
        <w:rPr>
          <w:sz w:val="28"/>
          <w:szCs w:val="28"/>
        </w:rPr>
        <w:t xml:space="preserve"> ДГМА, 2002. – 3</w:t>
      </w:r>
      <w:r>
        <w:rPr>
          <w:sz w:val="28"/>
          <w:szCs w:val="28"/>
          <w:lang w:val="uk-UA"/>
        </w:rPr>
        <w:t>2</w:t>
      </w:r>
      <w:r w:rsidRPr="008C090C">
        <w:rPr>
          <w:sz w:val="28"/>
          <w:szCs w:val="28"/>
        </w:rPr>
        <w:t xml:space="preserve"> с.</w:t>
      </w:r>
    </w:p>
    <w:p w:rsidR="00E24E16" w:rsidRPr="00E24E16" w:rsidRDefault="00E24E16" w:rsidP="000C664B">
      <w:pPr>
        <w:pStyle w:val="11"/>
        <w:spacing w:before="0" w:after="0"/>
        <w:jc w:val="left"/>
        <w:rPr>
          <w:lang w:val="uk-UA"/>
        </w:rPr>
      </w:pPr>
      <w:bookmarkStart w:id="5" w:name="_GoBack"/>
      <w:bookmarkEnd w:id="5"/>
    </w:p>
    <w:sectPr w:rsidR="00E24E16" w:rsidRPr="00E24E16" w:rsidSect="00F235A9">
      <w:footerReference w:type="default" r:id="rId23"/>
      <w:pgSz w:w="11906" w:h="16838"/>
      <w:pgMar w:top="993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B5" w:rsidRDefault="00973DB5" w:rsidP="00DB0B97">
      <w:r>
        <w:separator/>
      </w:r>
    </w:p>
  </w:endnote>
  <w:endnote w:type="continuationSeparator" w:id="0">
    <w:p w:rsidR="00973DB5" w:rsidRDefault="00973DB5" w:rsidP="00DB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0D7" w:rsidRDefault="001B50D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0B5D05">
      <w:rPr>
        <w:noProof/>
      </w:rPr>
      <w:t>27</w:t>
    </w:r>
    <w:r>
      <w:rPr>
        <w:noProof/>
      </w:rPr>
      <w:fldChar w:fldCharType="end"/>
    </w:r>
  </w:p>
  <w:p w:rsidR="001B50D7" w:rsidRDefault="001B50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B5" w:rsidRDefault="00973DB5" w:rsidP="00DB0B97">
      <w:r>
        <w:separator/>
      </w:r>
    </w:p>
  </w:footnote>
  <w:footnote w:type="continuationSeparator" w:id="0">
    <w:p w:rsidR="00973DB5" w:rsidRDefault="00973DB5" w:rsidP="00DB0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7DEC3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F417E5"/>
    <w:multiLevelType w:val="multilevel"/>
    <w:tmpl w:val="12302CBC"/>
    <w:lvl w:ilvl="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abstractNum w:abstractNumId="2">
    <w:nsid w:val="0E4060C0"/>
    <w:multiLevelType w:val="hybridMultilevel"/>
    <w:tmpl w:val="F7D4253E"/>
    <w:lvl w:ilvl="0" w:tplc="91D2B00E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31" w:hanging="360"/>
      </w:pPr>
    </w:lvl>
    <w:lvl w:ilvl="2" w:tplc="0419001B" w:tentative="1">
      <w:start w:val="1"/>
      <w:numFmt w:val="lowerRoman"/>
      <w:lvlText w:val="%3."/>
      <w:lvlJc w:val="right"/>
      <w:pPr>
        <w:ind w:left="5551" w:hanging="180"/>
      </w:pPr>
    </w:lvl>
    <w:lvl w:ilvl="3" w:tplc="0419000F" w:tentative="1">
      <w:start w:val="1"/>
      <w:numFmt w:val="decimal"/>
      <w:lvlText w:val="%4."/>
      <w:lvlJc w:val="left"/>
      <w:pPr>
        <w:ind w:left="6271" w:hanging="360"/>
      </w:pPr>
    </w:lvl>
    <w:lvl w:ilvl="4" w:tplc="04190019" w:tentative="1">
      <w:start w:val="1"/>
      <w:numFmt w:val="lowerLetter"/>
      <w:lvlText w:val="%5."/>
      <w:lvlJc w:val="left"/>
      <w:pPr>
        <w:ind w:left="6991" w:hanging="360"/>
      </w:pPr>
    </w:lvl>
    <w:lvl w:ilvl="5" w:tplc="0419001B" w:tentative="1">
      <w:start w:val="1"/>
      <w:numFmt w:val="lowerRoman"/>
      <w:lvlText w:val="%6."/>
      <w:lvlJc w:val="right"/>
      <w:pPr>
        <w:ind w:left="7711" w:hanging="180"/>
      </w:pPr>
    </w:lvl>
    <w:lvl w:ilvl="6" w:tplc="0419000F" w:tentative="1">
      <w:start w:val="1"/>
      <w:numFmt w:val="decimal"/>
      <w:lvlText w:val="%7."/>
      <w:lvlJc w:val="left"/>
      <w:pPr>
        <w:ind w:left="8431" w:hanging="360"/>
      </w:pPr>
    </w:lvl>
    <w:lvl w:ilvl="7" w:tplc="04190019" w:tentative="1">
      <w:start w:val="1"/>
      <w:numFmt w:val="lowerLetter"/>
      <w:lvlText w:val="%8."/>
      <w:lvlJc w:val="left"/>
      <w:pPr>
        <w:ind w:left="9151" w:hanging="360"/>
      </w:pPr>
    </w:lvl>
    <w:lvl w:ilvl="8" w:tplc="0419001B" w:tentative="1">
      <w:start w:val="1"/>
      <w:numFmt w:val="lowerRoman"/>
      <w:lvlText w:val="%9."/>
      <w:lvlJc w:val="right"/>
      <w:pPr>
        <w:ind w:left="9871" w:hanging="180"/>
      </w:pPr>
    </w:lvl>
  </w:abstractNum>
  <w:abstractNum w:abstractNumId="3">
    <w:nsid w:val="109732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1C5E07FD"/>
    <w:multiLevelType w:val="multilevel"/>
    <w:tmpl w:val="4524C6D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6A1037"/>
    <w:multiLevelType w:val="hybridMultilevel"/>
    <w:tmpl w:val="EC1A3F60"/>
    <w:lvl w:ilvl="0" w:tplc="CF48933C">
      <w:start w:val="3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B41198E"/>
    <w:multiLevelType w:val="hybridMultilevel"/>
    <w:tmpl w:val="BC9E84D4"/>
    <w:lvl w:ilvl="0" w:tplc="6FD4B3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F6E39E8"/>
    <w:multiLevelType w:val="hybridMultilevel"/>
    <w:tmpl w:val="99F277BA"/>
    <w:lvl w:ilvl="0" w:tplc="D21E46C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FF57695"/>
    <w:multiLevelType w:val="multilevel"/>
    <w:tmpl w:val="8842B4C4"/>
    <w:lvl w:ilvl="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abstractNum w:abstractNumId="9">
    <w:nsid w:val="3506700D"/>
    <w:multiLevelType w:val="hybridMultilevel"/>
    <w:tmpl w:val="88DCC9B4"/>
    <w:lvl w:ilvl="0" w:tplc="7F1AAF5A">
      <w:start w:val="1"/>
      <w:numFmt w:val="decimal"/>
      <w:pStyle w:val="a0"/>
      <w:lvlText w:val="%1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326DDC"/>
    <w:multiLevelType w:val="multilevel"/>
    <w:tmpl w:val="A85EA2B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20"/>
        </w:tabs>
        <w:ind w:left="-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80"/>
        </w:tabs>
        <w:ind w:left="-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600"/>
        </w:tabs>
        <w:ind w:left="-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60"/>
        </w:tabs>
        <w:ind w:left="-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140"/>
        </w:tabs>
        <w:ind w:left="-1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0"/>
        </w:tabs>
        <w:ind w:left="-1200" w:hanging="2160"/>
      </w:pPr>
      <w:rPr>
        <w:rFonts w:hint="default"/>
      </w:rPr>
    </w:lvl>
  </w:abstractNum>
  <w:abstractNum w:abstractNumId="11">
    <w:nsid w:val="36A93FB0"/>
    <w:multiLevelType w:val="hybridMultilevel"/>
    <w:tmpl w:val="2DFC6410"/>
    <w:lvl w:ilvl="0" w:tplc="9CEED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711CA2"/>
    <w:multiLevelType w:val="hybridMultilevel"/>
    <w:tmpl w:val="A99A2D5A"/>
    <w:lvl w:ilvl="0" w:tplc="47B20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2B6439"/>
    <w:multiLevelType w:val="hybridMultilevel"/>
    <w:tmpl w:val="1062F7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C38BB"/>
    <w:multiLevelType w:val="hybridMultilevel"/>
    <w:tmpl w:val="AC0CB272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3F573273"/>
    <w:multiLevelType w:val="hybridMultilevel"/>
    <w:tmpl w:val="5A469C6A"/>
    <w:lvl w:ilvl="0" w:tplc="3398C690">
      <w:start w:val="2"/>
      <w:numFmt w:val="decimal"/>
      <w:lvlText w:val="%1)"/>
      <w:lvlJc w:val="left"/>
      <w:pPr>
        <w:tabs>
          <w:tab w:val="num" w:pos="2295"/>
        </w:tabs>
        <w:ind w:left="2295" w:hanging="675"/>
      </w:pPr>
      <w:rPr>
        <w:rFonts w:hint="default"/>
      </w:rPr>
    </w:lvl>
    <w:lvl w:ilvl="1" w:tplc="F51CDE9E">
      <w:start w:val="1"/>
      <w:numFmt w:val="decimal"/>
      <w:lvlText w:val="%2."/>
      <w:lvlJc w:val="left"/>
      <w:pPr>
        <w:tabs>
          <w:tab w:val="num" w:pos="3000"/>
        </w:tabs>
        <w:ind w:left="3000" w:hanging="6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6">
    <w:nsid w:val="41023C5B"/>
    <w:multiLevelType w:val="multilevel"/>
    <w:tmpl w:val="BC9E84D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9243674"/>
    <w:multiLevelType w:val="hybridMultilevel"/>
    <w:tmpl w:val="7832B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BF2551A"/>
    <w:multiLevelType w:val="hybridMultilevel"/>
    <w:tmpl w:val="E68E9008"/>
    <w:lvl w:ilvl="0" w:tplc="8E668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2F7876"/>
    <w:multiLevelType w:val="hybridMultilevel"/>
    <w:tmpl w:val="644C2814"/>
    <w:lvl w:ilvl="0" w:tplc="18224B48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40A4594"/>
    <w:multiLevelType w:val="hybridMultilevel"/>
    <w:tmpl w:val="E398BB2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>
    <w:nsid w:val="55B07E16"/>
    <w:multiLevelType w:val="multilevel"/>
    <w:tmpl w:val="1B2605C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572E545F"/>
    <w:multiLevelType w:val="hybridMultilevel"/>
    <w:tmpl w:val="E6CCBE72"/>
    <w:lvl w:ilvl="0" w:tplc="21B6BB6E">
      <w:start w:val="6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59740F0E"/>
    <w:multiLevelType w:val="hybridMultilevel"/>
    <w:tmpl w:val="D7DCA282"/>
    <w:lvl w:ilvl="0" w:tplc="17C8942C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A24DCA"/>
    <w:multiLevelType w:val="hybridMultilevel"/>
    <w:tmpl w:val="1B2605C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>
    <w:nsid w:val="5F1D14B2"/>
    <w:multiLevelType w:val="hybridMultilevel"/>
    <w:tmpl w:val="0BD0A4BA"/>
    <w:lvl w:ilvl="0" w:tplc="E092D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1F66A5"/>
    <w:multiLevelType w:val="hybridMultilevel"/>
    <w:tmpl w:val="AED48EC4"/>
    <w:lvl w:ilvl="0" w:tplc="546AE71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C40A1F"/>
    <w:multiLevelType w:val="hybridMultilevel"/>
    <w:tmpl w:val="267226EC"/>
    <w:lvl w:ilvl="0" w:tplc="9794A0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26714"/>
    <w:multiLevelType w:val="hybridMultilevel"/>
    <w:tmpl w:val="917A5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F2B1152"/>
    <w:multiLevelType w:val="multilevel"/>
    <w:tmpl w:val="5A469C6A"/>
    <w:lvl w:ilvl="0">
      <w:start w:val="2"/>
      <w:numFmt w:val="decimal"/>
      <w:lvlText w:val="%1)"/>
      <w:lvlJc w:val="left"/>
      <w:pPr>
        <w:tabs>
          <w:tab w:val="num" w:pos="2295"/>
        </w:tabs>
        <w:ind w:left="2295" w:hanging="67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000"/>
        </w:tabs>
        <w:ind w:left="3000" w:hanging="6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0">
    <w:nsid w:val="71D30733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EA0C37"/>
    <w:multiLevelType w:val="hybridMultilevel"/>
    <w:tmpl w:val="3AE6D586"/>
    <w:lvl w:ilvl="0" w:tplc="5D981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DD47173"/>
    <w:multiLevelType w:val="hybridMultilevel"/>
    <w:tmpl w:val="BE9604AA"/>
    <w:lvl w:ilvl="0" w:tplc="3D68228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8"/>
  </w:num>
  <w:num w:numId="3">
    <w:abstractNumId w:val="1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7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5"/>
  </w:num>
  <w:num w:numId="18">
    <w:abstractNumId w:val="24"/>
  </w:num>
  <w:num w:numId="19">
    <w:abstractNumId w:val="1"/>
  </w:num>
  <w:num w:numId="20">
    <w:abstractNumId w:val="6"/>
  </w:num>
  <w:num w:numId="21">
    <w:abstractNumId w:val="4"/>
  </w:num>
  <w:num w:numId="22">
    <w:abstractNumId w:val="19"/>
  </w:num>
  <w:num w:numId="23">
    <w:abstractNumId w:val="32"/>
  </w:num>
  <w:num w:numId="24">
    <w:abstractNumId w:val="7"/>
  </w:num>
  <w:num w:numId="25">
    <w:abstractNumId w:val="15"/>
  </w:num>
  <w:num w:numId="26">
    <w:abstractNumId w:val="5"/>
  </w:num>
  <w:num w:numId="27">
    <w:abstractNumId w:val="22"/>
  </w:num>
  <w:num w:numId="28">
    <w:abstractNumId w:val="21"/>
  </w:num>
  <w:num w:numId="29">
    <w:abstractNumId w:val="8"/>
  </w:num>
  <w:num w:numId="30">
    <w:abstractNumId w:val="16"/>
  </w:num>
  <w:num w:numId="31">
    <w:abstractNumId w:val="10"/>
  </w:num>
  <w:num w:numId="32">
    <w:abstractNumId w:val="29"/>
  </w:num>
  <w:num w:numId="33">
    <w:abstractNumId w:val="23"/>
  </w:num>
  <w:num w:numId="34">
    <w:abstractNumId w:val="12"/>
  </w:num>
  <w:num w:numId="35">
    <w:abstractNumId w:val="11"/>
  </w:num>
  <w:num w:numId="36">
    <w:abstractNumId w:val="31"/>
  </w:num>
  <w:num w:numId="37">
    <w:abstractNumId w:val="18"/>
  </w:num>
  <w:num w:numId="38">
    <w:abstractNumId w:val="2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B97"/>
    <w:rsid w:val="00016957"/>
    <w:rsid w:val="00052987"/>
    <w:rsid w:val="00061472"/>
    <w:rsid w:val="000B0C2D"/>
    <w:rsid w:val="000B5D05"/>
    <w:rsid w:val="000C3E23"/>
    <w:rsid w:val="000C664B"/>
    <w:rsid w:val="000E0F07"/>
    <w:rsid w:val="000F1880"/>
    <w:rsid w:val="00106873"/>
    <w:rsid w:val="00130260"/>
    <w:rsid w:val="001468D3"/>
    <w:rsid w:val="00167316"/>
    <w:rsid w:val="00172D27"/>
    <w:rsid w:val="001A2BC6"/>
    <w:rsid w:val="001B50D7"/>
    <w:rsid w:val="001C550B"/>
    <w:rsid w:val="001D5145"/>
    <w:rsid w:val="00225291"/>
    <w:rsid w:val="002416FB"/>
    <w:rsid w:val="0027644B"/>
    <w:rsid w:val="002E721D"/>
    <w:rsid w:val="002F3BCD"/>
    <w:rsid w:val="00322917"/>
    <w:rsid w:val="00323F85"/>
    <w:rsid w:val="00335213"/>
    <w:rsid w:val="00346353"/>
    <w:rsid w:val="00363B9E"/>
    <w:rsid w:val="00366117"/>
    <w:rsid w:val="003D0A41"/>
    <w:rsid w:val="003F6119"/>
    <w:rsid w:val="003F6901"/>
    <w:rsid w:val="00403FDB"/>
    <w:rsid w:val="00421EFF"/>
    <w:rsid w:val="00502A47"/>
    <w:rsid w:val="00513A54"/>
    <w:rsid w:val="005565D6"/>
    <w:rsid w:val="005751D2"/>
    <w:rsid w:val="005B2598"/>
    <w:rsid w:val="005B569F"/>
    <w:rsid w:val="005D5D36"/>
    <w:rsid w:val="00665498"/>
    <w:rsid w:val="006756C6"/>
    <w:rsid w:val="006A4C76"/>
    <w:rsid w:val="006D586E"/>
    <w:rsid w:val="00716163"/>
    <w:rsid w:val="00736D76"/>
    <w:rsid w:val="007877AF"/>
    <w:rsid w:val="007B1488"/>
    <w:rsid w:val="007B5F91"/>
    <w:rsid w:val="007C7AF2"/>
    <w:rsid w:val="007F0CEC"/>
    <w:rsid w:val="007F40D0"/>
    <w:rsid w:val="00804B34"/>
    <w:rsid w:val="008072B4"/>
    <w:rsid w:val="00827381"/>
    <w:rsid w:val="00846248"/>
    <w:rsid w:val="00864311"/>
    <w:rsid w:val="008B0D3C"/>
    <w:rsid w:val="008B4DB1"/>
    <w:rsid w:val="00900C41"/>
    <w:rsid w:val="00917378"/>
    <w:rsid w:val="00973DB5"/>
    <w:rsid w:val="00995838"/>
    <w:rsid w:val="009C3566"/>
    <w:rsid w:val="00A0427F"/>
    <w:rsid w:val="00A058DA"/>
    <w:rsid w:val="00A07CB8"/>
    <w:rsid w:val="00A144B5"/>
    <w:rsid w:val="00A60E25"/>
    <w:rsid w:val="00A618E1"/>
    <w:rsid w:val="00AB246E"/>
    <w:rsid w:val="00AE3328"/>
    <w:rsid w:val="00B053DD"/>
    <w:rsid w:val="00B60FA7"/>
    <w:rsid w:val="00BA5A30"/>
    <w:rsid w:val="00BB5E18"/>
    <w:rsid w:val="00BE0DBE"/>
    <w:rsid w:val="00C16FBE"/>
    <w:rsid w:val="00C32637"/>
    <w:rsid w:val="00C426C3"/>
    <w:rsid w:val="00C4754B"/>
    <w:rsid w:val="00C735D0"/>
    <w:rsid w:val="00C7411B"/>
    <w:rsid w:val="00C7710E"/>
    <w:rsid w:val="00CB35AD"/>
    <w:rsid w:val="00CC170A"/>
    <w:rsid w:val="00D05169"/>
    <w:rsid w:val="00D24E98"/>
    <w:rsid w:val="00D46C1E"/>
    <w:rsid w:val="00D62BDC"/>
    <w:rsid w:val="00D70F2B"/>
    <w:rsid w:val="00D82E3F"/>
    <w:rsid w:val="00D84F82"/>
    <w:rsid w:val="00DA2F8C"/>
    <w:rsid w:val="00DB0B97"/>
    <w:rsid w:val="00DE1F85"/>
    <w:rsid w:val="00DF2278"/>
    <w:rsid w:val="00DF2E5C"/>
    <w:rsid w:val="00E24E16"/>
    <w:rsid w:val="00E62F29"/>
    <w:rsid w:val="00E65FE6"/>
    <w:rsid w:val="00EC443C"/>
    <w:rsid w:val="00EE773A"/>
    <w:rsid w:val="00EF40CC"/>
    <w:rsid w:val="00F0291F"/>
    <w:rsid w:val="00F03678"/>
    <w:rsid w:val="00F0600D"/>
    <w:rsid w:val="00F235A9"/>
    <w:rsid w:val="00F32D37"/>
    <w:rsid w:val="00F50AD8"/>
    <w:rsid w:val="00F71B75"/>
    <w:rsid w:val="00FB7173"/>
    <w:rsid w:val="00FC5904"/>
    <w:rsid w:val="00FE3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827381"/>
    <w:pPr>
      <w:tabs>
        <w:tab w:val="right" w:leader="dot" w:pos="9911"/>
      </w:tabs>
      <w:spacing w:after="100"/>
      <w:jc w:val="center"/>
    </w:pPr>
    <w:rPr>
      <w:rFonts w:ascii="Times New Roman" w:hAnsi="Times New Roman"/>
      <w:caps/>
      <w:noProof/>
      <w:sz w:val="28"/>
      <w:szCs w:val="28"/>
    </w:r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  <w:style w:type="paragraph" w:styleId="aff3">
    <w:name w:val="Body Text"/>
    <w:basedOn w:val="a1"/>
    <w:link w:val="aff4"/>
    <w:rsid w:val="000C664B"/>
    <w:pPr>
      <w:tabs>
        <w:tab w:val="left" w:pos="360"/>
      </w:tabs>
      <w:jc w:val="both"/>
    </w:pPr>
    <w:rPr>
      <w:rFonts w:ascii="Times New Roman" w:hAnsi="Times New Roman"/>
      <w:lang w:eastAsia="ru-RU"/>
    </w:rPr>
  </w:style>
  <w:style w:type="character" w:customStyle="1" w:styleId="aff4">
    <w:name w:val="Основной текст Знак"/>
    <w:basedOn w:val="a2"/>
    <w:link w:val="aff3"/>
    <w:rsid w:val="000C664B"/>
    <w:rPr>
      <w:rFonts w:ascii="Times New Roman" w:hAnsi="Times New Roman"/>
      <w:sz w:val="24"/>
      <w:szCs w:val="24"/>
    </w:rPr>
  </w:style>
  <w:style w:type="paragraph" w:styleId="31">
    <w:name w:val="Body Text Indent 3"/>
    <w:basedOn w:val="a1"/>
    <w:link w:val="32"/>
    <w:rsid w:val="000C664B"/>
    <w:pPr>
      <w:tabs>
        <w:tab w:val="left" w:pos="360"/>
      </w:tabs>
      <w:ind w:firstLine="900"/>
      <w:jc w:val="both"/>
    </w:pPr>
    <w:rPr>
      <w:rFonts w:ascii="Times New Roman" w:hAnsi="Times New Roman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0C664B"/>
    <w:rPr>
      <w:rFonts w:ascii="Times New Roman" w:hAnsi="Times New Roman"/>
      <w:sz w:val="24"/>
      <w:szCs w:val="24"/>
    </w:rPr>
  </w:style>
  <w:style w:type="paragraph" w:styleId="25">
    <w:name w:val="Body Text 2"/>
    <w:basedOn w:val="a1"/>
    <w:link w:val="26"/>
    <w:rsid w:val="000C664B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6">
    <w:name w:val="Основной текст 2 Знак"/>
    <w:basedOn w:val="a2"/>
    <w:link w:val="25"/>
    <w:rsid w:val="000C664B"/>
    <w:rPr>
      <w:rFonts w:ascii="Times New Roman" w:hAnsi="Times New Roman"/>
      <w:sz w:val="24"/>
      <w:szCs w:val="24"/>
    </w:rPr>
  </w:style>
  <w:style w:type="character" w:styleId="aff5">
    <w:name w:val="page number"/>
    <w:basedOn w:val="a2"/>
    <w:rsid w:val="000C6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D46C1E"/>
    <w:pPr>
      <w:spacing w:after="100"/>
    </w:p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7235-7702-49D0-AE07-FF49E36A9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27</Pages>
  <Words>4540</Words>
  <Characters>25881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XTreme.ws</cp:lastModifiedBy>
  <cp:revision>59</cp:revision>
  <cp:lastPrinted>2012-12-20T19:55:00Z</cp:lastPrinted>
  <dcterms:created xsi:type="dcterms:W3CDTF">2012-10-24T16:07:00Z</dcterms:created>
  <dcterms:modified xsi:type="dcterms:W3CDTF">2012-12-25T03:23:00Z</dcterms:modified>
</cp:coreProperties>
</file>