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5D0" w:rsidRPr="001D4BB0" w:rsidRDefault="005145D0" w:rsidP="005145D0">
      <w:pPr>
        <w:jc w:val="center"/>
        <w:rPr>
          <w:lang w:val="uk-UA"/>
        </w:rPr>
      </w:pPr>
      <w:bookmarkStart w:id="0" w:name="_Toc197408915"/>
      <w:r w:rsidRPr="001D4BB0">
        <w:rPr>
          <w:lang w:val="uk-UA"/>
        </w:rPr>
        <w:t>ДОНБАСЬКА ДЕРЖАВНА МАШИНОБУДІВНА АКАДЕМІЯ</w:t>
      </w:r>
    </w:p>
    <w:p w:rsidR="005145D0" w:rsidRPr="001D4BB0" w:rsidRDefault="005145D0" w:rsidP="005145D0">
      <w:pPr>
        <w:jc w:val="center"/>
        <w:rPr>
          <w:lang w:val="uk-UA"/>
        </w:rPr>
      </w:pPr>
    </w:p>
    <w:p w:rsidR="005145D0" w:rsidRPr="001D4BB0" w:rsidRDefault="005145D0" w:rsidP="005145D0">
      <w:pPr>
        <w:jc w:val="center"/>
        <w:rPr>
          <w:lang w:val="uk-UA"/>
        </w:rPr>
      </w:pPr>
    </w:p>
    <w:p w:rsidR="005145D0" w:rsidRPr="001D4BB0" w:rsidRDefault="005145D0" w:rsidP="005145D0">
      <w:pPr>
        <w:jc w:val="center"/>
        <w:rPr>
          <w:lang w:val="uk-UA"/>
        </w:rPr>
      </w:pPr>
      <w:r w:rsidRPr="001D4BB0">
        <w:rPr>
          <w:lang w:val="uk-UA"/>
        </w:rPr>
        <w:t>КАФЕДРА «Економіка промисловості»</w:t>
      </w:r>
    </w:p>
    <w:p w:rsidR="005145D0" w:rsidRPr="001D4BB0" w:rsidRDefault="005145D0" w:rsidP="005145D0">
      <w:pPr>
        <w:jc w:val="center"/>
        <w:rPr>
          <w:lang w:val="uk-UA"/>
        </w:rPr>
      </w:pPr>
      <w:r w:rsidRPr="001D4BB0">
        <w:rPr>
          <w:lang w:val="uk-UA"/>
        </w:rPr>
        <w:t>КАФЕДРА «Економіка підприємства»</w:t>
      </w:r>
    </w:p>
    <w:p w:rsidR="005145D0" w:rsidRPr="001D4BB0" w:rsidRDefault="005145D0" w:rsidP="005145D0">
      <w:pPr>
        <w:ind w:firstLine="5103"/>
        <w:rPr>
          <w:lang w:val="uk-UA"/>
        </w:rPr>
      </w:pPr>
    </w:p>
    <w:p w:rsidR="005145D0" w:rsidRPr="001D4BB0" w:rsidRDefault="005145D0" w:rsidP="005145D0">
      <w:pPr>
        <w:ind w:firstLine="5103"/>
        <w:rPr>
          <w:lang w:val="uk-UA"/>
        </w:rPr>
      </w:pPr>
    </w:p>
    <w:p w:rsidR="005145D0" w:rsidRPr="001D4BB0" w:rsidRDefault="005145D0" w:rsidP="005145D0">
      <w:pPr>
        <w:ind w:firstLine="5103"/>
        <w:rPr>
          <w:lang w:val="uk-UA"/>
        </w:rPr>
      </w:pPr>
      <w:r w:rsidRPr="001D4BB0">
        <w:rPr>
          <w:lang w:val="uk-UA"/>
        </w:rPr>
        <w:t>ЗАТВЕРДЖЕНО</w:t>
      </w:r>
    </w:p>
    <w:p w:rsidR="005145D0" w:rsidRPr="001D4BB0" w:rsidRDefault="005145D0" w:rsidP="005145D0">
      <w:pPr>
        <w:ind w:firstLine="5103"/>
        <w:rPr>
          <w:lang w:val="uk-UA"/>
        </w:rPr>
      </w:pPr>
      <w:r w:rsidRPr="001D4BB0">
        <w:rPr>
          <w:lang w:val="uk-UA"/>
        </w:rPr>
        <w:t>На засіданні Вченої ради</w:t>
      </w:r>
    </w:p>
    <w:p w:rsidR="005145D0" w:rsidRPr="001D4BB0" w:rsidRDefault="005145D0" w:rsidP="005145D0">
      <w:pPr>
        <w:ind w:firstLine="5103"/>
        <w:rPr>
          <w:lang w:val="uk-UA"/>
        </w:rPr>
      </w:pPr>
      <w:r w:rsidRPr="001D4BB0">
        <w:rPr>
          <w:lang w:val="uk-UA"/>
        </w:rPr>
        <w:t>Голова Вченої ради</w:t>
      </w:r>
    </w:p>
    <w:p w:rsidR="005145D0" w:rsidRPr="001D4BB0" w:rsidRDefault="005145D0" w:rsidP="005145D0">
      <w:pPr>
        <w:ind w:firstLine="5103"/>
        <w:rPr>
          <w:lang w:val="uk-UA"/>
        </w:rPr>
      </w:pPr>
      <w:r w:rsidRPr="001D4BB0">
        <w:rPr>
          <w:lang w:val="uk-UA"/>
        </w:rPr>
        <w:t>Перший проректор</w:t>
      </w:r>
    </w:p>
    <w:p w:rsidR="005145D0" w:rsidRPr="001D4BB0" w:rsidRDefault="005145D0" w:rsidP="005145D0">
      <w:pPr>
        <w:ind w:firstLine="5103"/>
        <w:rPr>
          <w:lang w:val="uk-UA"/>
        </w:rPr>
      </w:pPr>
      <w:r w:rsidRPr="001D4BB0">
        <w:rPr>
          <w:lang w:val="uk-UA"/>
        </w:rPr>
        <w:t>_________ А.Н.Фесенко</w:t>
      </w:r>
    </w:p>
    <w:p w:rsidR="005145D0" w:rsidRPr="001D4BB0" w:rsidRDefault="005145D0" w:rsidP="005145D0">
      <w:pPr>
        <w:ind w:firstLine="5103"/>
        <w:rPr>
          <w:lang w:val="uk-UA"/>
        </w:rPr>
      </w:pPr>
      <w:r w:rsidRPr="001D4BB0">
        <w:rPr>
          <w:lang w:val="uk-UA"/>
        </w:rPr>
        <w:t>Протокол №10 від 30.06.2012 р.</w:t>
      </w:r>
    </w:p>
    <w:p w:rsidR="005145D0" w:rsidRPr="001D4BB0" w:rsidRDefault="005145D0" w:rsidP="005145D0">
      <w:pPr>
        <w:rPr>
          <w:lang w:val="uk-UA"/>
        </w:rPr>
      </w:pPr>
    </w:p>
    <w:p w:rsidR="005145D0" w:rsidRPr="001D4BB0" w:rsidRDefault="005145D0" w:rsidP="005145D0">
      <w:pPr>
        <w:jc w:val="center"/>
        <w:rPr>
          <w:lang w:val="uk-UA"/>
        </w:rPr>
      </w:pPr>
    </w:p>
    <w:p w:rsidR="005145D0" w:rsidRPr="001D4BB0" w:rsidRDefault="005145D0" w:rsidP="005145D0">
      <w:pPr>
        <w:jc w:val="center"/>
        <w:rPr>
          <w:lang w:val="uk-UA"/>
        </w:rPr>
      </w:pPr>
    </w:p>
    <w:p w:rsidR="005145D0" w:rsidRPr="001D4BB0" w:rsidRDefault="005145D0" w:rsidP="005145D0">
      <w:pPr>
        <w:jc w:val="center"/>
        <w:rPr>
          <w:lang w:val="uk-UA"/>
        </w:rPr>
      </w:pPr>
    </w:p>
    <w:p w:rsidR="005145D0" w:rsidRPr="001D4BB0" w:rsidRDefault="005145D0" w:rsidP="005145D0">
      <w:pPr>
        <w:jc w:val="center"/>
        <w:rPr>
          <w:lang w:val="uk-UA"/>
        </w:rPr>
      </w:pPr>
      <w:r>
        <w:rPr>
          <w:lang w:val="uk-UA"/>
        </w:rPr>
        <w:t xml:space="preserve">МЕТОДИЧНЕ ЗАБЕЗПЕЧЕННЯ САМОСТІЙНОЇ РОБОТИ ПО </w:t>
      </w:r>
      <w:r w:rsidRPr="001D4BB0">
        <w:rPr>
          <w:lang w:val="uk-UA"/>
        </w:rPr>
        <w:t>ДИСЦИПЛІН</w:t>
      </w:r>
      <w:r>
        <w:rPr>
          <w:lang w:val="uk-UA"/>
        </w:rPr>
        <w:t>І</w:t>
      </w:r>
    </w:p>
    <w:p w:rsidR="005145D0" w:rsidRPr="001D4BB0" w:rsidRDefault="005145D0" w:rsidP="005145D0">
      <w:pPr>
        <w:jc w:val="center"/>
        <w:rPr>
          <w:lang w:val="uk-UA"/>
        </w:rPr>
      </w:pPr>
    </w:p>
    <w:p w:rsidR="005145D0" w:rsidRPr="001D4BB0" w:rsidRDefault="005145D0" w:rsidP="005145D0">
      <w:pPr>
        <w:jc w:val="center"/>
        <w:rPr>
          <w:lang w:val="uk-UA"/>
        </w:rPr>
      </w:pPr>
      <w:r w:rsidRPr="001D4BB0">
        <w:rPr>
          <w:lang w:val="uk-UA"/>
        </w:rPr>
        <w:t>«Економіка праці й соціально-трудові відносини»</w:t>
      </w:r>
    </w:p>
    <w:p w:rsidR="005145D0" w:rsidRPr="001D4BB0" w:rsidRDefault="005145D0" w:rsidP="005145D0">
      <w:pPr>
        <w:rPr>
          <w:lang w:val="uk-UA"/>
        </w:rPr>
      </w:pPr>
    </w:p>
    <w:p w:rsidR="005145D0" w:rsidRPr="001D4BB0" w:rsidRDefault="005145D0" w:rsidP="005145D0">
      <w:pPr>
        <w:rPr>
          <w:lang w:val="uk-UA"/>
        </w:rPr>
      </w:pPr>
    </w:p>
    <w:p w:rsidR="005145D0" w:rsidRPr="001D4BB0" w:rsidRDefault="005145D0" w:rsidP="005145D0">
      <w:pPr>
        <w:ind w:firstLine="1985"/>
        <w:rPr>
          <w:lang w:val="uk-UA"/>
        </w:rPr>
      </w:pPr>
      <w:r w:rsidRPr="001D4BB0">
        <w:rPr>
          <w:lang w:val="uk-UA"/>
        </w:rPr>
        <w:t>Для напрямів підготовки (спеціальностей):</w:t>
      </w:r>
    </w:p>
    <w:p w:rsidR="005145D0" w:rsidRPr="001D4BB0" w:rsidRDefault="005145D0" w:rsidP="005145D0">
      <w:pPr>
        <w:ind w:firstLine="1985"/>
        <w:rPr>
          <w:lang w:val="uk-UA"/>
        </w:rPr>
      </w:pPr>
      <w:r w:rsidRPr="001D4BB0">
        <w:rPr>
          <w:lang w:val="uk-UA"/>
        </w:rPr>
        <w:t>6.030504 «Економіка підприємства»</w:t>
      </w:r>
    </w:p>
    <w:p w:rsidR="005145D0" w:rsidRPr="001D4BB0" w:rsidRDefault="005145D0" w:rsidP="005145D0">
      <w:pPr>
        <w:ind w:firstLine="1985"/>
        <w:rPr>
          <w:lang w:val="uk-UA"/>
        </w:rPr>
      </w:pPr>
      <w:r>
        <w:rPr>
          <w:lang w:val="uk-UA"/>
        </w:rPr>
        <w:t>заочне</w:t>
      </w:r>
      <w:bookmarkStart w:id="1" w:name="_GoBack"/>
      <w:bookmarkEnd w:id="1"/>
      <w:r w:rsidRPr="001D4BB0">
        <w:rPr>
          <w:lang w:val="uk-UA"/>
        </w:rPr>
        <w:t xml:space="preserve"> відділення</w:t>
      </w:r>
    </w:p>
    <w:p w:rsidR="005145D0" w:rsidRDefault="005145D0" w:rsidP="005145D0">
      <w:pPr>
        <w:rPr>
          <w:lang w:val="uk-UA"/>
        </w:rPr>
      </w:pPr>
    </w:p>
    <w:p w:rsidR="005145D0" w:rsidRPr="001D4BB0" w:rsidRDefault="005145D0" w:rsidP="005145D0">
      <w:pPr>
        <w:rPr>
          <w:lang w:val="uk-UA"/>
        </w:rPr>
      </w:pPr>
    </w:p>
    <w:p w:rsidR="005145D0" w:rsidRPr="001D4BB0" w:rsidRDefault="005145D0" w:rsidP="005145D0">
      <w:pPr>
        <w:rPr>
          <w:lang w:val="uk-UA"/>
        </w:rPr>
      </w:pPr>
    </w:p>
    <w:p w:rsidR="005145D0" w:rsidRPr="001D4BB0" w:rsidRDefault="005145D0" w:rsidP="005145D0">
      <w:pPr>
        <w:rPr>
          <w:lang w:val="uk-UA"/>
        </w:rPr>
      </w:pPr>
      <w:r w:rsidRPr="001D4BB0">
        <w:rPr>
          <w:lang w:val="uk-UA"/>
        </w:rPr>
        <w:t>ПЕРЕЗАТВЕРДЖЕНО</w:t>
      </w:r>
    </w:p>
    <w:p w:rsidR="005145D0" w:rsidRPr="001D4BB0" w:rsidRDefault="005145D0" w:rsidP="005145D0">
      <w:pPr>
        <w:rPr>
          <w:lang w:val="uk-UA"/>
        </w:rPr>
      </w:pPr>
      <w:r w:rsidRPr="001D4BB0">
        <w:rPr>
          <w:lang w:val="uk-UA"/>
        </w:rPr>
        <w:t>Декан факультету</w:t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>
        <w:rPr>
          <w:lang w:val="uk-UA"/>
        </w:rPr>
        <w:tab/>
      </w:r>
      <w:r w:rsidRPr="001D4BB0">
        <w:rPr>
          <w:lang w:val="uk-UA"/>
        </w:rPr>
        <w:t>Рекомендовано кафедрою:</w:t>
      </w:r>
    </w:p>
    <w:p w:rsidR="005145D0" w:rsidRPr="001D4BB0" w:rsidRDefault="005145D0" w:rsidP="005145D0">
      <w:pPr>
        <w:rPr>
          <w:lang w:val="uk-UA"/>
        </w:rPr>
      </w:pPr>
      <w:r w:rsidRPr="001D4BB0">
        <w:rPr>
          <w:lang w:val="uk-UA"/>
        </w:rPr>
        <w:t>Економіко-гуманітарного</w:t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  <w:t>«Економіка підприємства»</w:t>
      </w:r>
    </w:p>
    <w:p w:rsidR="005145D0" w:rsidRPr="001D4BB0" w:rsidRDefault="005145D0" w:rsidP="005145D0">
      <w:pPr>
        <w:rPr>
          <w:lang w:val="uk-UA"/>
        </w:rPr>
      </w:pPr>
      <w:r w:rsidRPr="001D4BB0">
        <w:rPr>
          <w:lang w:val="uk-UA"/>
        </w:rPr>
        <w:t>С.Г.Прийменко</w:t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  <w:t>Протокол №14 від 21.06.2012 р.</w:t>
      </w:r>
    </w:p>
    <w:p w:rsidR="005145D0" w:rsidRPr="001D4BB0" w:rsidRDefault="005145D0" w:rsidP="005145D0">
      <w:pPr>
        <w:rPr>
          <w:lang w:val="uk-UA"/>
        </w:rPr>
      </w:pP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  <w:t>Завідувач кафедри</w:t>
      </w:r>
    </w:p>
    <w:p w:rsidR="005145D0" w:rsidRPr="001D4BB0" w:rsidRDefault="005145D0" w:rsidP="005145D0">
      <w:pPr>
        <w:rPr>
          <w:lang w:val="uk-UA"/>
        </w:rPr>
      </w:pP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  <w:t>«Економіка підприємства»</w:t>
      </w:r>
    </w:p>
    <w:p w:rsidR="005145D0" w:rsidRPr="001D4BB0" w:rsidRDefault="005145D0" w:rsidP="005145D0">
      <w:pPr>
        <w:rPr>
          <w:lang w:val="uk-UA"/>
        </w:rPr>
      </w:pP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  <w:t>О.Л.Єськов</w:t>
      </w:r>
    </w:p>
    <w:p w:rsidR="005145D0" w:rsidRPr="001D4BB0" w:rsidRDefault="005145D0" w:rsidP="005145D0">
      <w:pPr>
        <w:rPr>
          <w:lang w:val="uk-UA"/>
        </w:rPr>
      </w:pP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  <w:t>Завідувач кафедри</w:t>
      </w:r>
    </w:p>
    <w:p w:rsidR="005145D0" w:rsidRPr="001D4BB0" w:rsidRDefault="005145D0" w:rsidP="005145D0">
      <w:pPr>
        <w:rPr>
          <w:lang w:val="uk-UA"/>
        </w:rPr>
      </w:pP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  <w:t>«Економіка промисловості»</w:t>
      </w:r>
    </w:p>
    <w:p w:rsidR="005145D0" w:rsidRPr="001D4BB0" w:rsidRDefault="005145D0" w:rsidP="005145D0">
      <w:pPr>
        <w:rPr>
          <w:lang w:val="uk-UA"/>
        </w:rPr>
      </w:pP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  <w:t>В.С.Рижиков</w:t>
      </w:r>
    </w:p>
    <w:p w:rsidR="005145D0" w:rsidRPr="001D4BB0" w:rsidRDefault="005145D0" w:rsidP="005145D0">
      <w:pPr>
        <w:jc w:val="center"/>
        <w:rPr>
          <w:lang w:val="uk-UA"/>
        </w:rPr>
      </w:pPr>
    </w:p>
    <w:p w:rsidR="005145D0" w:rsidRDefault="005145D0" w:rsidP="005145D0">
      <w:pPr>
        <w:jc w:val="center"/>
        <w:rPr>
          <w:lang w:val="uk-UA"/>
        </w:rPr>
      </w:pPr>
    </w:p>
    <w:p w:rsidR="005145D0" w:rsidRPr="001D4BB0" w:rsidRDefault="005145D0" w:rsidP="005145D0">
      <w:pPr>
        <w:jc w:val="center"/>
        <w:rPr>
          <w:lang w:val="uk-UA"/>
        </w:rPr>
      </w:pPr>
    </w:p>
    <w:p w:rsidR="005145D0" w:rsidRPr="001D4BB0" w:rsidRDefault="005145D0" w:rsidP="005145D0">
      <w:pPr>
        <w:jc w:val="center"/>
        <w:rPr>
          <w:lang w:val="uk-UA"/>
        </w:rPr>
      </w:pPr>
    </w:p>
    <w:p w:rsidR="005145D0" w:rsidRPr="00A0086B" w:rsidRDefault="005145D0" w:rsidP="005145D0">
      <w:pPr>
        <w:pStyle w:val="a8"/>
        <w:spacing w:before="120"/>
        <w:ind w:right="60"/>
        <w:rPr>
          <w:sz w:val="28"/>
          <w:szCs w:val="28"/>
        </w:rPr>
        <w:sectPr w:rsidR="005145D0" w:rsidRPr="00A0086B" w:rsidSect="008A0CAB">
          <w:headerReference w:type="even" r:id="rId7"/>
          <w:headerReference w:type="default" r:id="rId8"/>
          <w:pgSz w:w="11900" w:h="16820"/>
          <w:pgMar w:top="1134" w:right="851" w:bottom="1134" w:left="1418" w:header="720" w:footer="720" w:gutter="0"/>
          <w:cols w:space="60"/>
          <w:noEndnote/>
          <w:titlePg/>
        </w:sectPr>
      </w:pPr>
      <w:r w:rsidRPr="00A0086B">
        <w:rPr>
          <w:sz w:val="28"/>
          <w:szCs w:val="28"/>
        </w:rPr>
        <w:t>Краматорськ, 2012</w:t>
      </w:r>
    </w:p>
    <w:p w:rsidR="00CA5277" w:rsidRDefault="00CA5277" w:rsidP="00526A82">
      <w:pPr>
        <w:pStyle w:val="1"/>
        <w:spacing w:before="0" w:after="0" w:line="360" w:lineRule="auto"/>
        <w:ind w:firstLine="0"/>
        <w:rPr>
          <w:rFonts w:ascii="Times New Roman" w:hAnsi="Times New Roman" w:cs="Times New Roman"/>
          <w:lang w:val="uk-UA"/>
        </w:rPr>
      </w:pPr>
      <w:r w:rsidRPr="007F6C27">
        <w:rPr>
          <w:rFonts w:ascii="Times New Roman" w:hAnsi="Times New Roman" w:cs="Times New Roman"/>
          <w:lang w:val="uk-UA"/>
        </w:rPr>
        <w:lastRenderedPageBreak/>
        <w:t>ПЛАН</w:t>
      </w:r>
      <w:bookmarkEnd w:id="0"/>
      <w:r w:rsidR="00526A82">
        <w:rPr>
          <w:rFonts w:ascii="Times New Roman" w:hAnsi="Times New Roman" w:cs="Times New Roman"/>
          <w:lang w:val="uk-UA"/>
        </w:rPr>
        <w:t xml:space="preserve"> </w:t>
      </w:r>
      <w:r w:rsidR="00562E0F">
        <w:rPr>
          <w:rFonts w:ascii="Times New Roman" w:hAnsi="Times New Roman" w:cs="Times New Roman"/>
          <w:lang w:val="uk-UA"/>
        </w:rPr>
        <w:t>самостійної роботи студентів</w:t>
      </w:r>
    </w:p>
    <w:p w:rsidR="00526A82" w:rsidRPr="005A3642" w:rsidRDefault="00526A82" w:rsidP="00526A82">
      <w:pPr>
        <w:rPr>
          <w:b/>
          <w:lang w:val="uk-UA"/>
        </w:rPr>
      </w:pPr>
      <w:r w:rsidRPr="005A3642">
        <w:rPr>
          <w:b/>
          <w:lang w:val="uk-UA"/>
        </w:rPr>
        <w:t>по дисципліні «Економіка праці та соціально-трудові відносини»</w:t>
      </w:r>
    </w:p>
    <w:p w:rsidR="00CA5277" w:rsidRDefault="00CA5277" w:rsidP="00FE7C07">
      <w:pPr>
        <w:pStyle w:val="2"/>
        <w:spacing w:before="0" w:after="0" w:line="360" w:lineRule="auto"/>
        <w:rPr>
          <w:rFonts w:ascii="Times New Roman" w:hAnsi="Times New Roman" w:cs="Times New Roman"/>
          <w:lang w:val="uk-UA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810"/>
      </w:tblGrid>
      <w:tr w:rsidR="00526A82" w:rsidRPr="00D267C8" w:rsidTr="00D267C8">
        <w:tc>
          <w:tcPr>
            <w:tcW w:w="6771" w:type="dxa"/>
          </w:tcPr>
          <w:p w:rsidR="00526A82" w:rsidRPr="00D267C8" w:rsidRDefault="00526A82" w:rsidP="00D267C8">
            <w:pPr>
              <w:ind w:firstLine="0"/>
              <w:rPr>
                <w:lang w:val="uk-UA"/>
              </w:rPr>
            </w:pPr>
            <w:r w:rsidRPr="00D267C8">
              <w:rPr>
                <w:lang w:val="uk-UA"/>
              </w:rPr>
              <w:t>Найменування розділів, тем</w:t>
            </w:r>
          </w:p>
        </w:tc>
        <w:tc>
          <w:tcPr>
            <w:tcW w:w="2810" w:type="dxa"/>
          </w:tcPr>
          <w:p w:rsidR="00526A82" w:rsidRPr="00D267C8" w:rsidRDefault="00526A82" w:rsidP="00562E0F">
            <w:pPr>
              <w:ind w:firstLine="0"/>
              <w:rPr>
                <w:lang w:val="uk-UA"/>
              </w:rPr>
            </w:pPr>
            <w:r w:rsidRPr="00D267C8">
              <w:rPr>
                <w:lang w:val="uk-UA"/>
              </w:rPr>
              <w:t xml:space="preserve">Тривалість </w:t>
            </w:r>
            <w:r w:rsidR="00562E0F">
              <w:rPr>
                <w:lang w:val="uk-UA"/>
              </w:rPr>
              <w:t>самості</w:t>
            </w:r>
            <w:r w:rsidR="00562E0F">
              <w:rPr>
                <w:lang w:val="uk-UA"/>
              </w:rPr>
              <w:t>й</w:t>
            </w:r>
            <w:r w:rsidR="00562E0F">
              <w:rPr>
                <w:lang w:val="uk-UA"/>
              </w:rPr>
              <w:t>них</w:t>
            </w:r>
            <w:r w:rsidRPr="00D267C8">
              <w:rPr>
                <w:lang w:val="uk-UA"/>
              </w:rPr>
              <w:t xml:space="preserve"> з</w:t>
            </w:r>
            <w:r w:rsidRPr="00D267C8">
              <w:rPr>
                <w:lang w:val="uk-UA"/>
              </w:rPr>
              <w:t>а</w:t>
            </w:r>
            <w:r w:rsidRPr="00D267C8">
              <w:rPr>
                <w:lang w:val="uk-UA"/>
              </w:rPr>
              <w:t>нять, годин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Pr="00240609" w:rsidRDefault="00967566" w:rsidP="0043464B">
            <w:pPr>
              <w:ind w:right="-108" w:firstLine="0"/>
              <w:jc w:val="left"/>
              <w:rPr>
                <w:lang w:val="uk-UA"/>
              </w:rPr>
            </w:pPr>
            <w:r w:rsidRPr="00240609">
              <w:rPr>
                <w:lang w:val="uk-UA"/>
              </w:rPr>
              <w:t>Модуль 1 «</w:t>
            </w:r>
            <w:r>
              <w:rPr>
                <w:lang w:val="uk-UA"/>
              </w:rPr>
              <w:t>Формування умов ефективного викори</w:t>
            </w:r>
            <w:r>
              <w:rPr>
                <w:lang w:val="uk-UA"/>
              </w:rPr>
              <w:t>с</w:t>
            </w:r>
            <w:r>
              <w:rPr>
                <w:lang w:val="uk-UA"/>
              </w:rPr>
              <w:t>тання тр</w:t>
            </w:r>
            <w:r>
              <w:rPr>
                <w:lang w:val="uk-UA"/>
              </w:rPr>
              <w:t>у</w:t>
            </w:r>
            <w:r>
              <w:rPr>
                <w:lang w:val="uk-UA"/>
              </w:rPr>
              <w:t>дових ресурсів</w:t>
            </w:r>
            <w:r w:rsidRPr="00240609">
              <w:rPr>
                <w:lang w:val="uk-UA"/>
              </w:rPr>
              <w:t>»</w:t>
            </w:r>
          </w:p>
        </w:tc>
        <w:tc>
          <w:tcPr>
            <w:tcW w:w="2810" w:type="dxa"/>
            <w:vAlign w:val="center"/>
          </w:tcPr>
          <w:p w:rsidR="00967566" w:rsidRPr="00BA7B16" w:rsidRDefault="00967566" w:rsidP="0043464B">
            <w:pPr>
              <w:ind w:firstLine="0"/>
              <w:jc w:val="center"/>
            </w:pPr>
            <w:r>
              <w:t>63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Pr="00240609" w:rsidRDefault="00967566" w:rsidP="0043464B">
            <w:pPr>
              <w:ind w:right="-108" w:firstLine="0"/>
              <w:jc w:val="left"/>
              <w:rPr>
                <w:color w:val="000000"/>
                <w:u w:val="single"/>
                <w:lang w:val="uk-UA"/>
              </w:rPr>
            </w:pPr>
            <w:r w:rsidRPr="00240609">
              <w:rPr>
                <w:color w:val="000000"/>
                <w:lang w:val="uk-UA"/>
              </w:rPr>
              <w:t xml:space="preserve">1 </w:t>
            </w:r>
            <w:r>
              <w:rPr>
                <w:color w:val="000000"/>
                <w:u w:val="single"/>
                <w:lang w:val="uk-UA"/>
              </w:rPr>
              <w:t>Праця як основа розвитку суспільства і фактор вир</w:t>
            </w:r>
            <w:r>
              <w:rPr>
                <w:color w:val="000000"/>
                <w:u w:val="single"/>
                <w:lang w:val="uk-UA"/>
              </w:rPr>
              <w:t>о</w:t>
            </w:r>
            <w:r>
              <w:rPr>
                <w:color w:val="000000"/>
                <w:u w:val="single"/>
                <w:lang w:val="uk-UA"/>
              </w:rPr>
              <w:t>бництва</w:t>
            </w:r>
          </w:p>
        </w:tc>
        <w:tc>
          <w:tcPr>
            <w:tcW w:w="2810" w:type="dxa"/>
            <w:vAlign w:val="center"/>
          </w:tcPr>
          <w:p w:rsidR="00967566" w:rsidRPr="00240609" w:rsidRDefault="00967566" w:rsidP="0043464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Pr="00C95FF6" w:rsidRDefault="00967566" w:rsidP="0043464B">
            <w:pPr>
              <w:ind w:right="-108" w:firstLine="0"/>
              <w:jc w:val="lef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1.1 Об</w:t>
            </w:r>
            <w:r w:rsidRPr="00C95FF6">
              <w:rPr>
                <w:color w:val="000000"/>
                <w:lang w:val="uk-UA"/>
              </w:rPr>
              <w:t>’</w:t>
            </w:r>
            <w:r>
              <w:rPr>
                <w:color w:val="000000"/>
                <w:lang w:val="uk-UA"/>
              </w:rPr>
              <w:t>єкт, предмет і завдання дисципліни «Економіка праці і соціально-трудові відносини»</w:t>
            </w:r>
          </w:p>
        </w:tc>
        <w:tc>
          <w:tcPr>
            <w:tcW w:w="2810" w:type="dxa"/>
            <w:vAlign w:val="center"/>
          </w:tcPr>
          <w:p w:rsidR="00967566" w:rsidRPr="00C95FF6" w:rsidRDefault="00967566" w:rsidP="0043464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Default="00967566" w:rsidP="0043464B">
            <w:pPr>
              <w:ind w:right="-108" w:firstLine="0"/>
              <w:jc w:val="lef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1.2 Трудові ресурси і трудовий потенціал суспільства</w:t>
            </w:r>
          </w:p>
        </w:tc>
        <w:tc>
          <w:tcPr>
            <w:tcW w:w="2810" w:type="dxa"/>
            <w:vAlign w:val="center"/>
          </w:tcPr>
          <w:p w:rsidR="00967566" w:rsidRPr="00C95FF6" w:rsidRDefault="00967566" w:rsidP="0043464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Default="00967566" w:rsidP="0043464B">
            <w:pPr>
              <w:ind w:right="-108" w:firstLine="0"/>
              <w:jc w:val="lef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1.3 Продуктивність і ефекти</w:t>
            </w:r>
            <w:r>
              <w:rPr>
                <w:color w:val="000000"/>
                <w:lang w:val="uk-UA"/>
              </w:rPr>
              <w:t>в</w:t>
            </w:r>
            <w:r>
              <w:rPr>
                <w:color w:val="000000"/>
                <w:lang w:val="uk-UA"/>
              </w:rPr>
              <w:t>ність праці</w:t>
            </w:r>
          </w:p>
        </w:tc>
        <w:tc>
          <w:tcPr>
            <w:tcW w:w="2810" w:type="dxa"/>
            <w:vAlign w:val="center"/>
          </w:tcPr>
          <w:p w:rsidR="00967566" w:rsidRPr="00C95FF6" w:rsidRDefault="00967566" w:rsidP="0043464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Pr="00240609" w:rsidRDefault="00967566" w:rsidP="0043464B">
            <w:pPr>
              <w:ind w:right="-108" w:firstLine="0"/>
              <w:jc w:val="left"/>
              <w:rPr>
                <w:lang w:val="uk-UA"/>
              </w:rPr>
            </w:pPr>
            <w:r w:rsidRPr="00240609">
              <w:rPr>
                <w:lang w:val="uk-UA"/>
              </w:rPr>
              <w:t xml:space="preserve">2 </w:t>
            </w:r>
            <w:r>
              <w:rPr>
                <w:color w:val="000000"/>
                <w:u w:val="single"/>
                <w:lang w:val="uk-UA"/>
              </w:rPr>
              <w:t>Соціально-трудові відносини на ринку праці</w:t>
            </w:r>
          </w:p>
        </w:tc>
        <w:tc>
          <w:tcPr>
            <w:tcW w:w="2810" w:type="dxa"/>
            <w:vAlign w:val="center"/>
          </w:tcPr>
          <w:p w:rsidR="00967566" w:rsidRPr="00240609" w:rsidRDefault="00967566" w:rsidP="0043464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Pr="00C95FF6" w:rsidRDefault="00967566" w:rsidP="0043464B">
            <w:pPr>
              <w:ind w:right="-108" w:firstLine="0"/>
              <w:jc w:val="left"/>
              <w:rPr>
                <w:lang w:val="uk-UA"/>
              </w:rPr>
            </w:pPr>
            <w:r w:rsidRPr="00C95FF6">
              <w:rPr>
                <w:lang w:val="uk-UA"/>
              </w:rPr>
              <w:t>2.1</w:t>
            </w:r>
            <w:r>
              <w:rPr>
                <w:lang w:val="uk-UA"/>
              </w:rPr>
              <w:t xml:space="preserve"> Соціально-трудові відносини як система</w:t>
            </w:r>
          </w:p>
        </w:tc>
        <w:tc>
          <w:tcPr>
            <w:tcW w:w="2810" w:type="dxa"/>
            <w:vAlign w:val="center"/>
          </w:tcPr>
          <w:p w:rsidR="00967566" w:rsidRPr="00C95FF6" w:rsidRDefault="00967566" w:rsidP="0043464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7,5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Pr="00C95FF6" w:rsidRDefault="00967566" w:rsidP="0043464B">
            <w:pPr>
              <w:ind w:right="-108"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2.2 Соціальне партнерство</w:t>
            </w:r>
          </w:p>
        </w:tc>
        <w:tc>
          <w:tcPr>
            <w:tcW w:w="2810" w:type="dxa"/>
            <w:vAlign w:val="center"/>
          </w:tcPr>
          <w:p w:rsidR="00967566" w:rsidRPr="00C95FF6" w:rsidRDefault="00967566" w:rsidP="0043464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Default="00967566" w:rsidP="0043464B">
            <w:pPr>
              <w:ind w:right="-108"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2.3 Ринок праці і його регул</w:t>
            </w:r>
            <w:r>
              <w:rPr>
                <w:lang w:val="uk-UA"/>
              </w:rPr>
              <w:t>ю</w:t>
            </w:r>
            <w:r>
              <w:rPr>
                <w:lang w:val="uk-UA"/>
              </w:rPr>
              <w:t>вання</w:t>
            </w:r>
          </w:p>
        </w:tc>
        <w:tc>
          <w:tcPr>
            <w:tcW w:w="2810" w:type="dxa"/>
            <w:vAlign w:val="center"/>
          </w:tcPr>
          <w:p w:rsidR="00967566" w:rsidRPr="00C95FF6" w:rsidRDefault="00967566" w:rsidP="0043464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7,5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Default="00967566" w:rsidP="0043464B">
            <w:pPr>
              <w:ind w:right="-108"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2.4 Соціально-трудові відносини зайнятості</w:t>
            </w:r>
          </w:p>
        </w:tc>
        <w:tc>
          <w:tcPr>
            <w:tcW w:w="2810" w:type="dxa"/>
            <w:vAlign w:val="center"/>
          </w:tcPr>
          <w:p w:rsidR="00967566" w:rsidRPr="00C95FF6" w:rsidRDefault="00967566" w:rsidP="0043464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Default="00967566" w:rsidP="0043464B">
            <w:pPr>
              <w:ind w:right="-108"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Виконання контрольної роботи за модулем 1</w:t>
            </w:r>
          </w:p>
        </w:tc>
        <w:tc>
          <w:tcPr>
            <w:tcW w:w="2810" w:type="dxa"/>
            <w:vAlign w:val="center"/>
          </w:tcPr>
          <w:p w:rsidR="00967566" w:rsidRPr="00C95FF6" w:rsidRDefault="00967566" w:rsidP="0043464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Default="00967566" w:rsidP="0043464B">
            <w:pPr>
              <w:ind w:right="-108"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Модуль 2 «Мотивування підв</w:t>
            </w:r>
            <w:r>
              <w:rPr>
                <w:lang w:val="uk-UA"/>
              </w:rPr>
              <w:t>и</w:t>
            </w:r>
            <w:r>
              <w:rPr>
                <w:lang w:val="uk-UA"/>
              </w:rPr>
              <w:t>щення результативності труд</w:t>
            </w:r>
            <w:r>
              <w:rPr>
                <w:lang w:val="uk-UA"/>
              </w:rPr>
              <w:t>о</w:t>
            </w:r>
            <w:r>
              <w:rPr>
                <w:lang w:val="uk-UA"/>
              </w:rPr>
              <w:t>вої діяльності»</w:t>
            </w:r>
          </w:p>
        </w:tc>
        <w:tc>
          <w:tcPr>
            <w:tcW w:w="2810" w:type="dxa"/>
            <w:vAlign w:val="center"/>
          </w:tcPr>
          <w:p w:rsidR="00967566" w:rsidRPr="00C95FF6" w:rsidRDefault="00967566" w:rsidP="0043464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Pr="00240609" w:rsidRDefault="00967566" w:rsidP="0043464B">
            <w:pPr>
              <w:ind w:right="-108" w:firstLine="0"/>
              <w:jc w:val="left"/>
              <w:rPr>
                <w:lang w:val="uk-UA"/>
              </w:rPr>
            </w:pPr>
            <w:r w:rsidRPr="00240609">
              <w:rPr>
                <w:lang w:val="uk-UA"/>
              </w:rPr>
              <w:t>3</w:t>
            </w:r>
            <w:r w:rsidRPr="00240609">
              <w:t xml:space="preserve"> </w:t>
            </w:r>
            <w:r>
              <w:rPr>
                <w:u w:val="single"/>
                <w:lang w:val="uk-UA"/>
              </w:rPr>
              <w:t>Сутність і принципи організ</w:t>
            </w:r>
            <w:r>
              <w:rPr>
                <w:u w:val="single"/>
                <w:lang w:val="uk-UA"/>
              </w:rPr>
              <w:t>а</w:t>
            </w:r>
            <w:r>
              <w:rPr>
                <w:u w:val="single"/>
                <w:lang w:val="uk-UA"/>
              </w:rPr>
              <w:t>ції планування й оплати праці за ринкових умов</w:t>
            </w:r>
          </w:p>
        </w:tc>
        <w:tc>
          <w:tcPr>
            <w:tcW w:w="2810" w:type="dxa"/>
            <w:vAlign w:val="center"/>
          </w:tcPr>
          <w:p w:rsidR="00967566" w:rsidRPr="00240609" w:rsidRDefault="00967566" w:rsidP="0043464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Pr="00240609" w:rsidRDefault="00967566" w:rsidP="0043464B">
            <w:pPr>
              <w:ind w:right="-108"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3.1 Організація і нормування праці</w:t>
            </w:r>
          </w:p>
        </w:tc>
        <w:tc>
          <w:tcPr>
            <w:tcW w:w="2810" w:type="dxa"/>
            <w:vAlign w:val="center"/>
          </w:tcPr>
          <w:p w:rsidR="00967566" w:rsidRPr="00240609" w:rsidRDefault="00967566" w:rsidP="0043464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Default="00967566" w:rsidP="0043464B">
            <w:pPr>
              <w:ind w:right="-108"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3.2 Політика доходів і оплата праці</w:t>
            </w:r>
          </w:p>
        </w:tc>
        <w:tc>
          <w:tcPr>
            <w:tcW w:w="2810" w:type="dxa"/>
            <w:vAlign w:val="center"/>
          </w:tcPr>
          <w:p w:rsidR="00967566" w:rsidRPr="00240609" w:rsidRDefault="00967566" w:rsidP="0043464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Default="00967566" w:rsidP="0043464B">
            <w:pPr>
              <w:ind w:right="-108"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3.3 Планування праці</w:t>
            </w:r>
          </w:p>
        </w:tc>
        <w:tc>
          <w:tcPr>
            <w:tcW w:w="2810" w:type="dxa"/>
            <w:vAlign w:val="center"/>
          </w:tcPr>
          <w:p w:rsidR="00967566" w:rsidRPr="00240609" w:rsidRDefault="00967566" w:rsidP="0043464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Default="00967566" w:rsidP="0043464B">
            <w:pPr>
              <w:ind w:right="-108"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3.4 Аналіз, звітність і аудит у сфері праці</w:t>
            </w:r>
          </w:p>
        </w:tc>
        <w:tc>
          <w:tcPr>
            <w:tcW w:w="2810" w:type="dxa"/>
            <w:vAlign w:val="center"/>
          </w:tcPr>
          <w:p w:rsidR="00967566" w:rsidRPr="00240609" w:rsidRDefault="00967566" w:rsidP="0043464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Pr="00240609" w:rsidRDefault="00967566" w:rsidP="0043464B">
            <w:pPr>
              <w:ind w:right="-108" w:firstLine="0"/>
              <w:jc w:val="left"/>
              <w:rPr>
                <w:lang w:val="uk-UA"/>
              </w:rPr>
            </w:pPr>
            <w:r w:rsidRPr="00240609">
              <w:rPr>
                <w:lang w:val="uk-UA"/>
              </w:rPr>
              <w:t xml:space="preserve">4 </w:t>
            </w:r>
            <w:r>
              <w:rPr>
                <w:u w:val="single"/>
                <w:lang w:val="uk-UA"/>
              </w:rPr>
              <w:t>Розвиток і регулювання соці</w:t>
            </w:r>
            <w:r>
              <w:rPr>
                <w:u w:val="single"/>
                <w:lang w:val="uk-UA"/>
              </w:rPr>
              <w:t>а</w:t>
            </w:r>
            <w:r>
              <w:rPr>
                <w:u w:val="single"/>
                <w:lang w:val="uk-UA"/>
              </w:rPr>
              <w:t>льно-трудових відносин</w:t>
            </w:r>
          </w:p>
        </w:tc>
        <w:tc>
          <w:tcPr>
            <w:tcW w:w="2810" w:type="dxa"/>
            <w:vAlign w:val="center"/>
          </w:tcPr>
          <w:p w:rsidR="00967566" w:rsidRPr="00240609" w:rsidRDefault="00967566" w:rsidP="0043464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Pr="00240609" w:rsidRDefault="00967566" w:rsidP="0043464B">
            <w:pPr>
              <w:ind w:right="-108" w:firstLine="0"/>
              <w:jc w:val="left"/>
              <w:rPr>
                <w:lang w:val="uk-UA"/>
              </w:rPr>
            </w:pPr>
            <w:r w:rsidRPr="00240609">
              <w:rPr>
                <w:lang w:val="uk-UA"/>
              </w:rPr>
              <w:t xml:space="preserve">4.1 </w:t>
            </w:r>
            <w:r>
              <w:rPr>
                <w:lang w:val="uk-UA"/>
              </w:rPr>
              <w:t>Моніторинг соціально-трудової сфери як інстр</w:t>
            </w:r>
            <w:r>
              <w:rPr>
                <w:lang w:val="uk-UA"/>
              </w:rPr>
              <w:t>у</w:t>
            </w:r>
            <w:r>
              <w:rPr>
                <w:lang w:val="uk-UA"/>
              </w:rPr>
              <w:t>мент регулювання та удосконалення соціально-трудових відносин</w:t>
            </w:r>
          </w:p>
        </w:tc>
        <w:tc>
          <w:tcPr>
            <w:tcW w:w="2810" w:type="dxa"/>
            <w:vAlign w:val="center"/>
          </w:tcPr>
          <w:p w:rsidR="00967566" w:rsidRPr="00240609" w:rsidRDefault="00967566" w:rsidP="0043464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Pr="00240609" w:rsidRDefault="00967566" w:rsidP="0043464B">
            <w:pPr>
              <w:ind w:right="-108" w:firstLine="0"/>
              <w:jc w:val="left"/>
              <w:rPr>
                <w:lang w:val="uk-UA"/>
              </w:rPr>
            </w:pPr>
            <w:r w:rsidRPr="00240609">
              <w:rPr>
                <w:color w:val="000000"/>
                <w:lang w:val="uk-UA"/>
              </w:rPr>
              <w:t>4.2</w:t>
            </w:r>
            <w:r w:rsidRPr="00240609"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>МОП та її вплив на розвиток соціально-трудових відносин</w:t>
            </w:r>
          </w:p>
        </w:tc>
        <w:tc>
          <w:tcPr>
            <w:tcW w:w="2810" w:type="dxa"/>
            <w:vAlign w:val="center"/>
          </w:tcPr>
          <w:p w:rsidR="00967566" w:rsidRPr="00240609" w:rsidRDefault="00967566" w:rsidP="0043464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Pr="00240609" w:rsidRDefault="00967566" w:rsidP="0043464B">
            <w:pPr>
              <w:ind w:right="-108" w:firstLine="0"/>
              <w:jc w:val="left"/>
              <w:rPr>
                <w:lang w:val="uk-UA"/>
              </w:rPr>
            </w:pPr>
            <w:r w:rsidRPr="00240609">
              <w:rPr>
                <w:lang w:val="uk-UA"/>
              </w:rPr>
              <w:t>Виконання контр</w:t>
            </w:r>
            <w:r w:rsidRPr="00240609">
              <w:rPr>
                <w:lang w:val="uk-UA"/>
              </w:rPr>
              <w:t>о</w:t>
            </w:r>
            <w:r w:rsidRPr="00240609">
              <w:rPr>
                <w:lang w:val="uk-UA"/>
              </w:rPr>
              <w:t xml:space="preserve">льної роботи за модулем </w:t>
            </w:r>
            <w:r>
              <w:rPr>
                <w:lang w:val="uk-UA"/>
              </w:rPr>
              <w:t>2</w:t>
            </w:r>
          </w:p>
        </w:tc>
        <w:tc>
          <w:tcPr>
            <w:tcW w:w="2810" w:type="dxa"/>
            <w:vAlign w:val="center"/>
          </w:tcPr>
          <w:p w:rsidR="00967566" w:rsidRPr="00240609" w:rsidRDefault="00967566" w:rsidP="0043464B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</w:tr>
      <w:tr w:rsidR="00967566" w:rsidRPr="00D267C8" w:rsidTr="00D267C8">
        <w:tc>
          <w:tcPr>
            <w:tcW w:w="6771" w:type="dxa"/>
            <w:vAlign w:val="center"/>
          </w:tcPr>
          <w:p w:rsidR="00967566" w:rsidRPr="00A71D5A" w:rsidRDefault="00967566" w:rsidP="008C1119">
            <w:pPr>
              <w:ind w:right="-108" w:firstLine="0"/>
              <w:jc w:val="right"/>
              <w:rPr>
                <w:lang w:val="uk-UA"/>
              </w:rPr>
            </w:pPr>
            <w:r w:rsidRPr="00A71D5A">
              <w:rPr>
                <w:lang w:val="uk-UA"/>
              </w:rPr>
              <w:t>Усього</w:t>
            </w:r>
          </w:p>
        </w:tc>
        <w:tc>
          <w:tcPr>
            <w:tcW w:w="2810" w:type="dxa"/>
            <w:vAlign w:val="center"/>
          </w:tcPr>
          <w:p w:rsidR="00967566" w:rsidRPr="00A71D5A" w:rsidRDefault="00967566" w:rsidP="00967566">
            <w:pPr>
              <w:ind w:firstLine="0"/>
              <w:jc w:val="center"/>
              <w:rPr>
                <w:lang w:val="uk-UA"/>
              </w:rPr>
            </w:pPr>
            <w:r w:rsidRPr="00A71D5A">
              <w:rPr>
                <w:lang w:val="uk-UA"/>
              </w:rPr>
              <w:t>1</w:t>
            </w:r>
            <w:r>
              <w:rPr>
                <w:lang w:val="uk-UA"/>
              </w:rPr>
              <w:t>26</w:t>
            </w:r>
          </w:p>
        </w:tc>
      </w:tr>
    </w:tbl>
    <w:p w:rsidR="00967566" w:rsidRDefault="00967566" w:rsidP="00967566">
      <w:pPr>
        <w:rPr>
          <w:lang w:val="uk-UA"/>
        </w:rPr>
      </w:pPr>
      <w:bookmarkStart w:id="2" w:name="_Toc197408917"/>
    </w:p>
    <w:p w:rsidR="00967566" w:rsidRDefault="00967566" w:rsidP="00967566">
      <w:pPr>
        <w:rPr>
          <w:lang w:val="uk-UA"/>
        </w:rPr>
      </w:pPr>
    </w:p>
    <w:p w:rsidR="00967566" w:rsidRPr="00967566" w:rsidRDefault="00967566" w:rsidP="00967566">
      <w:pPr>
        <w:rPr>
          <w:lang w:val="uk-UA"/>
        </w:rPr>
      </w:pPr>
    </w:p>
    <w:p w:rsidR="00CA5277" w:rsidRPr="007F6C27" w:rsidRDefault="00CA5277" w:rsidP="003A00D5">
      <w:pPr>
        <w:pStyle w:val="2"/>
        <w:rPr>
          <w:lang w:val="uk-UA"/>
        </w:rPr>
      </w:pPr>
      <w:r w:rsidRPr="007F6C27">
        <w:rPr>
          <w:lang w:val="uk-UA"/>
        </w:rPr>
        <w:lastRenderedPageBreak/>
        <w:t>ЛЕКЦІЇ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3"/>
        <w:gridCol w:w="4953"/>
      </w:tblGrid>
      <w:tr w:rsidR="00562E0F" w:rsidRPr="008C1119" w:rsidTr="008C1119">
        <w:tc>
          <w:tcPr>
            <w:tcW w:w="4953" w:type="dxa"/>
          </w:tcPr>
          <w:p w:rsidR="00562E0F" w:rsidRPr="008C1119" w:rsidRDefault="00562E0F" w:rsidP="008C1119">
            <w:pPr>
              <w:spacing w:line="276" w:lineRule="auto"/>
              <w:ind w:firstLine="0"/>
              <w:rPr>
                <w:lang w:val="uk-UA"/>
              </w:rPr>
            </w:pPr>
            <w:r w:rsidRPr="008C1119">
              <w:rPr>
                <w:lang w:val="uk-UA"/>
              </w:rPr>
              <w:t>Найменування теми лекції</w:t>
            </w:r>
          </w:p>
        </w:tc>
        <w:tc>
          <w:tcPr>
            <w:tcW w:w="4953" w:type="dxa"/>
          </w:tcPr>
          <w:p w:rsidR="00562E0F" w:rsidRPr="008C1119" w:rsidRDefault="00562E0F" w:rsidP="008C1119">
            <w:pPr>
              <w:spacing w:line="276" w:lineRule="auto"/>
              <w:ind w:firstLine="0"/>
              <w:rPr>
                <w:lang w:val="uk-UA"/>
              </w:rPr>
            </w:pPr>
            <w:r w:rsidRPr="008C1119">
              <w:rPr>
                <w:lang w:val="uk-UA"/>
              </w:rPr>
              <w:t>Завдання на самостійну роботу</w:t>
            </w:r>
          </w:p>
        </w:tc>
      </w:tr>
      <w:tr w:rsidR="00562E0F" w:rsidRPr="008C1119" w:rsidTr="008C1119">
        <w:tc>
          <w:tcPr>
            <w:tcW w:w="4953" w:type="dxa"/>
          </w:tcPr>
          <w:p w:rsidR="00562E0F" w:rsidRPr="008C1119" w:rsidRDefault="00562E0F" w:rsidP="008C1119">
            <w:pPr>
              <w:spacing w:line="276" w:lineRule="auto"/>
              <w:ind w:firstLine="0"/>
              <w:rPr>
                <w:lang w:val="uk-UA"/>
              </w:rPr>
            </w:pPr>
            <w:r w:rsidRPr="008C1119">
              <w:rPr>
                <w:lang w:val="uk-UA"/>
              </w:rPr>
              <w:t>Лекція 1 «Праця як основа розвитку суспільства і фактор виробництва»</w:t>
            </w:r>
          </w:p>
        </w:tc>
        <w:tc>
          <w:tcPr>
            <w:tcW w:w="4953" w:type="dxa"/>
          </w:tcPr>
          <w:p w:rsidR="00967566" w:rsidRPr="007142CA" w:rsidRDefault="00967566" w:rsidP="00967566">
            <w:pPr>
              <w:numPr>
                <w:ilvl w:val="0"/>
                <w:numId w:val="3"/>
              </w:numPr>
              <w:tabs>
                <w:tab w:val="clear" w:pos="144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7142CA">
              <w:rPr>
                <w:spacing w:val="4"/>
                <w:lang w:val="uk-UA"/>
              </w:rPr>
              <w:t>Історія розвитку досліджень ек</w:t>
            </w:r>
            <w:r w:rsidRPr="007142CA">
              <w:rPr>
                <w:spacing w:val="4"/>
                <w:lang w:val="uk-UA"/>
              </w:rPr>
              <w:t>о</w:t>
            </w:r>
            <w:r w:rsidRPr="007142CA">
              <w:rPr>
                <w:spacing w:val="4"/>
                <w:lang w:val="uk-UA"/>
              </w:rPr>
              <w:t>номічних аспектів науки про пр</w:t>
            </w:r>
            <w:r w:rsidRPr="007142CA">
              <w:rPr>
                <w:spacing w:val="4"/>
                <w:lang w:val="uk-UA"/>
              </w:rPr>
              <w:t>а</w:t>
            </w:r>
            <w:r w:rsidRPr="007142CA">
              <w:rPr>
                <w:spacing w:val="4"/>
                <w:lang w:val="uk-UA"/>
              </w:rPr>
              <w:t>цю.</w:t>
            </w:r>
          </w:p>
          <w:p w:rsidR="00967566" w:rsidRPr="007142CA" w:rsidRDefault="00967566" w:rsidP="00967566">
            <w:pPr>
              <w:numPr>
                <w:ilvl w:val="0"/>
                <w:numId w:val="3"/>
              </w:numPr>
              <w:tabs>
                <w:tab w:val="clear" w:pos="144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7142CA">
              <w:rPr>
                <w:spacing w:val="4"/>
                <w:lang w:val="uk-UA"/>
              </w:rPr>
              <w:t xml:space="preserve"> Система наук про працю.</w:t>
            </w:r>
          </w:p>
          <w:p w:rsidR="00967566" w:rsidRPr="007142CA" w:rsidRDefault="00967566" w:rsidP="00967566">
            <w:pPr>
              <w:numPr>
                <w:ilvl w:val="0"/>
                <w:numId w:val="3"/>
              </w:numPr>
              <w:tabs>
                <w:tab w:val="clear" w:pos="144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7142CA">
              <w:rPr>
                <w:spacing w:val="4"/>
                <w:lang w:val="uk-UA"/>
              </w:rPr>
              <w:t xml:space="preserve">Еволюція процесу праці. </w:t>
            </w:r>
          </w:p>
          <w:p w:rsidR="00967566" w:rsidRPr="007142CA" w:rsidRDefault="00967566" w:rsidP="00967566">
            <w:pPr>
              <w:numPr>
                <w:ilvl w:val="0"/>
                <w:numId w:val="3"/>
              </w:numPr>
              <w:tabs>
                <w:tab w:val="clear" w:pos="144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7142CA">
              <w:rPr>
                <w:spacing w:val="4"/>
                <w:lang w:val="uk-UA"/>
              </w:rPr>
              <w:t xml:space="preserve">Сутність різних концепцій праці. </w:t>
            </w:r>
          </w:p>
          <w:p w:rsidR="00967566" w:rsidRPr="007142CA" w:rsidRDefault="00967566" w:rsidP="00967566">
            <w:pPr>
              <w:numPr>
                <w:ilvl w:val="0"/>
                <w:numId w:val="3"/>
              </w:numPr>
              <w:tabs>
                <w:tab w:val="clear" w:pos="144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7142CA">
              <w:rPr>
                <w:spacing w:val="4"/>
                <w:lang w:val="uk-UA"/>
              </w:rPr>
              <w:t>Праця в економіці різних т</w:t>
            </w:r>
            <w:r w:rsidRPr="007142CA">
              <w:rPr>
                <w:spacing w:val="4"/>
                <w:lang w:val="uk-UA"/>
              </w:rPr>
              <w:t>и</w:t>
            </w:r>
            <w:r w:rsidRPr="007142CA">
              <w:rPr>
                <w:spacing w:val="4"/>
                <w:lang w:val="uk-UA"/>
              </w:rPr>
              <w:t xml:space="preserve">пів. </w:t>
            </w:r>
          </w:p>
          <w:p w:rsidR="00967566" w:rsidRPr="007142CA" w:rsidRDefault="00967566" w:rsidP="00967566">
            <w:pPr>
              <w:numPr>
                <w:ilvl w:val="0"/>
                <w:numId w:val="3"/>
              </w:numPr>
              <w:tabs>
                <w:tab w:val="clear" w:pos="144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7142CA">
              <w:rPr>
                <w:spacing w:val="4"/>
                <w:lang w:val="uk-UA"/>
              </w:rPr>
              <w:t xml:space="preserve">Характер і зміст праці. </w:t>
            </w:r>
          </w:p>
          <w:p w:rsidR="00967566" w:rsidRPr="007142CA" w:rsidRDefault="00967566" w:rsidP="00967566">
            <w:pPr>
              <w:numPr>
                <w:ilvl w:val="0"/>
                <w:numId w:val="3"/>
              </w:numPr>
              <w:tabs>
                <w:tab w:val="clear" w:pos="144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7142CA">
              <w:rPr>
                <w:spacing w:val="4"/>
                <w:lang w:val="uk-UA"/>
              </w:rPr>
              <w:t>Значення підвищення продукти</w:t>
            </w:r>
            <w:r w:rsidRPr="007142CA">
              <w:rPr>
                <w:spacing w:val="4"/>
                <w:lang w:val="uk-UA"/>
              </w:rPr>
              <w:t>в</w:t>
            </w:r>
            <w:r w:rsidRPr="007142CA">
              <w:rPr>
                <w:spacing w:val="4"/>
                <w:lang w:val="uk-UA"/>
              </w:rPr>
              <w:t xml:space="preserve">ності праці. </w:t>
            </w:r>
          </w:p>
          <w:p w:rsidR="00967566" w:rsidRPr="007142CA" w:rsidRDefault="00967566" w:rsidP="00967566">
            <w:pPr>
              <w:numPr>
                <w:ilvl w:val="0"/>
                <w:numId w:val="3"/>
              </w:numPr>
              <w:tabs>
                <w:tab w:val="clear" w:pos="144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7142CA">
              <w:rPr>
                <w:spacing w:val="4"/>
                <w:lang w:val="uk-UA"/>
              </w:rPr>
              <w:t>«Пастка» низької продукти</w:t>
            </w:r>
            <w:r w:rsidRPr="007142CA">
              <w:rPr>
                <w:spacing w:val="4"/>
                <w:lang w:val="uk-UA"/>
              </w:rPr>
              <w:t>в</w:t>
            </w:r>
            <w:r w:rsidRPr="007142CA">
              <w:rPr>
                <w:spacing w:val="4"/>
                <w:lang w:val="uk-UA"/>
              </w:rPr>
              <w:t xml:space="preserve">ності. </w:t>
            </w:r>
          </w:p>
          <w:p w:rsidR="00562E0F" w:rsidRPr="008C1119" w:rsidRDefault="00967566" w:rsidP="00967566">
            <w:pPr>
              <w:numPr>
                <w:ilvl w:val="0"/>
                <w:numId w:val="3"/>
              </w:numPr>
              <w:tabs>
                <w:tab w:val="clear" w:pos="144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lang w:val="uk-UA"/>
              </w:rPr>
            </w:pPr>
            <w:r w:rsidRPr="007142CA">
              <w:rPr>
                <w:spacing w:val="4"/>
                <w:lang w:val="uk-UA"/>
              </w:rPr>
              <w:t>Планування продуктивності праці</w:t>
            </w:r>
            <w:r w:rsidRPr="007F6C27">
              <w:rPr>
                <w:lang w:val="uk-UA"/>
              </w:rPr>
              <w:t xml:space="preserve">. </w:t>
            </w:r>
          </w:p>
        </w:tc>
      </w:tr>
      <w:tr w:rsidR="00562E0F" w:rsidRPr="008C1119" w:rsidTr="008C1119">
        <w:tc>
          <w:tcPr>
            <w:tcW w:w="4953" w:type="dxa"/>
          </w:tcPr>
          <w:p w:rsidR="00562E0F" w:rsidRPr="008C1119" w:rsidRDefault="00967566" w:rsidP="008C1119">
            <w:pPr>
              <w:spacing w:line="276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Лекція 2 «Соціально-трудові відносини на ринку праці»</w:t>
            </w:r>
          </w:p>
        </w:tc>
        <w:tc>
          <w:tcPr>
            <w:tcW w:w="4953" w:type="dxa"/>
          </w:tcPr>
          <w:p w:rsidR="00967566" w:rsidRPr="006B734B" w:rsidRDefault="00967566" w:rsidP="00967566">
            <w:pPr>
              <w:numPr>
                <w:ilvl w:val="0"/>
                <w:numId w:val="4"/>
              </w:numPr>
              <w:tabs>
                <w:tab w:val="clear" w:pos="2160"/>
                <w:tab w:val="left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6B734B">
              <w:rPr>
                <w:spacing w:val="4"/>
                <w:lang w:val="uk-UA"/>
              </w:rPr>
              <w:t>Показники і критерії оцін</w:t>
            </w:r>
            <w:r w:rsidRPr="006B734B">
              <w:rPr>
                <w:spacing w:val="4"/>
                <w:lang w:val="uk-UA"/>
              </w:rPr>
              <w:t>ю</w:t>
            </w:r>
            <w:r w:rsidRPr="006B734B">
              <w:rPr>
                <w:spacing w:val="4"/>
                <w:lang w:val="uk-UA"/>
              </w:rPr>
              <w:t xml:space="preserve">вання соціально-трудових відносин. </w:t>
            </w:r>
          </w:p>
          <w:p w:rsidR="00967566" w:rsidRPr="006B734B" w:rsidRDefault="00967566" w:rsidP="00967566">
            <w:pPr>
              <w:numPr>
                <w:ilvl w:val="0"/>
                <w:numId w:val="4"/>
              </w:numPr>
              <w:tabs>
                <w:tab w:val="clear" w:pos="2160"/>
                <w:tab w:val="left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6B734B">
              <w:rPr>
                <w:spacing w:val="4"/>
                <w:lang w:val="uk-UA"/>
              </w:rPr>
              <w:t>Проблеми відчуження і справедл</w:t>
            </w:r>
            <w:r w:rsidRPr="006B734B">
              <w:rPr>
                <w:spacing w:val="4"/>
                <w:lang w:val="uk-UA"/>
              </w:rPr>
              <w:t>и</w:t>
            </w:r>
            <w:r w:rsidRPr="006B734B">
              <w:rPr>
                <w:spacing w:val="4"/>
                <w:lang w:val="uk-UA"/>
              </w:rPr>
              <w:t>вості у суспільстві</w:t>
            </w:r>
            <w:r>
              <w:rPr>
                <w:spacing w:val="4"/>
                <w:lang w:val="uk-UA"/>
              </w:rPr>
              <w:t>.</w:t>
            </w:r>
          </w:p>
          <w:p w:rsidR="00967566" w:rsidRPr="006B734B" w:rsidRDefault="00967566" w:rsidP="00967566">
            <w:pPr>
              <w:numPr>
                <w:ilvl w:val="0"/>
                <w:numId w:val="4"/>
              </w:numPr>
              <w:tabs>
                <w:tab w:val="clear" w:pos="2160"/>
                <w:tab w:val="left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6B734B">
              <w:rPr>
                <w:color w:val="000000"/>
                <w:spacing w:val="4"/>
                <w:lang w:val="uk-UA"/>
              </w:rPr>
              <w:t xml:space="preserve">Моделі ринків праці. </w:t>
            </w:r>
          </w:p>
          <w:p w:rsidR="00967566" w:rsidRPr="006B734B" w:rsidRDefault="00967566" w:rsidP="00967566">
            <w:pPr>
              <w:numPr>
                <w:ilvl w:val="0"/>
                <w:numId w:val="4"/>
              </w:numPr>
              <w:tabs>
                <w:tab w:val="clear" w:pos="2160"/>
                <w:tab w:val="left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6B734B">
              <w:rPr>
                <w:color w:val="000000"/>
                <w:spacing w:val="4"/>
                <w:lang w:val="uk-UA"/>
              </w:rPr>
              <w:t>Розвиток теоретичних підходів щ</w:t>
            </w:r>
            <w:r w:rsidRPr="006B734B">
              <w:rPr>
                <w:color w:val="000000"/>
                <w:spacing w:val="4"/>
                <w:lang w:val="uk-UA"/>
              </w:rPr>
              <w:t>о</w:t>
            </w:r>
            <w:r w:rsidRPr="006B734B">
              <w:rPr>
                <w:color w:val="000000"/>
                <w:spacing w:val="4"/>
                <w:lang w:val="uk-UA"/>
              </w:rPr>
              <w:t>до аналізу ринку праці.</w:t>
            </w:r>
          </w:p>
          <w:p w:rsidR="00967566" w:rsidRPr="006B734B" w:rsidRDefault="00967566" w:rsidP="00967566">
            <w:pPr>
              <w:numPr>
                <w:ilvl w:val="0"/>
                <w:numId w:val="4"/>
              </w:numPr>
              <w:tabs>
                <w:tab w:val="clear" w:pos="2160"/>
                <w:tab w:val="left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6B734B">
              <w:rPr>
                <w:spacing w:val="4"/>
                <w:lang w:val="uk-UA"/>
              </w:rPr>
              <w:t xml:space="preserve">Гнучкий ринок праці. </w:t>
            </w:r>
          </w:p>
          <w:p w:rsidR="00967566" w:rsidRPr="006B734B" w:rsidRDefault="00967566" w:rsidP="00967566">
            <w:pPr>
              <w:numPr>
                <w:ilvl w:val="0"/>
                <w:numId w:val="4"/>
              </w:numPr>
              <w:tabs>
                <w:tab w:val="clear" w:pos="2160"/>
                <w:tab w:val="left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6B734B">
              <w:rPr>
                <w:color w:val="000000"/>
                <w:spacing w:val="4"/>
                <w:lang w:val="uk-UA"/>
              </w:rPr>
              <w:t>Основні характеристики нов</w:t>
            </w:r>
            <w:r w:rsidRPr="006B734B">
              <w:rPr>
                <w:color w:val="000000"/>
                <w:spacing w:val="4"/>
                <w:lang w:val="uk-UA"/>
              </w:rPr>
              <w:t>і</w:t>
            </w:r>
            <w:r w:rsidRPr="006B734B">
              <w:rPr>
                <w:color w:val="000000"/>
                <w:spacing w:val="4"/>
                <w:lang w:val="uk-UA"/>
              </w:rPr>
              <w:t>тніх тенденцій розвитку світового ринку праці.</w:t>
            </w:r>
          </w:p>
          <w:p w:rsidR="00967566" w:rsidRPr="006B734B" w:rsidRDefault="00967566" w:rsidP="00967566">
            <w:pPr>
              <w:numPr>
                <w:ilvl w:val="0"/>
                <w:numId w:val="4"/>
              </w:numPr>
              <w:tabs>
                <w:tab w:val="clear" w:pos="2160"/>
                <w:tab w:val="left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6B734B">
              <w:rPr>
                <w:spacing w:val="4"/>
                <w:lang w:val="uk-UA"/>
              </w:rPr>
              <w:t>Незареєстрований ринок пр</w:t>
            </w:r>
            <w:r w:rsidRPr="006B734B">
              <w:rPr>
                <w:spacing w:val="4"/>
                <w:lang w:val="uk-UA"/>
              </w:rPr>
              <w:t>а</w:t>
            </w:r>
            <w:r w:rsidRPr="006B734B">
              <w:rPr>
                <w:spacing w:val="4"/>
                <w:lang w:val="uk-UA"/>
              </w:rPr>
              <w:t>ці</w:t>
            </w:r>
            <w:r w:rsidRPr="006B734B">
              <w:rPr>
                <w:lang w:val="uk-UA"/>
              </w:rPr>
              <w:t xml:space="preserve"> </w:t>
            </w:r>
          </w:p>
          <w:p w:rsidR="00562E0F" w:rsidRPr="008C1119" w:rsidRDefault="00967566" w:rsidP="00967566">
            <w:pPr>
              <w:numPr>
                <w:ilvl w:val="0"/>
                <w:numId w:val="4"/>
              </w:numPr>
              <w:tabs>
                <w:tab w:val="clear" w:pos="2160"/>
                <w:tab w:val="left" w:pos="292"/>
                <w:tab w:val="right" w:pos="10773"/>
              </w:tabs>
              <w:spacing w:line="360" w:lineRule="auto"/>
              <w:ind w:left="0" w:firstLine="9"/>
              <w:rPr>
                <w:lang w:val="uk-UA"/>
              </w:rPr>
            </w:pPr>
            <w:r w:rsidRPr="006B734B">
              <w:rPr>
                <w:spacing w:val="4"/>
                <w:lang w:val="uk-UA"/>
              </w:rPr>
              <w:t>Статистичні показники бе</w:t>
            </w:r>
            <w:r w:rsidRPr="006B734B">
              <w:rPr>
                <w:spacing w:val="4"/>
                <w:lang w:val="uk-UA"/>
              </w:rPr>
              <w:t>з</w:t>
            </w:r>
            <w:r w:rsidRPr="006B734B">
              <w:rPr>
                <w:spacing w:val="4"/>
                <w:lang w:val="uk-UA"/>
              </w:rPr>
              <w:t xml:space="preserve">робіття та методи їх розрахунку. </w:t>
            </w:r>
          </w:p>
        </w:tc>
      </w:tr>
      <w:tr w:rsidR="00562E0F" w:rsidRPr="008C1119" w:rsidTr="008C1119">
        <w:tc>
          <w:tcPr>
            <w:tcW w:w="4953" w:type="dxa"/>
          </w:tcPr>
          <w:p w:rsidR="00562E0F" w:rsidRPr="008C1119" w:rsidRDefault="00967566" w:rsidP="008C1119">
            <w:pPr>
              <w:spacing w:line="276" w:lineRule="auto"/>
              <w:ind w:firstLine="0"/>
              <w:rPr>
                <w:lang w:val="uk-UA"/>
              </w:rPr>
            </w:pPr>
            <w:r w:rsidRPr="00272FC5">
              <w:rPr>
                <w:lang w:val="uk-UA"/>
              </w:rPr>
              <w:t>Лекція 3 «</w:t>
            </w:r>
            <w:r>
              <w:rPr>
                <w:lang w:val="uk-UA"/>
              </w:rPr>
              <w:t xml:space="preserve">Планування, організація і </w:t>
            </w:r>
            <w:r>
              <w:rPr>
                <w:lang w:val="uk-UA"/>
              </w:rPr>
              <w:lastRenderedPageBreak/>
              <w:t>облік праці»</w:t>
            </w:r>
          </w:p>
        </w:tc>
        <w:tc>
          <w:tcPr>
            <w:tcW w:w="4953" w:type="dxa"/>
          </w:tcPr>
          <w:p w:rsidR="00967566" w:rsidRPr="003C2278" w:rsidRDefault="00967566" w:rsidP="00967566">
            <w:pPr>
              <w:numPr>
                <w:ilvl w:val="0"/>
                <w:numId w:val="5"/>
              </w:numPr>
              <w:tabs>
                <w:tab w:val="clear" w:pos="216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3C2278">
              <w:rPr>
                <w:spacing w:val="4"/>
                <w:lang w:val="uk-UA"/>
              </w:rPr>
              <w:lastRenderedPageBreak/>
              <w:t>Методи оцінювання соціал</w:t>
            </w:r>
            <w:r w:rsidRPr="003C2278">
              <w:rPr>
                <w:spacing w:val="4"/>
                <w:lang w:val="uk-UA"/>
              </w:rPr>
              <w:t>ь</w:t>
            </w:r>
            <w:r w:rsidRPr="003C2278">
              <w:rPr>
                <w:spacing w:val="4"/>
                <w:lang w:val="uk-UA"/>
              </w:rPr>
              <w:t>но-</w:t>
            </w:r>
            <w:r w:rsidRPr="003C2278">
              <w:rPr>
                <w:spacing w:val="4"/>
                <w:lang w:val="uk-UA"/>
              </w:rPr>
              <w:lastRenderedPageBreak/>
              <w:t>економічної ефективності орган</w:t>
            </w:r>
            <w:r w:rsidRPr="003C2278">
              <w:rPr>
                <w:spacing w:val="4"/>
                <w:lang w:val="uk-UA"/>
              </w:rPr>
              <w:t>і</w:t>
            </w:r>
            <w:r w:rsidRPr="003C2278">
              <w:rPr>
                <w:spacing w:val="4"/>
                <w:lang w:val="uk-UA"/>
              </w:rPr>
              <w:t xml:space="preserve">зації праці. </w:t>
            </w:r>
          </w:p>
          <w:p w:rsidR="00967566" w:rsidRPr="003C2278" w:rsidRDefault="00967566" w:rsidP="00967566">
            <w:pPr>
              <w:numPr>
                <w:ilvl w:val="0"/>
                <w:numId w:val="5"/>
              </w:numPr>
              <w:tabs>
                <w:tab w:val="clear" w:pos="216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3C2278">
              <w:rPr>
                <w:spacing w:val="4"/>
                <w:lang w:val="uk-UA"/>
              </w:rPr>
              <w:t xml:space="preserve">Регламентація умов праці. </w:t>
            </w:r>
          </w:p>
          <w:p w:rsidR="00967566" w:rsidRPr="003C2278" w:rsidRDefault="00967566" w:rsidP="00967566">
            <w:pPr>
              <w:numPr>
                <w:ilvl w:val="0"/>
                <w:numId w:val="5"/>
              </w:numPr>
              <w:tabs>
                <w:tab w:val="clear" w:pos="216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3C2278">
              <w:rPr>
                <w:spacing w:val="4"/>
                <w:lang w:val="uk-UA"/>
              </w:rPr>
              <w:t>Принципи і методи нормування праці.</w:t>
            </w:r>
          </w:p>
          <w:p w:rsidR="00967566" w:rsidRPr="003C2278" w:rsidRDefault="00967566" w:rsidP="00967566">
            <w:pPr>
              <w:numPr>
                <w:ilvl w:val="0"/>
                <w:numId w:val="5"/>
              </w:numPr>
              <w:tabs>
                <w:tab w:val="clear" w:pos="216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3C2278">
              <w:rPr>
                <w:spacing w:val="4"/>
                <w:lang w:val="uk-UA"/>
              </w:rPr>
              <w:t xml:space="preserve">Планування чисельності і складу працівників. </w:t>
            </w:r>
          </w:p>
          <w:p w:rsidR="00967566" w:rsidRPr="003C2278" w:rsidRDefault="00967566" w:rsidP="00967566">
            <w:pPr>
              <w:numPr>
                <w:ilvl w:val="0"/>
                <w:numId w:val="5"/>
              </w:numPr>
              <w:tabs>
                <w:tab w:val="clear" w:pos="216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3C2278">
              <w:rPr>
                <w:spacing w:val="4"/>
                <w:lang w:val="uk-UA"/>
              </w:rPr>
              <w:t xml:space="preserve">Планування фонду оплати праці на підприємстві. </w:t>
            </w:r>
          </w:p>
          <w:p w:rsidR="00562E0F" w:rsidRPr="008C1119" w:rsidRDefault="00967566" w:rsidP="00967566">
            <w:pPr>
              <w:numPr>
                <w:ilvl w:val="0"/>
                <w:numId w:val="5"/>
              </w:numPr>
              <w:tabs>
                <w:tab w:val="clear" w:pos="216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spacing w:val="4"/>
                <w:lang w:val="uk-UA"/>
              </w:rPr>
            </w:pPr>
            <w:r w:rsidRPr="003C2278">
              <w:rPr>
                <w:spacing w:val="4"/>
                <w:lang w:val="uk-UA"/>
              </w:rPr>
              <w:t>Способи одержання соціол</w:t>
            </w:r>
            <w:r w:rsidRPr="003C2278">
              <w:rPr>
                <w:spacing w:val="4"/>
                <w:lang w:val="uk-UA"/>
              </w:rPr>
              <w:t>о</w:t>
            </w:r>
            <w:r w:rsidRPr="003C2278">
              <w:rPr>
                <w:spacing w:val="4"/>
                <w:lang w:val="uk-UA"/>
              </w:rPr>
              <w:t>гічної інформ</w:t>
            </w:r>
            <w:r w:rsidRPr="003C2278">
              <w:rPr>
                <w:spacing w:val="4"/>
                <w:lang w:val="uk-UA"/>
              </w:rPr>
              <w:t>а</w:t>
            </w:r>
            <w:r w:rsidRPr="003C2278">
              <w:rPr>
                <w:spacing w:val="4"/>
                <w:lang w:val="uk-UA"/>
              </w:rPr>
              <w:t>ції</w:t>
            </w:r>
            <w:r w:rsidRPr="003C2278">
              <w:rPr>
                <w:lang w:val="uk-UA"/>
              </w:rPr>
              <w:t xml:space="preserve">. </w:t>
            </w:r>
          </w:p>
        </w:tc>
      </w:tr>
      <w:tr w:rsidR="00562E0F" w:rsidRPr="008C1119" w:rsidTr="008C1119">
        <w:tc>
          <w:tcPr>
            <w:tcW w:w="4953" w:type="dxa"/>
          </w:tcPr>
          <w:p w:rsidR="00562E0F" w:rsidRPr="008C1119" w:rsidRDefault="00967566" w:rsidP="008C1119">
            <w:pPr>
              <w:spacing w:line="276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lastRenderedPageBreak/>
              <w:t>Лекція 4 «Політика доходів і оплата праці»</w:t>
            </w:r>
          </w:p>
        </w:tc>
        <w:tc>
          <w:tcPr>
            <w:tcW w:w="4953" w:type="dxa"/>
          </w:tcPr>
          <w:p w:rsidR="00967566" w:rsidRPr="00AC1A65" w:rsidRDefault="00967566" w:rsidP="00967566">
            <w:pPr>
              <w:numPr>
                <w:ilvl w:val="0"/>
                <w:numId w:val="6"/>
              </w:numPr>
              <w:tabs>
                <w:tab w:val="clear" w:pos="216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AC1A65">
              <w:rPr>
                <w:spacing w:val="4"/>
                <w:lang w:val="uk-UA"/>
              </w:rPr>
              <w:t xml:space="preserve"> Класифікація показників і метод</w:t>
            </w:r>
            <w:r w:rsidRPr="00AC1A65">
              <w:rPr>
                <w:spacing w:val="4"/>
                <w:lang w:val="uk-UA"/>
              </w:rPr>
              <w:t>и</w:t>
            </w:r>
            <w:r w:rsidRPr="00AC1A65">
              <w:rPr>
                <w:spacing w:val="4"/>
                <w:lang w:val="uk-UA"/>
              </w:rPr>
              <w:t xml:space="preserve">ка оцінювання рівня життя. </w:t>
            </w:r>
          </w:p>
          <w:p w:rsidR="00967566" w:rsidRPr="00AC1A65" w:rsidRDefault="00967566" w:rsidP="00967566">
            <w:pPr>
              <w:numPr>
                <w:ilvl w:val="0"/>
                <w:numId w:val="6"/>
              </w:numPr>
              <w:tabs>
                <w:tab w:val="clear" w:pos="216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AC1A65">
              <w:rPr>
                <w:spacing w:val="4"/>
                <w:lang w:val="uk-UA"/>
              </w:rPr>
              <w:t>Сутність і елементи тарифної си</w:t>
            </w:r>
            <w:r w:rsidRPr="00AC1A65">
              <w:rPr>
                <w:spacing w:val="4"/>
                <w:lang w:val="uk-UA"/>
              </w:rPr>
              <w:t>с</w:t>
            </w:r>
            <w:r w:rsidRPr="00AC1A65">
              <w:rPr>
                <w:spacing w:val="4"/>
                <w:lang w:val="uk-UA"/>
              </w:rPr>
              <w:t xml:space="preserve">теми. </w:t>
            </w:r>
          </w:p>
          <w:p w:rsidR="00967566" w:rsidRPr="00AF5317" w:rsidRDefault="00967566" w:rsidP="00967566">
            <w:pPr>
              <w:numPr>
                <w:ilvl w:val="0"/>
                <w:numId w:val="6"/>
              </w:numPr>
              <w:tabs>
                <w:tab w:val="clear" w:pos="216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>
              <w:rPr>
                <w:lang w:val="uk-UA"/>
              </w:rPr>
              <w:t>Переваги та недоліки відря</w:t>
            </w:r>
            <w:r>
              <w:rPr>
                <w:lang w:val="uk-UA"/>
              </w:rPr>
              <w:t>д</w:t>
            </w:r>
            <w:r>
              <w:rPr>
                <w:lang w:val="uk-UA"/>
              </w:rPr>
              <w:t>ної та погодинної с</w:t>
            </w:r>
            <w:r w:rsidRPr="007F6C27">
              <w:rPr>
                <w:lang w:val="uk-UA"/>
              </w:rPr>
              <w:t xml:space="preserve">истем оплати праці. </w:t>
            </w:r>
          </w:p>
          <w:p w:rsidR="00967566" w:rsidRPr="00AC1A65" w:rsidRDefault="00967566" w:rsidP="00967566">
            <w:pPr>
              <w:numPr>
                <w:ilvl w:val="0"/>
                <w:numId w:val="6"/>
              </w:numPr>
              <w:tabs>
                <w:tab w:val="clear" w:pos="216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AC1A65">
              <w:rPr>
                <w:spacing w:val="4"/>
                <w:lang w:val="uk-UA"/>
              </w:rPr>
              <w:t>Розробка власних заводських тар</w:t>
            </w:r>
            <w:r w:rsidRPr="00AC1A65">
              <w:rPr>
                <w:spacing w:val="4"/>
                <w:lang w:val="uk-UA"/>
              </w:rPr>
              <w:t>и</w:t>
            </w:r>
            <w:r w:rsidRPr="00AC1A65">
              <w:rPr>
                <w:spacing w:val="4"/>
                <w:lang w:val="uk-UA"/>
              </w:rPr>
              <w:t xml:space="preserve">фних сіток. </w:t>
            </w:r>
          </w:p>
          <w:p w:rsidR="00967566" w:rsidRPr="00911296" w:rsidRDefault="00967566" w:rsidP="00967566">
            <w:pPr>
              <w:numPr>
                <w:ilvl w:val="0"/>
                <w:numId w:val="6"/>
              </w:numPr>
              <w:tabs>
                <w:tab w:val="clear" w:pos="216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AC1A65">
              <w:rPr>
                <w:spacing w:val="4"/>
                <w:lang w:val="uk-UA"/>
              </w:rPr>
              <w:t>Сучасні теорії мотив</w:t>
            </w:r>
            <w:r w:rsidRPr="00AC1A65">
              <w:rPr>
                <w:spacing w:val="4"/>
                <w:lang w:val="uk-UA"/>
              </w:rPr>
              <w:t>а</w:t>
            </w:r>
            <w:r w:rsidRPr="00AC1A65">
              <w:rPr>
                <w:spacing w:val="4"/>
                <w:lang w:val="uk-UA"/>
              </w:rPr>
              <w:t>ції.</w:t>
            </w:r>
          </w:p>
          <w:p w:rsidR="00967566" w:rsidRPr="00AF5317" w:rsidRDefault="00967566" w:rsidP="00967566">
            <w:pPr>
              <w:numPr>
                <w:ilvl w:val="0"/>
                <w:numId w:val="6"/>
              </w:numPr>
              <w:tabs>
                <w:tab w:val="clear" w:pos="216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>
              <w:rPr>
                <w:lang w:val="uk-UA"/>
              </w:rPr>
              <w:t>Загальні вимоги щодо о</w:t>
            </w:r>
            <w:r w:rsidRPr="007F6C27">
              <w:rPr>
                <w:lang w:val="uk-UA"/>
              </w:rPr>
              <w:t>рганізаці</w:t>
            </w:r>
            <w:r>
              <w:rPr>
                <w:lang w:val="uk-UA"/>
              </w:rPr>
              <w:t>ї</w:t>
            </w:r>
            <w:r w:rsidRPr="007F6C27">
              <w:rPr>
                <w:lang w:val="uk-UA"/>
              </w:rPr>
              <w:t xml:space="preserve"> преміювання персоналу. </w:t>
            </w:r>
          </w:p>
          <w:p w:rsidR="00562E0F" w:rsidRPr="008C1119" w:rsidRDefault="00967566" w:rsidP="00967566">
            <w:pPr>
              <w:numPr>
                <w:ilvl w:val="0"/>
                <w:numId w:val="6"/>
              </w:numPr>
              <w:tabs>
                <w:tab w:val="clear" w:pos="2160"/>
                <w:tab w:val="num" w:pos="292"/>
                <w:tab w:val="right" w:pos="10773"/>
              </w:tabs>
              <w:spacing w:line="360" w:lineRule="auto"/>
              <w:ind w:left="0" w:firstLine="9"/>
              <w:rPr>
                <w:spacing w:val="4"/>
                <w:lang w:val="uk-UA"/>
              </w:rPr>
            </w:pPr>
            <w:r w:rsidRPr="007F6C27">
              <w:rPr>
                <w:lang w:val="uk-UA"/>
              </w:rPr>
              <w:t>Методи нематеріальної мотивації трудової діяльності</w:t>
            </w:r>
            <w:r>
              <w:rPr>
                <w:lang w:val="uk-UA"/>
              </w:rPr>
              <w:t>.</w:t>
            </w:r>
            <w:r w:rsidRPr="00AF5317">
              <w:rPr>
                <w:lang w:val="uk-UA"/>
              </w:rPr>
              <w:t xml:space="preserve"> </w:t>
            </w:r>
          </w:p>
        </w:tc>
      </w:tr>
    </w:tbl>
    <w:p w:rsidR="00562E0F" w:rsidRDefault="00562E0F" w:rsidP="00F05ED7">
      <w:pPr>
        <w:spacing w:line="276" w:lineRule="auto"/>
        <w:ind w:firstLine="709"/>
        <w:rPr>
          <w:lang w:val="uk-UA"/>
        </w:rPr>
      </w:pPr>
    </w:p>
    <w:p w:rsidR="00610659" w:rsidRPr="007F6C27" w:rsidRDefault="00610659" w:rsidP="00FE7C07">
      <w:pPr>
        <w:pStyle w:val="2"/>
        <w:spacing w:before="0" w:after="0" w:line="360" w:lineRule="auto"/>
        <w:rPr>
          <w:rFonts w:ascii="Times New Roman" w:hAnsi="Times New Roman" w:cs="Times New Roman"/>
          <w:bCs w:val="0"/>
          <w:iCs w:val="0"/>
          <w:lang w:val="uk-UA"/>
        </w:rPr>
      </w:pPr>
      <w:bookmarkStart w:id="3" w:name="_Toc197408918"/>
      <w:r w:rsidRPr="007F6C27">
        <w:rPr>
          <w:rFonts w:ascii="Times New Roman" w:hAnsi="Times New Roman" w:cs="Times New Roman"/>
          <w:bCs w:val="0"/>
          <w:iCs w:val="0"/>
          <w:lang w:val="uk-UA"/>
        </w:rPr>
        <w:t>ПРАКТИЧНІ ЗАНЯТТЯ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3"/>
        <w:gridCol w:w="4953"/>
      </w:tblGrid>
      <w:tr w:rsidR="005A3642" w:rsidRPr="008C1119" w:rsidTr="008C1119">
        <w:tc>
          <w:tcPr>
            <w:tcW w:w="4953" w:type="dxa"/>
          </w:tcPr>
          <w:p w:rsidR="005A3642" w:rsidRPr="008C1119" w:rsidRDefault="005A3642" w:rsidP="008C1119">
            <w:pPr>
              <w:spacing w:line="276" w:lineRule="auto"/>
              <w:ind w:firstLine="0"/>
              <w:rPr>
                <w:lang w:val="uk-UA"/>
              </w:rPr>
            </w:pPr>
            <w:r w:rsidRPr="008C1119">
              <w:rPr>
                <w:lang w:val="uk-UA"/>
              </w:rPr>
              <w:t>Найменування теми заняття</w:t>
            </w:r>
          </w:p>
        </w:tc>
        <w:tc>
          <w:tcPr>
            <w:tcW w:w="4953" w:type="dxa"/>
          </w:tcPr>
          <w:p w:rsidR="005A3642" w:rsidRPr="008C1119" w:rsidRDefault="005A3642" w:rsidP="008C1119">
            <w:pPr>
              <w:spacing w:line="276" w:lineRule="auto"/>
              <w:ind w:firstLine="0"/>
              <w:rPr>
                <w:lang w:val="uk-UA"/>
              </w:rPr>
            </w:pPr>
            <w:r w:rsidRPr="008C1119">
              <w:rPr>
                <w:lang w:val="uk-UA"/>
              </w:rPr>
              <w:t>Завдання на самостійну роботу</w:t>
            </w:r>
          </w:p>
        </w:tc>
      </w:tr>
      <w:tr w:rsidR="005A3642" w:rsidRPr="008C1119" w:rsidTr="008C1119">
        <w:tc>
          <w:tcPr>
            <w:tcW w:w="4953" w:type="dxa"/>
          </w:tcPr>
          <w:p w:rsidR="005A3642" w:rsidRPr="008C1119" w:rsidRDefault="00967566" w:rsidP="008C1119">
            <w:pPr>
              <w:spacing w:line="276" w:lineRule="auto"/>
              <w:ind w:firstLine="0"/>
              <w:rPr>
                <w:lang w:val="uk-UA"/>
              </w:rPr>
            </w:pPr>
            <w:r>
              <w:rPr>
                <w:color w:val="000000"/>
                <w:lang w:val="uk-UA"/>
              </w:rPr>
              <w:t>Практичне з</w:t>
            </w:r>
            <w:r w:rsidRPr="00044AD6">
              <w:rPr>
                <w:color w:val="000000"/>
                <w:lang w:val="uk-UA"/>
              </w:rPr>
              <w:t>аняття 1</w:t>
            </w:r>
            <w:r>
              <w:rPr>
                <w:color w:val="000000"/>
                <w:lang w:val="uk-UA"/>
              </w:rPr>
              <w:t xml:space="preserve"> «Методи аналізу </w:t>
            </w:r>
            <w:r>
              <w:rPr>
                <w:color w:val="000000"/>
                <w:lang w:val="uk-UA"/>
              </w:rPr>
              <w:lastRenderedPageBreak/>
              <w:t>ефективності використання труд</w:t>
            </w:r>
            <w:r>
              <w:rPr>
                <w:color w:val="000000"/>
                <w:lang w:val="uk-UA"/>
              </w:rPr>
              <w:t>о</w:t>
            </w:r>
            <w:r>
              <w:rPr>
                <w:color w:val="000000"/>
                <w:lang w:val="uk-UA"/>
              </w:rPr>
              <w:t>вих ресурсів»</w:t>
            </w:r>
          </w:p>
        </w:tc>
        <w:tc>
          <w:tcPr>
            <w:tcW w:w="4953" w:type="dxa"/>
          </w:tcPr>
          <w:p w:rsidR="00967566" w:rsidRPr="007142CA" w:rsidRDefault="00967566" w:rsidP="00967566">
            <w:pPr>
              <w:numPr>
                <w:ilvl w:val="0"/>
                <w:numId w:val="8"/>
              </w:numPr>
              <w:tabs>
                <w:tab w:val="clear" w:pos="1368"/>
                <w:tab w:val="num" w:pos="292"/>
                <w:tab w:val="right" w:pos="10773"/>
              </w:tabs>
              <w:spacing w:line="360" w:lineRule="auto"/>
              <w:ind w:left="150" w:firstLine="0"/>
              <w:jc w:val="left"/>
              <w:rPr>
                <w:color w:val="000000"/>
                <w:lang w:val="uk-UA"/>
              </w:rPr>
            </w:pPr>
            <w:r w:rsidRPr="007142CA">
              <w:rPr>
                <w:spacing w:val="4"/>
                <w:lang w:val="uk-UA"/>
              </w:rPr>
              <w:lastRenderedPageBreak/>
              <w:t>Вимірювальна концепція проду</w:t>
            </w:r>
            <w:r w:rsidRPr="007142CA">
              <w:rPr>
                <w:spacing w:val="4"/>
                <w:lang w:val="uk-UA"/>
              </w:rPr>
              <w:t>к</w:t>
            </w:r>
            <w:r w:rsidRPr="007142CA">
              <w:rPr>
                <w:spacing w:val="4"/>
                <w:lang w:val="uk-UA"/>
              </w:rPr>
              <w:lastRenderedPageBreak/>
              <w:t>тивності праці.</w:t>
            </w:r>
          </w:p>
          <w:p w:rsidR="00967566" w:rsidRPr="00E64B70" w:rsidRDefault="00967566" w:rsidP="00967566">
            <w:pPr>
              <w:widowControl w:val="0"/>
              <w:numPr>
                <w:ilvl w:val="0"/>
                <w:numId w:val="8"/>
              </w:numPr>
              <w:tabs>
                <w:tab w:val="clear" w:pos="1368"/>
                <w:tab w:val="num" w:pos="292"/>
              </w:tabs>
              <w:autoSpaceDE w:val="0"/>
              <w:autoSpaceDN w:val="0"/>
              <w:adjustRightInd w:val="0"/>
              <w:spacing w:line="360" w:lineRule="auto"/>
              <w:ind w:left="150" w:firstLine="0"/>
              <w:rPr>
                <w:lang w:val="uk-UA"/>
              </w:rPr>
            </w:pPr>
            <w:r>
              <w:rPr>
                <w:spacing w:val="4"/>
                <w:lang w:val="uk-UA"/>
              </w:rPr>
              <w:t>Показники натурального методу вимірювання продуктивності прац</w:t>
            </w:r>
            <w:r>
              <w:rPr>
                <w:spacing w:val="4"/>
                <w:lang w:val="uk-UA"/>
              </w:rPr>
              <w:t>і</w:t>
            </w:r>
            <w:r w:rsidRPr="00E64B70">
              <w:rPr>
                <w:spacing w:val="4"/>
                <w:lang w:val="uk-UA"/>
              </w:rPr>
              <w:t xml:space="preserve">. </w:t>
            </w:r>
          </w:p>
          <w:p w:rsidR="00967566" w:rsidRPr="00882D79" w:rsidRDefault="00967566" w:rsidP="00967566">
            <w:pPr>
              <w:widowControl w:val="0"/>
              <w:numPr>
                <w:ilvl w:val="0"/>
                <w:numId w:val="8"/>
              </w:numPr>
              <w:tabs>
                <w:tab w:val="clear" w:pos="1368"/>
                <w:tab w:val="num" w:pos="292"/>
              </w:tabs>
              <w:autoSpaceDE w:val="0"/>
              <w:autoSpaceDN w:val="0"/>
              <w:adjustRightInd w:val="0"/>
              <w:spacing w:line="360" w:lineRule="auto"/>
              <w:ind w:left="150" w:firstLine="0"/>
              <w:rPr>
                <w:lang w:val="uk-UA"/>
              </w:rPr>
            </w:pPr>
            <w:r>
              <w:rPr>
                <w:lang w:val="uk-UA"/>
              </w:rPr>
              <w:t>Показники вартісного методу вим</w:t>
            </w:r>
            <w:r>
              <w:rPr>
                <w:lang w:val="uk-UA"/>
              </w:rPr>
              <w:t>і</w:t>
            </w:r>
            <w:r>
              <w:rPr>
                <w:lang w:val="uk-UA"/>
              </w:rPr>
              <w:t>рювання продуктивності праці.</w:t>
            </w:r>
          </w:p>
          <w:p w:rsidR="00967566" w:rsidRPr="00E64B70" w:rsidRDefault="00967566" w:rsidP="00967566">
            <w:pPr>
              <w:widowControl w:val="0"/>
              <w:numPr>
                <w:ilvl w:val="0"/>
                <w:numId w:val="8"/>
              </w:numPr>
              <w:tabs>
                <w:tab w:val="clear" w:pos="1368"/>
                <w:tab w:val="num" w:pos="292"/>
              </w:tabs>
              <w:autoSpaceDE w:val="0"/>
              <w:autoSpaceDN w:val="0"/>
              <w:adjustRightInd w:val="0"/>
              <w:spacing w:line="360" w:lineRule="auto"/>
              <w:ind w:left="150" w:firstLine="0"/>
              <w:rPr>
                <w:lang w:val="uk-UA"/>
              </w:rPr>
            </w:pPr>
            <w:r>
              <w:rPr>
                <w:spacing w:val="4"/>
                <w:lang w:val="uk-UA"/>
              </w:rPr>
              <w:t>Порівняльний аналіз існуючих м</w:t>
            </w:r>
            <w:r>
              <w:rPr>
                <w:spacing w:val="4"/>
                <w:lang w:val="uk-UA"/>
              </w:rPr>
              <w:t>е</w:t>
            </w:r>
            <w:r>
              <w:rPr>
                <w:spacing w:val="4"/>
                <w:lang w:val="uk-UA"/>
              </w:rPr>
              <w:t>тодів вимірювання продуктивност</w:t>
            </w:r>
            <w:r>
              <w:rPr>
                <w:spacing w:val="4"/>
                <w:lang w:val="uk-UA"/>
              </w:rPr>
              <w:t>і</w:t>
            </w:r>
            <w:r>
              <w:rPr>
                <w:spacing w:val="4"/>
                <w:lang w:val="uk-UA"/>
              </w:rPr>
              <w:t xml:space="preserve"> праці</w:t>
            </w:r>
            <w:r w:rsidRPr="00E64B70">
              <w:rPr>
                <w:spacing w:val="4"/>
                <w:lang w:val="uk-UA"/>
              </w:rPr>
              <w:t xml:space="preserve">. </w:t>
            </w:r>
          </w:p>
          <w:p w:rsidR="005A3642" w:rsidRPr="008C1119" w:rsidRDefault="00967566" w:rsidP="00967566">
            <w:pPr>
              <w:widowControl w:val="0"/>
              <w:numPr>
                <w:ilvl w:val="0"/>
                <w:numId w:val="8"/>
              </w:numPr>
              <w:tabs>
                <w:tab w:val="clear" w:pos="1368"/>
                <w:tab w:val="num" w:pos="292"/>
              </w:tabs>
              <w:autoSpaceDE w:val="0"/>
              <w:autoSpaceDN w:val="0"/>
              <w:adjustRightInd w:val="0"/>
              <w:spacing w:line="360" w:lineRule="auto"/>
              <w:ind w:left="150" w:firstLine="0"/>
              <w:rPr>
                <w:lang w:val="uk-UA"/>
              </w:rPr>
            </w:pPr>
            <w:r>
              <w:rPr>
                <w:spacing w:val="4"/>
                <w:lang w:val="uk-UA"/>
              </w:rPr>
              <w:t>Програми управління продуктивн</w:t>
            </w:r>
            <w:r>
              <w:rPr>
                <w:spacing w:val="4"/>
                <w:lang w:val="uk-UA"/>
              </w:rPr>
              <w:t>і</w:t>
            </w:r>
            <w:r>
              <w:rPr>
                <w:spacing w:val="4"/>
                <w:lang w:val="uk-UA"/>
              </w:rPr>
              <w:t>стю праці на підприємстві.</w:t>
            </w:r>
            <w:r w:rsidRPr="00E64B70">
              <w:rPr>
                <w:spacing w:val="4"/>
                <w:lang w:val="uk-UA"/>
              </w:rPr>
              <w:t xml:space="preserve"> </w:t>
            </w:r>
          </w:p>
        </w:tc>
      </w:tr>
      <w:tr w:rsidR="005A3642" w:rsidRPr="008C1119" w:rsidTr="008C1119">
        <w:tc>
          <w:tcPr>
            <w:tcW w:w="4953" w:type="dxa"/>
          </w:tcPr>
          <w:p w:rsidR="005A3642" w:rsidRPr="008C1119" w:rsidRDefault="00967566" w:rsidP="008C1119">
            <w:pPr>
              <w:spacing w:line="276" w:lineRule="auto"/>
              <w:ind w:firstLine="0"/>
              <w:rPr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Практичне з</w:t>
            </w:r>
            <w:r w:rsidRPr="00044AD6">
              <w:rPr>
                <w:color w:val="000000"/>
                <w:lang w:val="uk-UA"/>
              </w:rPr>
              <w:t xml:space="preserve">аняття </w:t>
            </w:r>
            <w:r>
              <w:rPr>
                <w:color w:val="000000"/>
                <w:lang w:val="uk-UA"/>
              </w:rPr>
              <w:t>2 «Методи нарах</w:t>
            </w:r>
            <w:r>
              <w:rPr>
                <w:color w:val="000000"/>
                <w:lang w:val="uk-UA"/>
              </w:rPr>
              <w:t>у</w:t>
            </w:r>
            <w:r>
              <w:rPr>
                <w:color w:val="000000"/>
                <w:lang w:val="uk-UA"/>
              </w:rPr>
              <w:t>вання заробітної плати за різними ф</w:t>
            </w:r>
            <w:r>
              <w:rPr>
                <w:color w:val="000000"/>
                <w:lang w:val="uk-UA"/>
              </w:rPr>
              <w:t>о</w:t>
            </w:r>
            <w:r>
              <w:rPr>
                <w:color w:val="000000"/>
                <w:lang w:val="uk-UA"/>
              </w:rPr>
              <w:t>рмами і системами оплати праці»</w:t>
            </w:r>
          </w:p>
        </w:tc>
        <w:tc>
          <w:tcPr>
            <w:tcW w:w="4953" w:type="dxa"/>
          </w:tcPr>
          <w:p w:rsidR="00967566" w:rsidRDefault="00967566" w:rsidP="00967566">
            <w:pPr>
              <w:numPr>
                <w:ilvl w:val="0"/>
                <w:numId w:val="11"/>
              </w:numPr>
              <w:tabs>
                <w:tab w:val="left" w:pos="292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</w:t>
            </w:r>
            <w:r w:rsidRPr="0035059D">
              <w:rPr>
                <w:color w:val="000000"/>
                <w:lang w:val="uk-UA"/>
              </w:rPr>
              <w:t>сновн</w:t>
            </w:r>
            <w:r>
              <w:rPr>
                <w:color w:val="000000"/>
                <w:lang w:val="uk-UA"/>
              </w:rPr>
              <w:t>і</w:t>
            </w:r>
            <w:r w:rsidRPr="0035059D">
              <w:rPr>
                <w:color w:val="000000"/>
                <w:lang w:val="uk-UA"/>
              </w:rPr>
              <w:t xml:space="preserve"> принципи удоскон</w:t>
            </w:r>
            <w:r w:rsidRPr="0035059D">
              <w:rPr>
                <w:color w:val="000000"/>
                <w:lang w:val="uk-UA"/>
              </w:rPr>
              <w:t>а</w:t>
            </w:r>
            <w:r w:rsidRPr="0035059D">
              <w:rPr>
                <w:color w:val="000000"/>
                <w:lang w:val="uk-UA"/>
              </w:rPr>
              <w:t>лення й формування доходів від трудової ді</w:t>
            </w:r>
            <w:r w:rsidRPr="0035059D">
              <w:rPr>
                <w:color w:val="000000"/>
                <w:lang w:val="uk-UA"/>
              </w:rPr>
              <w:t>я</w:t>
            </w:r>
            <w:r w:rsidRPr="0035059D">
              <w:rPr>
                <w:color w:val="000000"/>
                <w:lang w:val="uk-UA"/>
              </w:rPr>
              <w:t xml:space="preserve">льності. </w:t>
            </w:r>
          </w:p>
          <w:p w:rsidR="00967566" w:rsidRDefault="00967566" w:rsidP="00967566">
            <w:pPr>
              <w:numPr>
                <w:ilvl w:val="0"/>
                <w:numId w:val="11"/>
              </w:numPr>
              <w:tabs>
                <w:tab w:val="left" w:pos="292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35059D">
              <w:rPr>
                <w:color w:val="000000"/>
                <w:lang w:val="uk-UA"/>
              </w:rPr>
              <w:t>Основні напрями державної політ</w:t>
            </w:r>
            <w:r w:rsidRPr="0035059D">
              <w:rPr>
                <w:color w:val="000000"/>
                <w:lang w:val="uk-UA"/>
              </w:rPr>
              <w:t>и</w:t>
            </w:r>
            <w:r w:rsidRPr="0035059D">
              <w:rPr>
                <w:color w:val="000000"/>
                <w:lang w:val="uk-UA"/>
              </w:rPr>
              <w:t>ки у сфері оплати праці й фо</w:t>
            </w:r>
            <w:r w:rsidRPr="0035059D">
              <w:rPr>
                <w:color w:val="000000"/>
                <w:lang w:val="uk-UA"/>
              </w:rPr>
              <w:t>р</w:t>
            </w:r>
            <w:r w:rsidRPr="0035059D">
              <w:rPr>
                <w:color w:val="000000"/>
                <w:lang w:val="uk-UA"/>
              </w:rPr>
              <w:t>мування доходів населення</w:t>
            </w:r>
            <w:r>
              <w:rPr>
                <w:color w:val="000000"/>
                <w:lang w:val="uk-UA"/>
              </w:rPr>
              <w:t>.</w:t>
            </w:r>
            <w:r w:rsidRPr="0035059D">
              <w:rPr>
                <w:color w:val="000000"/>
                <w:lang w:val="uk-UA"/>
              </w:rPr>
              <w:t xml:space="preserve"> </w:t>
            </w:r>
          </w:p>
          <w:p w:rsidR="00967566" w:rsidRPr="0035059D" w:rsidRDefault="00967566" w:rsidP="00967566">
            <w:pPr>
              <w:numPr>
                <w:ilvl w:val="0"/>
                <w:numId w:val="11"/>
              </w:numPr>
              <w:tabs>
                <w:tab w:val="left" w:pos="292"/>
              </w:tabs>
              <w:spacing w:line="360" w:lineRule="auto"/>
              <w:ind w:left="0" w:firstLine="9"/>
              <w:rPr>
                <w:color w:val="000000"/>
                <w:lang w:val="uk-UA"/>
              </w:rPr>
            </w:pPr>
            <w:r w:rsidRPr="0035059D">
              <w:rPr>
                <w:color w:val="000000"/>
                <w:lang w:val="uk-UA"/>
              </w:rPr>
              <w:t>Принципи оплати праці в р</w:t>
            </w:r>
            <w:r w:rsidRPr="0035059D">
              <w:rPr>
                <w:color w:val="000000"/>
                <w:lang w:val="uk-UA"/>
              </w:rPr>
              <w:t>и</w:t>
            </w:r>
            <w:r w:rsidRPr="0035059D">
              <w:rPr>
                <w:color w:val="000000"/>
                <w:lang w:val="uk-UA"/>
              </w:rPr>
              <w:t>нковій економіці.</w:t>
            </w:r>
          </w:p>
          <w:p w:rsidR="00967566" w:rsidRDefault="00967566" w:rsidP="00967566">
            <w:pPr>
              <w:numPr>
                <w:ilvl w:val="0"/>
                <w:numId w:val="11"/>
              </w:numPr>
              <w:tabs>
                <w:tab w:val="left" w:pos="292"/>
              </w:tabs>
              <w:spacing w:line="360" w:lineRule="auto"/>
              <w:ind w:left="9" w:firstLine="9"/>
              <w:rPr>
                <w:color w:val="000000"/>
                <w:lang w:val="uk-UA"/>
              </w:rPr>
            </w:pPr>
            <w:r w:rsidRPr="0035059D">
              <w:rPr>
                <w:color w:val="000000"/>
                <w:lang w:val="uk-UA"/>
              </w:rPr>
              <w:t>Характеристика заробітної плати в Україні та в розвин</w:t>
            </w:r>
            <w:r w:rsidRPr="0035059D">
              <w:rPr>
                <w:color w:val="000000"/>
                <w:lang w:val="uk-UA"/>
              </w:rPr>
              <w:t>е</w:t>
            </w:r>
            <w:r w:rsidRPr="0035059D">
              <w:rPr>
                <w:color w:val="000000"/>
                <w:lang w:val="uk-UA"/>
              </w:rPr>
              <w:t>них країнах.</w:t>
            </w:r>
          </w:p>
          <w:p w:rsidR="00967566" w:rsidRPr="0035059D" w:rsidRDefault="00967566" w:rsidP="00967566">
            <w:pPr>
              <w:numPr>
                <w:ilvl w:val="0"/>
                <w:numId w:val="11"/>
              </w:numPr>
              <w:tabs>
                <w:tab w:val="left" w:pos="292"/>
              </w:tabs>
              <w:spacing w:line="360" w:lineRule="auto"/>
              <w:ind w:left="9" w:firstLine="9"/>
              <w:rPr>
                <w:color w:val="000000"/>
                <w:lang w:val="uk-UA"/>
              </w:rPr>
            </w:pPr>
            <w:r w:rsidRPr="0035059D">
              <w:rPr>
                <w:color w:val="000000"/>
                <w:lang w:val="uk-UA"/>
              </w:rPr>
              <w:t>Принципи оплати праці в Україні.</w:t>
            </w:r>
          </w:p>
          <w:p w:rsidR="005A3642" w:rsidRPr="008C1119" w:rsidRDefault="00967566" w:rsidP="00967566">
            <w:pPr>
              <w:numPr>
                <w:ilvl w:val="0"/>
                <w:numId w:val="11"/>
              </w:numPr>
              <w:tabs>
                <w:tab w:val="left" w:pos="292"/>
              </w:tabs>
              <w:spacing w:line="360" w:lineRule="auto"/>
              <w:ind w:left="9" w:firstLine="9"/>
              <w:rPr>
                <w:lang w:val="uk-UA"/>
              </w:rPr>
            </w:pPr>
            <w:r w:rsidRPr="0035059D">
              <w:rPr>
                <w:color w:val="000000"/>
                <w:lang w:val="uk-UA"/>
              </w:rPr>
              <w:t>Єдиний тарифно-кваліфікаційний довідник, його призначе</w:t>
            </w:r>
            <w:r w:rsidRPr="0035059D">
              <w:rPr>
                <w:color w:val="000000"/>
                <w:lang w:val="uk-UA"/>
              </w:rPr>
              <w:t>н</w:t>
            </w:r>
            <w:r w:rsidRPr="0035059D">
              <w:rPr>
                <w:color w:val="000000"/>
                <w:lang w:val="uk-UA"/>
              </w:rPr>
              <w:t>ня.</w:t>
            </w:r>
          </w:p>
        </w:tc>
      </w:tr>
    </w:tbl>
    <w:p w:rsidR="002E6890" w:rsidRDefault="002E6890" w:rsidP="00FE7C07">
      <w:pPr>
        <w:spacing w:line="360" w:lineRule="auto"/>
        <w:ind w:firstLine="709"/>
        <w:rPr>
          <w:color w:val="000000"/>
          <w:lang w:val="uk-UA"/>
        </w:rPr>
      </w:pPr>
    </w:p>
    <w:sectPr w:rsidR="002E6890" w:rsidSect="00483236">
      <w:headerReference w:type="even" r:id="rId9"/>
      <w:headerReference w:type="default" r:id="rId10"/>
      <w:pgSz w:w="12242" w:h="15842" w:code="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789" w:rsidRDefault="003B4789">
      <w:r>
        <w:separator/>
      </w:r>
    </w:p>
  </w:endnote>
  <w:endnote w:type="continuationSeparator" w:id="0">
    <w:p w:rsidR="003B4789" w:rsidRDefault="003B4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789" w:rsidRDefault="003B4789">
      <w:r>
        <w:separator/>
      </w:r>
    </w:p>
  </w:footnote>
  <w:footnote w:type="continuationSeparator" w:id="0">
    <w:p w:rsidR="003B4789" w:rsidRDefault="003B4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5D0" w:rsidRDefault="005145D0" w:rsidP="00BE5F77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145D0" w:rsidRDefault="005145D0" w:rsidP="00BE5F77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5D0" w:rsidRDefault="005145D0" w:rsidP="00BE5F77">
    <w:pPr>
      <w:pStyle w:val="a9"/>
      <w:framePr w:wrap="around" w:vAnchor="text" w:hAnchor="page" w:x="10921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5145D0" w:rsidRDefault="005145D0" w:rsidP="00003887">
    <w:pPr>
      <w:pStyle w:val="a9"/>
      <w:ind w:right="360"/>
    </w:pPr>
    <w:r w:rsidRPr="00003887">
      <w:rPr>
        <w:i/>
      </w:rPr>
      <w:t>Экономика труда и социально-трудовые отношения. Конспект лекций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ED7" w:rsidRDefault="00F05ED7" w:rsidP="00967222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05ED7" w:rsidRDefault="00F05ED7" w:rsidP="00082845">
    <w:pPr>
      <w:pStyle w:val="a9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ED7" w:rsidRPr="00281710" w:rsidRDefault="00F05ED7" w:rsidP="00967222">
    <w:pPr>
      <w:pStyle w:val="a9"/>
      <w:framePr w:wrap="around" w:vAnchor="text" w:hAnchor="margin" w:xAlign="right" w:y="1"/>
      <w:rPr>
        <w:rStyle w:val="aa"/>
        <w:sz w:val="22"/>
        <w:szCs w:val="22"/>
      </w:rPr>
    </w:pPr>
    <w:r w:rsidRPr="00281710">
      <w:rPr>
        <w:rStyle w:val="aa"/>
        <w:sz w:val="22"/>
        <w:szCs w:val="22"/>
      </w:rPr>
      <w:fldChar w:fldCharType="begin"/>
    </w:r>
    <w:r w:rsidRPr="00281710">
      <w:rPr>
        <w:rStyle w:val="aa"/>
        <w:sz w:val="22"/>
        <w:szCs w:val="22"/>
      </w:rPr>
      <w:instrText xml:space="preserve">PAGE  </w:instrText>
    </w:r>
    <w:r w:rsidRPr="00281710">
      <w:rPr>
        <w:rStyle w:val="aa"/>
        <w:sz w:val="22"/>
        <w:szCs w:val="22"/>
      </w:rPr>
      <w:fldChar w:fldCharType="separate"/>
    </w:r>
    <w:r w:rsidR="005145D0">
      <w:rPr>
        <w:rStyle w:val="aa"/>
        <w:noProof/>
        <w:sz w:val="22"/>
        <w:szCs w:val="22"/>
      </w:rPr>
      <w:t>3</w:t>
    </w:r>
    <w:r w:rsidRPr="00281710">
      <w:rPr>
        <w:rStyle w:val="aa"/>
        <w:sz w:val="22"/>
        <w:szCs w:val="22"/>
      </w:rPr>
      <w:fldChar w:fldCharType="end"/>
    </w:r>
  </w:p>
  <w:p w:rsidR="00F05ED7" w:rsidRDefault="00F05ED7" w:rsidP="00082845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2695"/>
    <w:multiLevelType w:val="hybridMultilevel"/>
    <w:tmpl w:val="D88E6804"/>
    <w:lvl w:ilvl="0" w:tplc="E43C913A">
      <w:start w:val="1"/>
      <w:numFmt w:val="bullet"/>
      <w:lvlText w:val=""/>
      <w:lvlJc w:val="left"/>
      <w:pPr>
        <w:tabs>
          <w:tab w:val="num" w:pos="964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363B72"/>
    <w:multiLevelType w:val="hybridMultilevel"/>
    <w:tmpl w:val="9746E57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7C53AD6"/>
    <w:multiLevelType w:val="hybridMultilevel"/>
    <w:tmpl w:val="A36E5EB8"/>
    <w:lvl w:ilvl="0" w:tplc="C658BEB8">
      <w:start w:val="1"/>
      <w:numFmt w:val="decimal"/>
      <w:lvlText w:val="%1"/>
      <w:lvlJc w:val="right"/>
      <w:pPr>
        <w:tabs>
          <w:tab w:val="num" w:pos="1368"/>
        </w:tabs>
        <w:ind w:left="720" w:firstLine="2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81716F8"/>
    <w:multiLevelType w:val="hybridMultilevel"/>
    <w:tmpl w:val="A2900B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8345C2C"/>
    <w:multiLevelType w:val="hybridMultilevel"/>
    <w:tmpl w:val="DF4E45AA"/>
    <w:lvl w:ilvl="0" w:tplc="58ECB7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F007E9"/>
    <w:multiLevelType w:val="hybridMultilevel"/>
    <w:tmpl w:val="3EB4009C"/>
    <w:lvl w:ilvl="0" w:tplc="E43C913A">
      <w:start w:val="1"/>
      <w:numFmt w:val="bullet"/>
      <w:lvlText w:val=""/>
      <w:lvlJc w:val="left"/>
      <w:pPr>
        <w:tabs>
          <w:tab w:val="num" w:pos="1673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7EB4327"/>
    <w:multiLevelType w:val="hybridMultilevel"/>
    <w:tmpl w:val="9746E57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19162692"/>
    <w:multiLevelType w:val="hybridMultilevel"/>
    <w:tmpl w:val="0DC8F40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AA14D57"/>
    <w:multiLevelType w:val="hybridMultilevel"/>
    <w:tmpl w:val="9746E57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C006C31"/>
    <w:multiLevelType w:val="hybridMultilevel"/>
    <w:tmpl w:val="7598BD1E"/>
    <w:lvl w:ilvl="0" w:tplc="E43C913A">
      <w:start w:val="1"/>
      <w:numFmt w:val="bullet"/>
      <w:lvlText w:val=""/>
      <w:lvlJc w:val="left"/>
      <w:pPr>
        <w:tabs>
          <w:tab w:val="num" w:pos="1673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37C01D9"/>
    <w:multiLevelType w:val="hybridMultilevel"/>
    <w:tmpl w:val="9746E57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92067A9"/>
    <w:multiLevelType w:val="hybridMultilevel"/>
    <w:tmpl w:val="9746E57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2F7F55A3"/>
    <w:multiLevelType w:val="hybridMultilevel"/>
    <w:tmpl w:val="0DC8F40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3062674B"/>
    <w:multiLevelType w:val="hybridMultilevel"/>
    <w:tmpl w:val="C53C3A36"/>
    <w:lvl w:ilvl="0" w:tplc="BE287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1026CC"/>
    <w:multiLevelType w:val="hybridMultilevel"/>
    <w:tmpl w:val="DF4E45AA"/>
    <w:lvl w:ilvl="0" w:tplc="58ECB7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4D2104D"/>
    <w:multiLevelType w:val="hybridMultilevel"/>
    <w:tmpl w:val="0F6CF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EE7488"/>
    <w:multiLevelType w:val="hybridMultilevel"/>
    <w:tmpl w:val="9746E57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408F0106"/>
    <w:multiLevelType w:val="hybridMultilevel"/>
    <w:tmpl w:val="F18286CC"/>
    <w:lvl w:ilvl="0" w:tplc="BE2875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7BF1C5E"/>
    <w:multiLevelType w:val="hybridMultilevel"/>
    <w:tmpl w:val="A164F704"/>
    <w:lvl w:ilvl="0" w:tplc="5912695C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482E4FF3"/>
    <w:multiLevelType w:val="hybridMultilevel"/>
    <w:tmpl w:val="CE6A6784"/>
    <w:lvl w:ilvl="0" w:tplc="AA425B2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4A17164F"/>
    <w:multiLevelType w:val="hybridMultilevel"/>
    <w:tmpl w:val="BAE0D2A0"/>
    <w:lvl w:ilvl="0" w:tplc="C156BCE2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4DB85A11"/>
    <w:multiLevelType w:val="hybridMultilevel"/>
    <w:tmpl w:val="1038BBCE"/>
    <w:lvl w:ilvl="0" w:tplc="79261428">
      <w:start w:val="1"/>
      <w:numFmt w:val="decimal"/>
      <w:lvlText w:val="%1"/>
      <w:lvlJc w:val="left"/>
      <w:pPr>
        <w:tabs>
          <w:tab w:val="num" w:pos="-720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B863BD"/>
    <w:multiLevelType w:val="hybridMultilevel"/>
    <w:tmpl w:val="0DC8F40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5B214485"/>
    <w:multiLevelType w:val="hybridMultilevel"/>
    <w:tmpl w:val="B444272E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5B9E0A37"/>
    <w:multiLevelType w:val="hybridMultilevel"/>
    <w:tmpl w:val="0DC8F40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CA57B81"/>
    <w:multiLevelType w:val="hybridMultilevel"/>
    <w:tmpl w:val="9B78BFCA"/>
    <w:lvl w:ilvl="0" w:tplc="0419000F">
      <w:start w:val="1"/>
      <w:numFmt w:val="decimal"/>
      <w:lvlText w:val="%1."/>
      <w:lvlJc w:val="left"/>
      <w:pPr>
        <w:ind w:left="729" w:hanging="360"/>
      </w:p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</w:lvl>
    <w:lvl w:ilvl="3" w:tplc="0419000F" w:tentative="1">
      <w:start w:val="1"/>
      <w:numFmt w:val="decimal"/>
      <w:lvlText w:val="%4."/>
      <w:lvlJc w:val="left"/>
      <w:pPr>
        <w:ind w:left="2889" w:hanging="360"/>
      </w:p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</w:lvl>
    <w:lvl w:ilvl="6" w:tplc="0419000F" w:tentative="1">
      <w:start w:val="1"/>
      <w:numFmt w:val="decimal"/>
      <w:lvlText w:val="%7."/>
      <w:lvlJc w:val="left"/>
      <w:pPr>
        <w:ind w:left="5049" w:hanging="360"/>
      </w:p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6">
    <w:nsid w:val="6A812445"/>
    <w:multiLevelType w:val="hybridMultilevel"/>
    <w:tmpl w:val="380C7C18"/>
    <w:lvl w:ilvl="0" w:tplc="79261428">
      <w:start w:val="1"/>
      <w:numFmt w:val="decimal"/>
      <w:lvlText w:val="%1"/>
      <w:lvlJc w:val="left"/>
      <w:pPr>
        <w:tabs>
          <w:tab w:val="num" w:pos="0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E637C0"/>
    <w:multiLevelType w:val="hybridMultilevel"/>
    <w:tmpl w:val="F6BACCE8"/>
    <w:lvl w:ilvl="0" w:tplc="BE2875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E0164C4"/>
    <w:multiLevelType w:val="hybridMultilevel"/>
    <w:tmpl w:val="20560D1C"/>
    <w:lvl w:ilvl="0" w:tplc="E43C913A">
      <w:start w:val="1"/>
      <w:numFmt w:val="bullet"/>
      <w:lvlText w:val=""/>
      <w:lvlJc w:val="left"/>
      <w:pPr>
        <w:tabs>
          <w:tab w:val="num" w:pos="1673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72D47458"/>
    <w:multiLevelType w:val="hybridMultilevel"/>
    <w:tmpl w:val="9746E57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35E1B29"/>
    <w:multiLevelType w:val="hybridMultilevel"/>
    <w:tmpl w:val="1038BBCE"/>
    <w:lvl w:ilvl="0" w:tplc="79261428">
      <w:start w:val="1"/>
      <w:numFmt w:val="decimal"/>
      <w:lvlText w:val="%1"/>
      <w:lvlJc w:val="left"/>
      <w:pPr>
        <w:tabs>
          <w:tab w:val="num" w:pos="-720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D737366"/>
    <w:multiLevelType w:val="hybridMultilevel"/>
    <w:tmpl w:val="DD86FF16"/>
    <w:lvl w:ilvl="0" w:tplc="BE2875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8"/>
  </w:num>
  <w:num w:numId="3">
    <w:abstractNumId w:val="18"/>
  </w:num>
  <w:num w:numId="4">
    <w:abstractNumId w:val="22"/>
  </w:num>
  <w:num w:numId="5">
    <w:abstractNumId w:val="23"/>
  </w:num>
  <w:num w:numId="6">
    <w:abstractNumId w:val="16"/>
  </w:num>
  <w:num w:numId="7">
    <w:abstractNumId w:val="9"/>
  </w:num>
  <w:num w:numId="8">
    <w:abstractNumId w:val="2"/>
  </w:num>
  <w:num w:numId="9">
    <w:abstractNumId w:val="0"/>
  </w:num>
  <w:num w:numId="10">
    <w:abstractNumId w:val="26"/>
  </w:num>
  <w:num w:numId="11">
    <w:abstractNumId w:val="21"/>
  </w:num>
  <w:num w:numId="12">
    <w:abstractNumId w:val="12"/>
  </w:num>
  <w:num w:numId="13">
    <w:abstractNumId w:val="24"/>
  </w:num>
  <w:num w:numId="14">
    <w:abstractNumId w:val="7"/>
  </w:num>
  <w:num w:numId="15">
    <w:abstractNumId w:val="6"/>
  </w:num>
  <w:num w:numId="16">
    <w:abstractNumId w:val="1"/>
  </w:num>
  <w:num w:numId="17">
    <w:abstractNumId w:val="10"/>
  </w:num>
  <w:num w:numId="18">
    <w:abstractNumId w:val="29"/>
  </w:num>
  <w:num w:numId="19">
    <w:abstractNumId w:val="8"/>
  </w:num>
  <w:num w:numId="20">
    <w:abstractNumId w:val="11"/>
  </w:num>
  <w:num w:numId="21">
    <w:abstractNumId w:val="17"/>
  </w:num>
  <w:num w:numId="22">
    <w:abstractNumId w:val="27"/>
  </w:num>
  <w:num w:numId="23">
    <w:abstractNumId w:val="3"/>
  </w:num>
  <w:num w:numId="24">
    <w:abstractNumId w:val="31"/>
  </w:num>
  <w:num w:numId="25">
    <w:abstractNumId w:val="13"/>
  </w:num>
  <w:num w:numId="26">
    <w:abstractNumId w:val="30"/>
  </w:num>
  <w:num w:numId="27">
    <w:abstractNumId w:val="4"/>
  </w:num>
  <w:num w:numId="28">
    <w:abstractNumId w:val="19"/>
  </w:num>
  <w:num w:numId="29">
    <w:abstractNumId w:val="20"/>
  </w:num>
  <w:num w:numId="30">
    <w:abstractNumId w:val="14"/>
  </w:num>
  <w:num w:numId="31">
    <w:abstractNumId w:val="25"/>
  </w:num>
  <w:num w:numId="32">
    <w:abstractNumId w:val="1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rawingGridHorizontalSpacing w:val="6"/>
  <w:drawingGridVerticalSpacing w:val="6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0755"/>
    <w:rsid w:val="00011A0F"/>
    <w:rsid w:val="00016955"/>
    <w:rsid w:val="00020755"/>
    <w:rsid w:val="000378EA"/>
    <w:rsid w:val="00044AD6"/>
    <w:rsid w:val="000526A1"/>
    <w:rsid w:val="000537A3"/>
    <w:rsid w:val="00067DB3"/>
    <w:rsid w:val="00072EFF"/>
    <w:rsid w:val="00075AD0"/>
    <w:rsid w:val="00082845"/>
    <w:rsid w:val="00084013"/>
    <w:rsid w:val="000A12FE"/>
    <w:rsid w:val="000A3273"/>
    <w:rsid w:val="000A4449"/>
    <w:rsid w:val="000B0040"/>
    <w:rsid w:val="000B074E"/>
    <w:rsid w:val="000B1BE2"/>
    <w:rsid w:val="000B5E43"/>
    <w:rsid w:val="000B61B2"/>
    <w:rsid w:val="000C3245"/>
    <w:rsid w:val="000C3574"/>
    <w:rsid w:val="000D052E"/>
    <w:rsid w:val="000E7F86"/>
    <w:rsid w:val="000F2F2E"/>
    <w:rsid w:val="001068CC"/>
    <w:rsid w:val="00107422"/>
    <w:rsid w:val="001102FC"/>
    <w:rsid w:val="00125C85"/>
    <w:rsid w:val="00130AA5"/>
    <w:rsid w:val="00137CE2"/>
    <w:rsid w:val="00140C16"/>
    <w:rsid w:val="0014778F"/>
    <w:rsid w:val="00157879"/>
    <w:rsid w:val="001622F4"/>
    <w:rsid w:val="001628DE"/>
    <w:rsid w:val="0019123A"/>
    <w:rsid w:val="001A634E"/>
    <w:rsid w:val="001D633D"/>
    <w:rsid w:val="001F17AD"/>
    <w:rsid w:val="00203893"/>
    <w:rsid w:val="002129A1"/>
    <w:rsid w:val="002159C5"/>
    <w:rsid w:val="00225FAE"/>
    <w:rsid w:val="002273A0"/>
    <w:rsid w:val="00230CD4"/>
    <w:rsid w:val="00240609"/>
    <w:rsid w:val="00250B31"/>
    <w:rsid w:val="00257B24"/>
    <w:rsid w:val="00263F2C"/>
    <w:rsid w:val="00265BE3"/>
    <w:rsid w:val="00270AA6"/>
    <w:rsid w:val="00272FC5"/>
    <w:rsid w:val="00281710"/>
    <w:rsid w:val="00283350"/>
    <w:rsid w:val="00296F79"/>
    <w:rsid w:val="002B473E"/>
    <w:rsid w:val="002B7E56"/>
    <w:rsid w:val="002C290A"/>
    <w:rsid w:val="002C7722"/>
    <w:rsid w:val="002E6890"/>
    <w:rsid w:val="002F721A"/>
    <w:rsid w:val="00303EFD"/>
    <w:rsid w:val="00321FE4"/>
    <w:rsid w:val="00332FF4"/>
    <w:rsid w:val="0035059D"/>
    <w:rsid w:val="00350F52"/>
    <w:rsid w:val="00360454"/>
    <w:rsid w:val="00364E70"/>
    <w:rsid w:val="0037294D"/>
    <w:rsid w:val="00373E96"/>
    <w:rsid w:val="00376273"/>
    <w:rsid w:val="00376E96"/>
    <w:rsid w:val="00381C6D"/>
    <w:rsid w:val="003914ED"/>
    <w:rsid w:val="00392F2B"/>
    <w:rsid w:val="003933D4"/>
    <w:rsid w:val="0039411B"/>
    <w:rsid w:val="003A00D5"/>
    <w:rsid w:val="003A2240"/>
    <w:rsid w:val="003B4789"/>
    <w:rsid w:val="003C2278"/>
    <w:rsid w:val="003C501E"/>
    <w:rsid w:val="003D24B1"/>
    <w:rsid w:val="003D77BD"/>
    <w:rsid w:val="003E2455"/>
    <w:rsid w:val="003E4367"/>
    <w:rsid w:val="003F458D"/>
    <w:rsid w:val="00407A3B"/>
    <w:rsid w:val="00407B88"/>
    <w:rsid w:val="0042691C"/>
    <w:rsid w:val="00427977"/>
    <w:rsid w:val="00427F89"/>
    <w:rsid w:val="0043464B"/>
    <w:rsid w:val="00450731"/>
    <w:rsid w:val="00450781"/>
    <w:rsid w:val="0045144E"/>
    <w:rsid w:val="00470697"/>
    <w:rsid w:val="00471446"/>
    <w:rsid w:val="00473A18"/>
    <w:rsid w:val="00473B5E"/>
    <w:rsid w:val="00483236"/>
    <w:rsid w:val="004849F0"/>
    <w:rsid w:val="00492FD0"/>
    <w:rsid w:val="00495239"/>
    <w:rsid w:val="004A7D40"/>
    <w:rsid w:val="004B21CA"/>
    <w:rsid w:val="004B392B"/>
    <w:rsid w:val="004B4850"/>
    <w:rsid w:val="004E2031"/>
    <w:rsid w:val="004E3A44"/>
    <w:rsid w:val="004F1992"/>
    <w:rsid w:val="00502A62"/>
    <w:rsid w:val="00504036"/>
    <w:rsid w:val="00506A55"/>
    <w:rsid w:val="005145D0"/>
    <w:rsid w:val="00522BE7"/>
    <w:rsid w:val="00526925"/>
    <w:rsid w:val="00526A82"/>
    <w:rsid w:val="00533A82"/>
    <w:rsid w:val="005522F8"/>
    <w:rsid w:val="00562E0F"/>
    <w:rsid w:val="00573755"/>
    <w:rsid w:val="005771BE"/>
    <w:rsid w:val="00584FBF"/>
    <w:rsid w:val="00585563"/>
    <w:rsid w:val="005A3642"/>
    <w:rsid w:val="00601BAB"/>
    <w:rsid w:val="006036DB"/>
    <w:rsid w:val="00606CE9"/>
    <w:rsid w:val="00610659"/>
    <w:rsid w:val="006117B4"/>
    <w:rsid w:val="00612DCA"/>
    <w:rsid w:val="006160B8"/>
    <w:rsid w:val="00624002"/>
    <w:rsid w:val="006265F4"/>
    <w:rsid w:val="006626D7"/>
    <w:rsid w:val="00666BFB"/>
    <w:rsid w:val="00682432"/>
    <w:rsid w:val="00692A09"/>
    <w:rsid w:val="00692C9E"/>
    <w:rsid w:val="00692E3B"/>
    <w:rsid w:val="006A7873"/>
    <w:rsid w:val="006B734B"/>
    <w:rsid w:val="006C544B"/>
    <w:rsid w:val="006D21D5"/>
    <w:rsid w:val="006F5825"/>
    <w:rsid w:val="00710815"/>
    <w:rsid w:val="007114B8"/>
    <w:rsid w:val="007142CA"/>
    <w:rsid w:val="007172DF"/>
    <w:rsid w:val="00720554"/>
    <w:rsid w:val="00721562"/>
    <w:rsid w:val="00721F42"/>
    <w:rsid w:val="00732E2E"/>
    <w:rsid w:val="007350C9"/>
    <w:rsid w:val="00740405"/>
    <w:rsid w:val="007422DF"/>
    <w:rsid w:val="00743230"/>
    <w:rsid w:val="00757CBE"/>
    <w:rsid w:val="00757F83"/>
    <w:rsid w:val="00764B12"/>
    <w:rsid w:val="00770C51"/>
    <w:rsid w:val="00773218"/>
    <w:rsid w:val="0077772B"/>
    <w:rsid w:val="00786613"/>
    <w:rsid w:val="00791A4D"/>
    <w:rsid w:val="007B17BF"/>
    <w:rsid w:val="007B63F0"/>
    <w:rsid w:val="007B6996"/>
    <w:rsid w:val="007C109C"/>
    <w:rsid w:val="007C10F4"/>
    <w:rsid w:val="007C34EE"/>
    <w:rsid w:val="007C4399"/>
    <w:rsid w:val="007E4C8A"/>
    <w:rsid w:val="007F4988"/>
    <w:rsid w:val="007F6C27"/>
    <w:rsid w:val="0081236A"/>
    <w:rsid w:val="00825625"/>
    <w:rsid w:val="00847BEF"/>
    <w:rsid w:val="00852202"/>
    <w:rsid w:val="008527E0"/>
    <w:rsid w:val="00862428"/>
    <w:rsid w:val="0086635E"/>
    <w:rsid w:val="00873E27"/>
    <w:rsid w:val="00876491"/>
    <w:rsid w:val="00882D79"/>
    <w:rsid w:val="00885468"/>
    <w:rsid w:val="00891737"/>
    <w:rsid w:val="008969FE"/>
    <w:rsid w:val="008A15CF"/>
    <w:rsid w:val="008A7DF7"/>
    <w:rsid w:val="008B03D5"/>
    <w:rsid w:val="008C1119"/>
    <w:rsid w:val="008C19F6"/>
    <w:rsid w:val="008D15C9"/>
    <w:rsid w:val="008E33FC"/>
    <w:rsid w:val="009070E8"/>
    <w:rsid w:val="00911296"/>
    <w:rsid w:val="009136D6"/>
    <w:rsid w:val="009237EA"/>
    <w:rsid w:val="009246B4"/>
    <w:rsid w:val="0092572A"/>
    <w:rsid w:val="009326DB"/>
    <w:rsid w:val="0095749A"/>
    <w:rsid w:val="00961B65"/>
    <w:rsid w:val="00962808"/>
    <w:rsid w:val="00962AA5"/>
    <w:rsid w:val="00964F3A"/>
    <w:rsid w:val="00967222"/>
    <w:rsid w:val="00967566"/>
    <w:rsid w:val="00982F89"/>
    <w:rsid w:val="00983AF0"/>
    <w:rsid w:val="00987DBC"/>
    <w:rsid w:val="00990BA3"/>
    <w:rsid w:val="00990DD1"/>
    <w:rsid w:val="0099290F"/>
    <w:rsid w:val="009A1C42"/>
    <w:rsid w:val="009A33A1"/>
    <w:rsid w:val="009A66FB"/>
    <w:rsid w:val="009D6FF9"/>
    <w:rsid w:val="009D7DEA"/>
    <w:rsid w:val="009E535D"/>
    <w:rsid w:val="009F1361"/>
    <w:rsid w:val="00A11F1F"/>
    <w:rsid w:val="00A26B10"/>
    <w:rsid w:val="00A32E03"/>
    <w:rsid w:val="00A370E4"/>
    <w:rsid w:val="00A432A2"/>
    <w:rsid w:val="00A4478A"/>
    <w:rsid w:val="00A477C0"/>
    <w:rsid w:val="00A52DF1"/>
    <w:rsid w:val="00A6250D"/>
    <w:rsid w:val="00A64ECF"/>
    <w:rsid w:val="00A71D5A"/>
    <w:rsid w:val="00A80DEA"/>
    <w:rsid w:val="00A82CCA"/>
    <w:rsid w:val="00A84A84"/>
    <w:rsid w:val="00A86912"/>
    <w:rsid w:val="00A94BD8"/>
    <w:rsid w:val="00A94CAF"/>
    <w:rsid w:val="00AA2FEC"/>
    <w:rsid w:val="00AA52C5"/>
    <w:rsid w:val="00AC1A65"/>
    <w:rsid w:val="00AD0890"/>
    <w:rsid w:val="00AD152E"/>
    <w:rsid w:val="00AD30F1"/>
    <w:rsid w:val="00AD5DBD"/>
    <w:rsid w:val="00AE336F"/>
    <w:rsid w:val="00AF0C4B"/>
    <w:rsid w:val="00AF5317"/>
    <w:rsid w:val="00AF556F"/>
    <w:rsid w:val="00AF79CC"/>
    <w:rsid w:val="00B0639E"/>
    <w:rsid w:val="00B06A91"/>
    <w:rsid w:val="00B12B6E"/>
    <w:rsid w:val="00B31381"/>
    <w:rsid w:val="00B36940"/>
    <w:rsid w:val="00B40262"/>
    <w:rsid w:val="00B41EEA"/>
    <w:rsid w:val="00B429D1"/>
    <w:rsid w:val="00B47DEA"/>
    <w:rsid w:val="00B562B8"/>
    <w:rsid w:val="00B575BD"/>
    <w:rsid w:val="00B65C38"/>
    <w:rsid w:val="00B660EF"/>
    <w:rsid w:val="00B7008A"/>
    <w:rsid w:val="00B717A7"/>
    <w:rsid w:val="00B77738"/>
    <w:rsid w:val="00B92726"/>
    <w:rsid w:val="00BA1B2D"/>
    <w:rsid w:val="00BB24C9"/>
    <w:rsid w:val="00BB5526"/>
    <w:rsid w:val="00BD125B"/>
    <w:rsid w:val="00BE0AC0"/>
    <w:rsid w:val="00BF670C"/>
    <w:rsid w:val="00C022F1"/>
    <w:rsid w:val="00C0362D"/>
    <w:rsid w:val="00C25122"/>
    <w:rsid w:val="00C53E88"/>
    <w:rsid w:val="00C60F69"/>
    <w:rsid w:val="00C63480"/>
    <w:rsid w:val="00C86EFD"/>
    <w:rsid w:val="00C95FF6"/>
    <w:rsid w:val="00CA5277"/>
    <w:rsid w:val="00CB73A6"/>
    <w:rsid w:val="00CC700D"/>
    <w:rsid w:val="00CD6903"/>
    <w:rsid w:val="00D06499"/>
    <w:rsid w:val="00D07A0A"/>
    <w:rsid w:val="00D10B98"/>
    <w:rsid w:val="00D21C4B"/>
    <w:rsid w:val="00D21CBD"/>
    <w:rsid w:val="00D249C1"/>
    <w:rsid w:val="00D267C8"/>
    <w:rsid w:val="00D40411"/>
    <w:rsid w:val="00D4146B"/>
    <w:rsid w:val="00D47ADF"/>
    <w:rsid w:val="00D66F0C"/>
    <w:rsid w:val="00D82B11"/>
    <w:rsid w:val="00D96CD7"/>
    <w:rsid w:val="00DA2024"/>
    <w:rsid w:val="00DA4F78"/>
    <w:rsid w:val="00DA666F"/>
    <w:rsid w:val="00DC7C7D"/>
    <w:rsid w:val="00DC7F1A"/>
    <w:rsid w:val="00DD2250"/>
    <w:rsid w:val="00DD540F"/>
    <w:rsid w:val="00DE2AD9"/>
    <w:rsid w:val="00DE5C44"/>
    <w:rsid w:val="00DF4BFB"/>
    <w:rsid w:val="00DF7B70"/>
    <w:rsid w:val="00E10FC8"/>
    <w:rsid w:val="00E123AA"/>
    <w:rsid w:val="00E2067F"/>
    <w:rsid w:val="00E20C67"/>
    <w:rsid w:val="00E2564D"/>
    <w:rsid w:val="00E30B69"/>
    <w:rsid w:val="00E37021"/>
    <w:rsid w:val="00E5316C"/>
    <w:rsid w:val="00E56A47"/>
    <w:rsid w:val="00E63AB2"/>
    <w:rsid w:val="00E64B70"/>
    <w:rsid w:val="00E662DE"/>
    <w:rsid w:val="00E75B3E"/>
    <w:rsid w:val="00E85B57"/>
    <w:rsid w:val="00E91E7C"/>
    <w:rsid w:val="00EA04DB"/>
    <w:rsid w:val="00EA13B4"/>
    <w:rsid w:val="00EA141E"/>
    <w:rsid w:val="00EB4AF6"/>
    <w:rsid w:val="00EB5A18"/>
    <w:rsid w:val="00EC1AC5"/>
    <w:rsid w:val="00EE0834"/>
    <w:rsid w:val="00EF0162"/>
    <w:rsid w:val="00F00A1B"/>
    <w:rsid w:val="00F00FB0"/>
    <w:rsid w:val="00F05ED7"/>
    <w:rsid w:val="00F34196"/>
    <w:rsid w:val="00F3691D"/>
    <w:rsid w:val="00F510EE"/>
    <w:rsid w:val="00F53952"/>
    <w:rsid w:val="00F53DD5"/>
    <w:rsid w:val="00F81533"/>
    <w:rsid w:val="00F9115B"/>
    <w:rsid w:val="00FA3FDD"/>
    <w:rsid w:val="00FA52C0"/>
    <w:rsid w:val="00FB6F28"/>
    <w:rsid w:val="00FE0A9C"/>
    <w:rsid w:val="00FE344A"/>
    <w:rsid w:val="00FE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24C9"/>
    <w:pPr>
      <w:ind w:firstLine="720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B92726"/>
    <w:pPr>
      <w:keepNext/>
      <w:spacing w:before="120" w:after="120"/>
      <w:jc w:val="center"/>
      <w:outlineLvl w:val="0"/>
    </w:pPr>
    <w:rPr>
      <w:rFonts w:ascii="Arial" w:hAnsi="Arial" w:cs="Arial"/>
      <w:b/>
      <w:bCs/>
      <w:caps/>
      <w:kern w:val="28"/>
    </w:rPr>
  </w:style>
  <w:style w:type="paragraph" w:styleId="2">
    <w:name w:val="heading 2"/>
    <w:basedOn w:val="a"/>
    <w:next w:val="a"/>
    <w:qFormat/>
    <w:rsid w:val="007C10F4"/>
    <w:pPr>
      <w:keepNext/>
      <w:spacing w:before="240" w:after="120"/>
      <w:ind w:firstLine="0"/>
      <w:jc w:val="center"/>
      <w:outlineLvl w:val="1"/>
    </w:pPr>
    <w:rPr>
      <w:rFonts w:ascii="Arial" w:hAnsi="Arial" w:cs="Arial"/>
      <w:bCs/>
      <w:iCs/>
      <w:caps/>
    </w:rPr>
  </w:style>
  <w:style w:type="paragraph" w:styleId="3">
    <w:name w:val="heading 3"/>
    <w:basedOn w:val="a"/>
    <w:next w:val="a"/>
    <w:qFormat/>
    <w:rsid w:val="00B06A91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CA5277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D66F0C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  <w:lang w:val="uk-UA"/>
    </w:rPr>
  </w:style>
  <w:style w:type="paragraph" w:styleId="9">
    <w:name w:val="heading 9"/>
    <w:basedOn w:val="a"/>
    <w:next w:val="a"/>
    <w:qFormat/>
    <w:rsid w:val="00D66F0C"/>
    <w:pPr>
      <w:spacing w:before="240" w:after="60"/>
      <w:ind w:firstLine="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5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вт Заголовок 1"/>
    <w:basedOn w:val="1"/>
    <w:rsid w:val="004849F0"/>
    <w:pPr>
      <w:keepLines/>
      <w:suppressAutoHyphens/>
      <w:spacing w:before="240" w:after="240"/>
      <w:ind w:firstLine="284"/>
      <w:jc w:val="left"/>
    </w:pPr>
    <w:rPr>
      <w:rFonts w:cs="Times New Roman"/>
      <w:caps w:val="0"/>
      <w:kern w:val="32"/>
      <w:sz w:val="20"/>
      <w:szCs w:val="32"/>
    </w:rPr>
  </w:style>
  <w:style w:type="paragraph" w:customStyle="1" w:styleId="20">
    <w:name w:val="вт Заголовок 2"/>
    <w:basedOn w:val="2"/>
    <w:rsid w:val="00CA5277"/>
    <w:pPr>
      <w:keepLines/>
      <w:suppressAutoHyphens/>
      <w:spacing w:after="240"/>
      <w:ind w:firstLine="284"/>
      <w:jc w:val="left"/>
    </w:pPr>
    <w:rPr>
      <w:sz w:val="20"/>
      <w:szCs w:val="20"/>
    </w:rPr>
  </w:style>
  <w:style w:type="paragraph" w:styleId="a4">
    <w:name w:val="Body Text"/>
    <w:basedOn w:val="a"/>
    <w:rsid w:val="00610659"/>
    <w:pPr>
      <w:spacing w:after="120"/>
      <w:ind w:firstLine="0"/>
      <w:jc w:val="left"/>
    </w:pPr>
    <w:rPr>
      <w:sz w:val="24"/>
      <w:szCs w:val="24"/>
    </w:rPr>
  </w:style>
  <w:style w:type="paragraph" w:styleId="a5">
    <w:name w:val="Body Text Indent"/>
    <w:basedOn w:val="a"/>
    <w:rsid w:val="00610659"/>
    <w:pPr>
      <w:spacing w:after="120"/>
      <w:ind w:left="283"/>
    </w:pPr>
  </w:style>
  <w:style w:type="paragraph" w:styleId="30">
    <w:name w:val="Body Text Indent 3"/>
    <w:basedOn w:val="a"/>
    <w:rsid w:val="00610659"/>
    <w:pPr>
      <w:spacing w:after="120"/>
      <w:ind w:left="283"/>
    </w:pPr>
    <w:rPr>
      <w:sz w:val="16"/>
      <w:szCs w:val="16"/>
    </w:rPr>
  </w:style>
  <w:style w:type="paragraph" w:customStyle="1" w:styleId="Normal">
    <w:name w:val="Normal"/>
    <w:rsid w:val="00610659"/>
    <w:pPr>
      <w:spacing w:before="100" w:after="100"/>
    </w:pPr>
    <w:rPr>
      <w:snapToGrid w:val="0"/>
      <w:sz w:val="24"/>
    </w:rPr>
  </w:style>
  <w:style w:type="paragraph" w:styleId="11">
    <w:name w:val="toc 1"/>
    <w:basedOn w:val="a"/>
    <w:next w:val="a"/>
    <w:autoRedefine/>
    <w:uiPriority w:val="39"/>
    <w:rsid w:val="00483236"/>
    <w:pPr>
      <w:tabs>
        <w:tab w:val="right" w:leader="dot" w:pos="9639"/>
      </w:tabs>
      <w:spacing w:before="120" w:after="120" w:line="360" w:lineRule="auto"/>
      <w:ind w:right="759" w:firstLine="0"/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6117B4"/>
    <w:pPr>
      <w:ind w:left="28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semiHidden/>
    <w:rsid w:val="006117B4"/>
    <w:pPr>
      <w:ind w:left="56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6117B4"/>
    <w:pPr>
      <w:ind w:left="840"/>
      <w:jc w:val="left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6117B4"/>
    <w:pPr>
      <w:ind w:left="112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6117B4"/>
    <w:pPr>
      <w:ind w:left="140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6117B4"/>
    <w:pPr>
      <w:ind w:left="168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6117B4"/>
    <w:pPr>
      <w:ind w:left="1960"/>
      <w:jc w:val="left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6117B4"/>
    <w:pPr>
      <w:ind w:left="2240"/>
      <w:jc w:val="left"/>
    </w:pPr>
    <w:rPr>
      <w:sz w:val="18"/>
      <w:szCs w:val="18"/>
    </w:rPr>
  </w:style>
  <w:style w:type="character" w:styleId="a6">
    <w:name w:val="Hyperlink"/>
    <w:uiPriority w:val="99"/>
    <w:rsid w:val="006117B4"/>
    <w:rPr>
      <w:color w:val="0000FF"/>
      <w:u w:val="single"/>
    </w:rPr>
  </w:style>
  <w:style w:type="paragraph" w:customStyle="1" w:styleId="TimesNewRoman14pt">
    <w:name w:val="Стиль Times New Roman 14 pt Знак Знак"/>
    <w:basedOn w:val="a"/>
    <w:link w:val="TimesNewRoman14pt0"/>
    <w:autoRedefine/>
    <w:rsid w:val="00D66F0C"/>
    <w:rPr>
      <w:spacing w:val="-4"/>
    </w:rPr>
  </w:style>
  <w:style w:type="character" w:customStyle="1" w:styleId="TimesNewRoman14pt0">
    <w:name w:val="Стиль Times New Roman 14 pt Знак Знак Знак"/>
    <w:link w:val="TimesNewRoman14pt"/>
    <w:rsid w:val="00D66F0C"/>
    <w:rPr>
      <w:spacing w:val="-4"/>
      <w:sz w:val="28"/>
      <w:szCs w:val="28"/>
      <w:lang w:val="ru-RU" w:eastAsia="ru-RU" w:bidi="ar-SA"/>
    </w:rPr>
  </w:style>
  <w:style w:type="paragraph" w:styleId="22">
    <w:name w:val="Body Text Indent 2"/>
    <w:basedOn w:val="a"/>
    <w:rsid w:val="00D66F0C"/>
    <w:pPr>
      <w:spacing w:after="120" w:line="480" w:lineRule="auto"/>
      <w:ind w:left="283" w:firstLine="0"/>
      <w:jc w:val="left"/>
    </w:pPr>
    <w:rPr>
      <w:sz w:val="24"/>
      <w:szCs w:val="24"/>
      <w:lang w:val="uk-UA"/>
    </w:rPr>
  </w:style>
  <w:style w:type="paragraph" w:customStyle="1" w:styleId="TimesNewRoman14pt1">
    <w:name w:val="Стиль Times New Roman 14 pt Знак"/>
    <w:basedOn w:val="a"/>
    <w:autoRedefine/>
    <w:rsid w:val="00D66F0C"/>
    <w:rPr>
      <w:spacing w:val="-4"/>
    </w:rPr>
  </w:style>
  <w:style w:type="paragraph" w:customStyle="1" w:styleId="TimesNewRoman14pt2">
    <w:name w:val="Стиль Times New Roman 14 pt"/>
    <w:basedOn w:val="a"/>
    <w:autoRedefine/>
    <w:rsid w:val="00D66F0C"/>
    <w:pPr>
      <w:spacing w:before="120"/>
      <w:ind w:hanging="6"/>
    </w:pPr>
    <w:rPr>
      <w:spacing w:val="-4"/>
      <w:sz w:val="24"/>
      <w:szCs w:val="24"/>
    </w:rPr>
  </w:style>
  <w:style w:type="character" w:styleId="a7">
    <w:name w:val="FollowedHyperlink"/>
    <w:rsid w:val="00D66F0C"/>
    <w:rPr>
      <w:color w:val="800080"/>
      <w:u w:val="single"/>
    </w:rPr>
  </w:style>
  <w:style w:type="paragraph" w:styleId="a8">
    <w:name w:val="Title"/>
    <w:basedOn w:val="a"/>
    <w:qFormat/>
    <w:rsid w:val="00B06A91"/>
    <w:pPr>
      <w:jc w:val="center"/>
    </w:pPr>
    <w:rPr>
      <w:sz w:val="24"/>
      <w:szCs w:val="18"/>
      <w:lang w:val="uk-UA"/>
    </w:rPr>
  </w:style>
  <w:style w:type="paragraph" w:styleId="a9">
    <w:name w:val="header"/>
    <w:basedOn w:val="a"/>
    <w:rsid w:val="0008284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82845"/>
  </w:style>
  <w:style w:type="paragraph" w:styleId="ab">
    <w:name w:val="footer"/>
    <w:basedOn w:val="a"/>
    <w:rsid w:val="00281710"/>
    <w:pPr>
      <w:tabs>
        <w:tab w:val="center" w:pos="4677"/>
        <w:tab w:val="right" w:pos="9355"/>
      </w:tabs>
    </w:pPr>
  </w:style>
  <w:style w:type="paragraph" w:styleId="23">
    <w:name w:val="Body Text 2"/>
    <w:basedOn w:val="a"/>
    <w:rsid w:val="00757F83"/>
    <w:pPr>
      <w:spacing w:after="120" w:line="480" w:lineRule="auto"/>
      <w:ind w:firstLine="0"/>
      <w:jc w:val="left"/>
    </w:pPr>
    <w:rPr>
      <w:sz w:val="24"/>
      <w:szCs w:val="24"/>
    </w:rPr>
  </w:style>
  <w:style w:type="paragraph" w:styleId="32">
    <w:name w:val="Body Text 3"/>
    <w:basedOn w:val="a"/>
    <w:link w:val="33"/>
    <w:rsid w:val="000B61B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0B61B2"/>
    <w:rPr>
      <w:sz w:val="16"/>
      <w:szCs w:val="16"/>
    </w:rPr>
  </w:style>
  <w:style w:type="paragraph" w:styleId="ac">
    <w:name w:val="List Paragraph"/>
    <w:basedOn w:val="a"/>
    <w:uiPriority w:val="34"/>
    <w:qFormat/>
    <w:rsid w:val="00AF0C4B"/>
    <w:pPr>
      <w:ind w:left="720" w:firstLine="0"/>
      <w:contextualSpacing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OCR Document</vt:lpstr>
    </vt:vector>
  </TitlesOfParts>
  <Company>I.R.I.S.</Company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 Document</dc:title>
  <dc:creator>Readiris</dc:creator>
  <cp:lastModifiedBy>Root</cp:lastModifiedBy>
  <cp:revision>2</cp:revision>
  <cp:lastPrinted>2011-05-27T08:58:00Z</cp:lastPrinted>
  <dcterms:created xsi:type="dcterms:W3CDTF">2012-09-12T14:43:00Z</dcterms:created>
  <dcterms:modified xsi:type="dcterms:W3CDTF">2012-09-12T14:43:00Z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Readiris</vt:lpwstr>
  </property>
</Properties>
</file>