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6C" w:rsidRPr="004F39BF" w:rsidRDefault="006A066C" w:rsidP="006A066C">
      <w:pPr>
        <w:jc w:val="right"/>
        <w:rPr>
          <w:b/>
        </w:rPr>
      </w:pPr>
      <w:r w:rsidRPr="004F39BF">
        <w:rPr>
          <w:b/>
        </w:rPr>
        <w:t>Форма № Н-3.04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0"/>
      </w:tblGrid>
      <w:tr w:rsidR="006A066C" w:rsidTr="006A066C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66C" w:rsidRPr="006A066C" w:rsidRDefault="006A066C" w:rsidP="006A066C">
            <w:pPr>
              <w:jc w:val="center"/>
              <w:rPr>
                <w:sz w:val="28"/>
                <w:szCs w:val="28"/>
                <w:lang w:val="uk-UA"/>
              </w:rPr>
            </w:pPr>
            <w:r w:rsidRPr="006A066C">
              <w:rPr>
                <w:sz w:val="28"/>
                <w:szCs w:val="28"/>
                <w:lang w:val="uk-UA"/>
              </w:rPr>
              <w:t>Донбаська державна машинобудівна академія (ДДМА)</w:t>
            </w:r>
          </w:p>
        </w:tc>
      </w:tr>
      <w:tr w:rsidR="006A066C" w:rsidTr="006A066C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66C" w:rsidRPr="006A066C" w:rsidRDefault="006A066C" w:rsidP="006A066C">
            <w:pPr>
              <w:jc w:val="center"/>
              <w:rPr>
                <w:sz w:val="20"/>
                <w:szCs w:val="20"/>
                <w:lang w:val="uk-UA"/>
              </w:rPr>
            </w:pPr>
            <w:r w:rsidRPr="006A066C">
              <w:rPr>
                <w:sz w:val="20"/>
                <w:szCs w:val="20"/>
                <w:lang w:val="uk-UA"/>
              </w:rPr>
              <w:t>(повне найменування вищого навчального закладу)</w:t>
            </w:r>
          </w:p>
        </w:tc>
      </w:tr>
      <w:tr w:rsidR="006A066C" w:rsidTr="006A066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A066C" w:rsidRPr="006A066C" w:rsidRDefault="006A066C" w:rsidP="006A066C">
            <w:pPr>
              <w:jc w:val="right"/>
              <w:rPr>
                <w:sz w:val="28"/>
                <w:szCs w:val="28"/>
                <w:lang w:val="uk-UA"/>
              </w:rPr>
            </w:pPr>
            <w:r w:rsidRPr="006A066C">
              <w:rPr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66C" w:rsidRPr="006A066C" w:rsidRDefault="006A066C" w:rsidP="008A1856">
            <w:pPr>
              <w:rPr>
                <w:sz w:val="28"/>
                <w:szCs w:val="28"/>
                <w:lang w:val="uk-UA"/>
              </w:rPr>
            </w:pPr>
            <w:r w:rsidRPr="006A066C">
              <w:rPr>
                <w:sz w:val="28"/>
                <w:szCs w:val="28"/>
                <w:lang w:val="uk-UA"/>
              </w:rPr>
              <w:t>Основи проектування машин</w:t>
            </w:r>
          </w:p>
        </w:tc>
      </w:tr>
    </w:tbl>
    <w:p w:rsidR="006A066C" w:rsidRDefault="006A066C" w:rsidP="006A066C">
      <w:pPr>
        <w:rPr>
          <w:lang w:val="uk-UA"/>
        </w:rPr>
      </w:pPr>
    </w:p>
    <w:p w:rsidR="006A066C" w:rsidRPr="004F39BF" w:rsidRDefault="006A066C" w:rsidP="006A066C">
      <w:pPr>
        <w:rPr>
          <w:lang w:val="uk-UA"/>
        </w:rPr>
      </w:pPr>
    </w:p>
    <w:p w:rsidR="006A066C" w:rsidRDefault="006A066C" w:rsidP="006A066C">
      <w:pPr>
        <w:rPr>
          <w:lang w:val="uk-UA"/>
        </w:rPr>
      </w:pPr>
    </w:p>
    <w:tbl>
      <w:tblPr>
        <w:tblW w:w="0" w:type="auto"/>
        <w:jc w:val="right"/>
        <w:tblLook w:val="04A0"/>
      </w:tblPr>
      <w:tblGrid>
        <w:gridCol w:w="2184"/>
        <w:gridCol w:w="2024"/>
      </w:tblGrid>
      <w:tr w:rsidR="006A066C" w:rsidRPr="00E337E2" w:rsidTr="006A066C">
        <w:trPr>
          <w:jc w:val="right"/>
        </w:trPr>
        <w:tc>
          <w:tcPr>
            <w:tcW w:w="4208" w:type="dxa"/>
            <w:gridSpan w:val="2"/>
          </w:tcPr>
          <w:p w:rsidR="006A066C" w:rsidRPr="006A066C" w:rsidRDefault="006A066C" w:rsidP="006A066C">
            <w:pPr>
              <w:jc w:val="right"/>
              <w:rPr>
                <w:sz w:val="28"/>
                <w:szCs w:val="28"/>
                <w:lang w:val="uk-UA"/>
              </w:rPr>
            </w:pPr>
            <w:r w:rsidRPr="006A066C">
              <w:rPr>
                <w:rFonts w:eastAsia="Calibri"/>
                <w:sz w:val="28"/>
                <w:szCs w:val="28"/>
                <w:lang w:val="uk-UA"/>
              </w:rPr>
              <w:t>“</w:t>
            </w:r>
            <w:r w:rsidRPr="006A066C">
              <w:rPr>
                <w:rFonts w:eastAsia="Calibri"/>
                <w:b/>
                <w:sz w:val="28"/>
                <w:szCs w:val="28"/>
                <w:lang w:val="uk-UA"/>
              </w:rPr>
              <w:t>ЗАТВЕРДЖУЮ</w:t>
            </w:r>
            <w:r w:rsidRPr="006A066C">
              <w:rPr>
                <w:rFonts w:eastAsia="Calibri"/>
                <w:sz w:val="28"/>
                <w:szCs w:val="28"/>
                <w:lang w:val="uk-UA"/>
              </w:rPr>
              <w:t>”</w:t>
            </w:r>
          </w:p>
        </w:tc>
      </w:tr>
      <w:tr w:rsidR="006A066C" w:rsidRPr="00E337E2" w:rsidTr="006A066C">
        <w:trPr>
          <w:jc w:val="right"/>
        </w:trPr>
        <w:tc>
          <w:tcPr>
            <w:tcW w:w="4208" w:type="dxa"/>
            <w:gridSpan w:val="2"/>
          </w:tcPr>
          <w:p w:rsidR="006A066C" w:rsidRPr="006A066C" w:rsidRDefault="006A066C" w:rsidP="006A066C">
            <w:pPr>
              <w:jc w:val="right"/>
              <w:rPr>
                <w:sz w:val="28"/>
                <w:szCs w:val="28"/>
                <w:lang w:val="uk-UA"/>
              </w:rPr>
            </w:pPr>
            <w:r w:rsidRPr="006A066C">
              <w:rPr>
                <w:sz w:val="28"/>
                <w:szCs w:val="28"/>
                <w:lang w:val="uk-UA"/>
              </w:rPr>
              <w:t>Завідувач кафедри ОПМ</w:t>
            </w:r>
          </w:p>
        </w:tc>
      </w:tr>
      <w:tr w:rsidR="006A066C" w:rsidRPr="00E337E2" w:rsidTr="006A066C">
        <w:trPr>
          <w:jc w:val="right"/>
        </w:trPr>
        <w:tc>
          <w:tcPr>
            <w:tcW w:w="2184" w:type="dxa"/>
            <w:tcBorders>
              <w:bottom w:val="single" w:sz="4" w:space="0" w:color="auto"/>
            </w:tcBorders>
          </w:tcPr>
          <w:p w:rsidR="006A066C" w:rsidRPr="006A066C" w:rsidRDefault="006A066C" w:rsidP="008A1856">
            <w:pPr>
              <w:rPr>
                <w:sz w:val="28"/>
                <w:szCs w:val="28"/>
                <w:lang w:val="uk-UA"/>
              </w:rPr>
            </w:pPr>
          </w:p>
          <w:p w:rsidR="006A066C" w:rsidRPr="006A066C" w:rsidRDefault="006A066C" w:rsidP="008A18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</w:tcPr>
          <w:p w:rsidR="006A066C" w:rsidRPr="006A066C" w:rsidRDefault="006A066C" w:rsidP="008A1856">
            <w:pPr>
              <w:rPr>
                <w:sz w:val="28"/>
                <w:szCs w:val="28"/>
                <w:lang w:val="uk-UA"/>
              </w:rPr>
            </w:pPr>
          </w:p>
          <w:p w:rsidR="006A066C" w:rsidRPr="006A066C" w:rsidRDefault="006A066C" w:rsidP="008A1856">
            <w:pPr>
              <w:rPr>
                <w:sz w:val="28"/>
                <w:szCs w:val="28"/>
                <w:lang w:val="uk-UA"/>
              </w:rPr>
            </w:pPr>
            <w:r w:rsidRPr="006A066C">
              <w:rPr>
                <w:sz w:val="28"/>
                <w:szCs w:val="28"/>
                <w:lang w:val="uk-UA"/>
              </w:rPr>
              <w:t>(С.Г. Карнаух)</w:t>
            </w:r>
          </w:p>
        </w:tc>
      </w:tr>
      <w:tr w:rsidR="006A066C" w:rsidRPr="00E337E2" w:rsidTr="006A066C">
        <w:trPr>
          <w:jc w:val="right"/>
        </w:trPr>
        <w:tc>
          <w:tcPr>
            <w:tcW w:w="4208" w:type="dxa"/>
            <w:gridSpan w:val="2"/>
          </w:tcPr>
          <w:p w:rsidR="006A066C" w:rsidRPr="006A066C" w:rsidRDefault="006A066C" w:rsidP="006A066C">
            <w:pPr>
              <w:jc w:val="right"/>
              <w:rPr>
                <w:sz w:val="28"/>
                <w:szCs w:val="28"/>
              </w:rPr>
            </w:pPr>
          </w:p>
          <w:p w:rsidR="006A066C" w:rsidRPr="006A066C" w:rsidRDefault="006A066C" w:rsidP="006A066C">
            <w:pPr>
              <w:jc w:val="right"/>
              <w:rPr>
                <w:sz w:val="28"/>
                <w:szCs w:val="28"/>
                <w:lang w:val="uk-UA"/>
              </w:rPr>
            </w:pPr>
            <w:r w:rsidRPr="006A066C">
              <w:rPr>
                <w:rFonts w:eastAsia="Calibri"/>
                <w:sz w:val="28"/>
                <w:szCs w:val="28"/>
              </w:rPr>
              <w:t>“______”_____</w:t>
            </w:r>
            <w:r w:rsidRPr="006A066C">
              <w:rPr>
                <w:sz w:val="28"/>
                <w:szCs w:val="28"/>
              </w:rPr>
              <w:t>_</w:t>
            </w:r>
            <w:r w:rsidRPr="006A066C">
              <w:rPr>
                <w:rFonts w:eastAsia="Calibri"/>
                <w:sz w:val="28"/>
                <w:szCs w:val="28"/>
              </w:rPr>
              <w:t>_____20___ р</w:t>
            </w:r>
            <w:r w:rsidRPr="006A066C">
              <w:rPr>
                <w:rFonts w:eastAsia="Calibri"/>
                <w:sz w:val="28"/>
                <w:szCs w:val="28"/>
                <w:lang w:val="uk-UA"/>
              </w:rPr>
              <w:t>оку</w:t>
            </w:r>
          </w:p>
        </w:tc>
      </w:tr>
    </w:tbl>
    <w:p w:rsidR="006A066C" w:rsidRPr="004F39BF" w:rsidRDefault="006A066C" w:rsidP="006A066C">
      <w:pPr>
        <w:rPr>
          <w:lang w:val="uk-UA"/>
        </w:rPr>
      </w:pPr>
    </w:p>
    <w:p w:rsidR="006A066C" w:rsidRPr="004F39BF" w:rsidRDefault="006A066C" w:rsidP="006A066C">
      <w:pPr>
        <w:rPr>
          <w:lang w:val="uk-UA"/>
        </w:rPr>
      </w:pPr>
    </w:p>
    <w:p w:rsidR="006A066C" w:rsidRPr="004F39BF" w:rsidRDefault="006A066C" w:rsidP="006A066C">
      <w:pPr>
        <w:rPr>
          <w:lang w:val="uk-UA"/>
        </w:rPr>
      </w:pPr>
    </w:p>
    <w:p w:rsidR="006A066C" w:rsidRPr="004F39BF" w:rsidRDefault="006A066C" w:rsidP="006A066C">
      <w:pPr>
        <w:rPr>
          <w:lang w:val="uk-UA"/>
        </w:rPr>
      </w:pPr>
    </w:p>
    <w:p w:rsidR="006A066C" w:rsidRPr="004F39BF" w:rsidRDefault="006A066C" w:rsidP="006A066C">
      <w:pPr>
        <w:rPr>
          <w:lang w:val="uk-UA"/>
        </w:rPr>
      </w:pPr>
    </w:p>
    <w:p w:rsidR="006A066C" w:rsidRPr="004F39BF" w:rsidRDefault="006A066C" w:rsidP="006A066C">
      <w:pPr>
        <w:rPr>
          <w:lang w:val="uk-UA"/>
        </w:rPr>
      </w:pPr>
    </w:p>
    <w:p w:rsidR="006A066C" w:rsidRPr="008107F8" w:rsidRDefault="006A066C" w:rsidP="006A066C">
      <w:pPr>
        <w:jc w:val="center"/>
        <w:rPr>
          <w:b/>
          <w:sz w:val="28"/>
          <w:szCs w:val="28"/>
          <w:lang w:val="uk-UA"/>
        </w:rPr>
      </w:pPr>
      <w:r w:rsidRPr="008107F8">
        <w:rPr>
          <w:b/>
          <w:sz w:val="28"/>
          <w:szCs w:val="28"/>
          <w:lang w:val="uk-UA"/>
        </w:rPr>
        <w:t>РОБОЧА ПРОГРАМА НАВЧАЛЬНОЇ ДІСЦИПЛІНИ</w:t>
      </w:r>
    </w:p>
    <w:p w:rsidR="00F9432E" w:rsidRDefault="00F9432E" w:rsidP="00F9432E">
      <w:pPr>
        <w:rPr>
          <w:lang w:val="uk-UA"/>
        </w:rPr>
      </w:pPr>
    </w:p>
    <w:tbl>
      <w:tblPr>
        <w:tblW w:w="9606" w:type="dxa"/>
        <w:tblLook w:val="04A0"/>
      </w:tblPr>
      <w:tblGrid>
        <w:gridCol w:w="2235"/>
        <w:gridCol w:w="7371"/>
      </w:tblGrid>
      <w:tr w:rsidR="00F9432E" w:rsidRPr="00F9432E" w:rsidTr="00D02690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F9432E" w:rsidRPr="006A066C" w:rsidRDefault="00F9432E" w:rsidP="00D026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066C">
              <w:rPr>
                <w:b/>
                <w:sz w:val="28"/>
                <w:szCs w:val="28"/>
                <w:lang w:val="uk-UA"/>
              </w:rPr>
              <w:t>Взаємозамінність, стандартизація та технічні вимірювання</w:t>
            </w:r>
          </w:p>
        </w:tc>
      </w:tr>
      <w:tr w:rsidR="00F9432E" w:rsidTr="00D02690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F9432E" w:rsidRPr="006A066C" w:rsidRDefault="00F9432E" w:rsidP="00D02690">
            <w:pPr>
              <w:jc w:val="center"/>
              <w:rPr>
                <w:sz w:val="20"/>
                <w:szCs w:val="20"/>
                <w:lang w:val="uk-UA"/>
              </w:rPr>
            </w:pPr>
            <w:r w:rsidRPr="006A066C">
              <w:rPr>
                <w:sz w:val="20"/>
                <w:szCs w:val="20"/>
                <w:lang w:val="uk-UA"/>
              </w:rPr>
              <w:t>(шифр і назва навчальної дисципліни)</w:t>
            </w:r>
          </w:p>
        </w:tc>
      </w:tr>
      <w:tr w:rsidR="00F9432E" w:rsidTr="00D02690">
        <w:tc>
          <w:tcPr>
            <w:tcW w:w="2235" w:type="dxa"/>
          </w:tcPr>
          <w:p w:rsidR="00F9432E" w:rsidRPr="006A066C" w:rsidRDefault="00F9432E" w:rsidP="00D02690">
            <w:pPr>
              <w:rPr>
                <w:lang w:val="uk-UA"/>
              </w:rPr>
            </w:pPr>
            <w:r w:rsidRPr="006A066C">
              <w:rPr>
                <w:lang w:val="uk-UA"/>
              </w:rPr>
              <w:t>напрям підготовки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9432E" w:rsidRPr="006A066C" w:rsidRDefault="00F9432E" w:rsidP="00D02690">
            <w:pPr>
              <w:rPr>
                <w:lang w:val="uk-UA"/>
              </w:rPr>
            </w:pPr>
            <w:r w:rsidRPr="006A066C">
              <w:rPr>
                <w:lang w:val="uk-UA"/>
              </w:rPr>
              <w:t>6.050502 "Інженерна механіка", 6.050503 "Машинобудування"</w:t>
            </w:r>
          </w:p>
        </w:tc>
      </w:tr>
      <w:tr w:rsidR="00F9432E" w:rsidTr="00D02690">
        <w:tc>
          <w:tcPr>
            <w:tcW w:w="2235" w:type="dxa"/>
          </w:tcPr>
          <w:p w:rsidR="00F9432E" w:rsidRPr="006A066C" w:rsidRDefault="00F9432E" w:rsidP="00D02690">
            <w:pPr>
              <w:rPr>
                <w:lang w:val="uk-UA"/>
              </w:rPr>
            </w:pPr>
          </w:p>
        </w:tc>
        <w:tc>
          <w:tcPr>
            <w:tcW w:w="7371" w:type="dxa"/>
          </w:tcPr>
          <w:p w:rsidR="00F9432E" w:rsidRPr="006A066C" w:rsidRDefault="00F9432E" w:rsidP="00D02690">
            <w:pPr>
              <w:jc w:val="center"/>
              <w:rPr>
                <w:sz w:val="20"/>
                <w:szCs w:val="20"/>
                <w:lang w:val="uk-UA"/>
              </w:rPr>
            </w:pPr>
            <w:r w:rsidRPr="006A066C">
              <w:rPr>
                <w:sz w:val="20"/>
                <w:szCs w:val="20"/>
                <w:lang w:val="uk-UA"/>
              </w:rPr>
              <w:t>(шифр і назва напряму підготовки)</w:t>
            </w:r>
          </w:p>
        </w:tc>
      </w:tr>
      <w:tr w:rsidR="00F9432E" w:rsidTr="00D02690">
        <w:tc>
          <w:tcPr>
            <w:tcW w:w="2235" w:type="dxa"/>
          </w:tcPr>
          <w:p w:rsidR="00F9432E" w:rsidRPr="006A066C" w:rsidRDefault="00F9432E" w:rsidP="00D02690">
            <w:pPr>
              <w:rPr>
                <w:lang w:val="uk-UA"/>
              </w:rPr>
            </w:pPr>
            <w:r w:rsidRPr="006A066C">
              <w:rPr>
                <w:lang w:val="uk-UA"/>
              </w:rPr>
              <w:t>спеціальність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9432E" w:rsidRPr="006A066C" w:rsidRDefault="00F9432E" w:rsidP="00D02690">
            <w:pPr>
              <w:rPr>
                <w:lang w:val="uk-UA"/>
              </w:rPr>
            </w:pPr>
          </w:p>
        </w:tc>
      </w:tr>
      <w:tr w:rsidR="00F9432E" w:rsidTr="00D02690">
        <w:tc>
          <w:tcPr>
            <w:tcW w:w="2235" w:type="dxa"/>
          </w:tcPr>
          <w:p w:rsidR="00F9432E" w:rsidRPr="006A066C" w:rsidRDefault="00F9432E" w:rsidP="00D02690">
            <w:pPr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9432E" w:rsidRPr="006A066C" w:rsidRDefault="00F9432E" w:rsidP="00D02690">
            <w:pPr>
              <w:jc w:val="center"/>
              <w:rPr>
                <w:sz w:val="20"/>
                <w:szCs w:val="20"/>
                <w:lang w:val="uk-UA"/>
              </w:rPr>
            </w:pPr>
            <w:r w:rsidRPr="006A066C">
              <w:rPr>
                <w:sz w:val="20"/>
                <w:szCs w:val="20"/>
                <w:lang w:val="uk-UA"/>
              </w:rPr>
              <w:t>(шифр і назва спеціальності)</w:t>
            </w:r>
          </w:p>
        </w:tc>
      </w:tr>
      <w:tr w:rsidR="00F9432E" w:rsidRPr="00F9432E" w:rsidTr="00D02690">
        <w:trPr>
          <w:trHeight w:val="72"/>
        </w:trPr>
        <w:tc>
          <w:tcPr>
            <w:tcW w:w="2235" w:type="dxa"/>
          </w:tcPr>
          <w:p w:rsidR="00F9432E" w:rsidRPr="006A066C" w:rsidRDefault="00F9432E" w:rsidP="00D02690">
            <w:pPr>
              <w:rPr>
                <w:lang w:val="uk-UA"/>
              </w:rPr>
            </w:pPr>
            <w:r w:rsidRPr="006A066C">
              <w:rPr>
                <w:lang w:val="uk-UA"/>
              </w:rPr>
              <w:t>спеціалізація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9432E" w:rsidRPr="006A066C" w:rsidRDefault="00494EED" w:rsidP="00F9432E">
            <w:pPr>
              <w:rPr>
                <w:lang w:val="uk-UA"/>
              </w:rPr>
            </w:pPr>
            <w:r w:rsidRPr="006A066C">
              <w:rPr>
                <w:lang w:val="uk-UA"/>
              </w:rPr>
              <w:t>"Технології машинобудування", "Обладнання та технології пласти</w:t>
            </w:r>
            <w:r w:rsidRPr="006A066C">
              <w:rPr>
                <w:lang w:val="uk-UA"/>
              </w:rPr>
              <w:t>ч</w:t>
            </w:r>
            <w:r w:rsidRPr="006A066C">
              <w:rPr>
                <w:lang w:val="uk-UA"/>
              </w:rPr>
              <w:t>ного формування конструкцій машинобудування", "Металорізальні верстати та системи", "Металургійне обладнання", "Підйомно-транспортні, будівельні, дорожні, меліоративні машини і обладна</w:t>
            </w:r>
            <w:r w:rsidRPr="006A066C">
              <w:rPr>
                <w:lang w:val="uk-UA"/>
              </w:rPr>
              <w:t>н</w:t>
            </w:r>
            <w:r w:rsidRPr="006A066C">
              <w:rPr>
                <w:lang w:val="uk-UA"/>
              </w:rPr>
              <w:t>ня"</w:t>
            </w:r>
          </w:p>
        </w:tc>
      </w:tr>
      <w:tr w:rsidR="00F9432E" w:rsidTr="00D02690">
        <w:tc>
          <w:tcPr>
            <w:tcW w:w="2235" w:type="dxa"/>
          </w:tcPr>
          <w:p w:rsidR="00F9432E" w:rsidRPr="006A066C" w:rsidRDefault="00F9432E" w:rsidP="00D02690">
            <w:pPr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9432E" w:rsidRPr="006A066C" w:rsidRDefault="00F9432E" w:rsidP="00D02690">
            <w:pPr>
              <w:jc w:val="center"/>
              <w:rPr>
                <w:sz w:val="20"/>
                <w:szCs w:val="20"/>
                <w:lang w:val="uk-UA"/>
              </w:rPr>
            </w:pPr>
            <w:r w:rsidRPr="006A066C">
              <w:rPr>
                <w:sz w:val="20"/>
                <w:szCs w:val="20"/>
                <w:lang w:val="uk-UA"/>
              </w:rPr>
              <w:t>(назва спеціалізації)</w:t>
            </w:r>
          </w:p>
        </w:tc>
      </w:tr>
      <w:tr w:rsidR="00F9432E" w:rsidTr="00D02690">
        <w:tc>
          <w:tcPr>
            <w:tcW w:w="2235" w:type="dxa"/>
          </w:tcPr>
          <w:p w:rsidR="00F9432E" w:rsidRPr="006A066C" w:rsidRDefault="00F9432E" w:rsidP="00D02690">
            <w:pPr>
              <w:rPr>
                <w:lang w:val="uk-UA"/>
              </w:rPr>
            </w:pPr>
            <w:r w:rsidRPr="006A066C">
              <w:rPr>
                <w:lang w:val="uk-UA"/>
              </w:rPr>
              <w:t>факультет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9432E" w:rsidRPr="006A066C" w:rsidRDefault="00F9432E" w:rsidP="00D02690">
            <w:pPr>
              <w:rPr>
                <w:lang w:val="uk-UA"/>
              </w:rPr>
            </w:pPr>
            <w:r w:rsidRPr="006A066C">
              <w:rPr>
                <w:lang w:val="uk-UA"/>
              </w:rPr>
              <w:t>інтегрованих технологій і обладнання (ФІТО)</w:t>
            </w:r>
          </w:p>
        </w:tc>
      </w:tr>
      <w:tr w:rsidR="00F9432E" w:rsidTr="00D02690">
        <w:tc>
          <w:tcPr>
            <w:tcW w:w="2235" w:type="dxa"/>
          </w:tcPr>
          <w:p w:rsidR="00F9432E" w:rsidRPr="006A066C" w:rsidRDefault="00F9432E" w:rsidP="00D02690">
            <w:pPr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9432E" w:rsidRPr="006A066C" w:rsidRDefault="00F9432E" w:rsidP="00D02690">
            <w:pPr>
              <w:jc w:val="center"/>
              <w:rPr>
                <w:sz w:val="20"/>
                <w:szCs w:val="20"/>
                <w:lang w:val="uk-UA"/>
              </w:rPr>
            </w:pPr>
            <w:r w:rsidRPr="006A066C">
              <w:rPr>
                <w:sz w:val="20"/>
                <w:szCs w:val="20"/>
                <w:lang w:val="uk-UA"/>
              </w:rPr>
              <w:t>(назва інституту, факультету, відділення)</w:t>
            </w:r>
          </w:p>
        </w:tc>
      </w:tr>
    </w:tbl>
    <w:p w:rsidR="00F9432E" w:rsidRDefault="00F9432E" w:rsidP="00F9432E">
      <w:pPr>
        <w:rPr>
          <w:lang w:val="uk-UA"/>
        </w:rPr>
      </w:pPr>
    </w:p>
    <w:p w:rsidR="006A066C" w:rsidRPr="005F2006" w:rsidRDefault="00494EED" w:rsidP="00494EE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Прискорена форма навчання</w:t>
      </w:r>
    </w:p>
    <w:p w:rsidR="006A066C" w:rsidRPr="005F2006" w:rsidRDefault="006A066C" w:rsidP="006A066C">
      <w:pPr>
        <w:rPr>
          <w:sz w:val="28"/>
          <w:lang w:val="uk-UA"/>
        </w:rPr>
      </w:pPr>
    </w:p>
    <w:p w:rsidR="006A066C" w:rsidRPr="005F2006" w:rsidRDefault="006A066C" w:rsidP="006A066C">
      <w:pPr>
        <w:rPr>
          <w:sz w:val="28"/>
          <w:lang w:val="uk-UA"/>
        </w:rPr>
      </w:pPr>
    </w:p>
    <w:p w:rsidR="006A066C" w:rsidRPr="005F2006" w:rsidRDefault="006A066C" w:rsidP="006A066C">
      <w:pPr>
        <w:rPr>
          <w:sz w:val="28"/>
          <w:lang w:val="uk-UA"/>
        </w:rPr>
      </w:pPr>
    </w:p>
    <w:p w:rsidR="006A066C" w:rsidRPr="005F2006" w:rsidRDefault="006A066C" w:rsidP="006A066C">
      <w:pPr>
        <w:rPr>
          <w:sz w:val="28"/>
          <w:lang w:val="uk-UA"/>
        </w:rPr>
      </w:pPr>
    </w:p>
    <w:p w:rsidR="006A066C" w:rsidRPr="005F2006" w:rsidRDefault="006A066C" w:rsidP="006A066C">
      <w:pPr>
        <w:rPr>
          <w:sz w:val="28"/>
          <w:lang w:val="uk-UA"/>
        </w:rPr>
      </w:pPr>
    </w:p>
    <w:p w:rsidR="006A066C" w:rsidRPr="005F2006" w:rsidRDefault="006A066C" w:rsidP="006A066C">
      <w:pPr>
        <w:rPr>
          <w:sz w:val="28"/>
          <w:lang w:val="uk-UA"/>
        </w:rPr>
      </w:pPr>
    </w:p>
    <w:p w:rsidR="006A066C" w:rsidRPr="005F2006" w:rsidRDefault="006A066C" w:rsidP="006A066C">
      <w:pPr>
        <w:rPr>
          <w:sz w:val="28"/>
          <w:lang w:val="uk-UA"/>
        </w:rPr>
      </w:pPr>
    </w:p>
    <w:p w:rsidR="006A066C" w:rsidRPr="005F2006" w:rsidRDefault="006A066C" w:rsidP="006A066C">
      <w:pPr>
        <w:rPr>
          <w:sz w:val="28"/>
          <w:lang w:val="uk-UA"/>
        </w:rPr>
      </w:pPr>
    </w:p>
    <w:p w:rsidR="006A066C" w:rsidRPr="005F2006" w:rsidRDefault="006A066C" w:rsidP="006A066C">
      <w:pPr>
        <w:rPr>
          <w:sz w:val="28"/>
          <w:lang w:val="uk-UA"/>
        </w:rPr>
      </w:pPr>
    </w:p>
    <w:p w:rsidR="006A066C" w:rsidRPr="005F2006" w:rsidRDefault="006A066C" w:rsidP="006A066C">
      <w:pPr>
        <w:jc w:val="center"/>
        <w:rPr>
          <w:sz w:val="28"/>
          <w:lang w:val="uk-UA"/>
        </w:rPr>
      </w:pPr>
      <w:r w:rsidRPr="005F2006">
        <w:rPr>
          <w:sz w:val="28"/>
          <w:lang w:val="uk-UA"/>
        </w:rPr>
        <w:t>2015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noBreakHyphen/>
        <w:t xml:space="preserve"> 2016</w:t>
      </w:r>
      <w:r w:rsidRPr="005F2006">
        <w:rPr>
          <w:sz w:val="28"/>
          <w:lang w:val="uk-UA"/>
        </w:rPr>
        <w:t xml:space="preserve"> рік</w:t>
      </w:r>
    </w:p>
    <w:p w:rsidR="006A066C" w:rsidRPr="00B84857" w:rsidRDefault="006A066C" w:rsidP="006A066C">
      <w:pPr>
        <w:jc w:val="both"/>
        <w:rPr>
          <w:sz w:val="28"/>
          <w:szCs w:val="28"/>
          <w:lang w:val="uk-UA"/>
        </w:rPr>
      </w:pPr>
      <w:r>
        <w:rPr>
          <w:b/>
          <w:spacing w:val="8"/>
          <w:sz w:val="28"/>
          <w:szCs w:val="28"/>
          <w:lang w:val="uk-UA"/>
        </w:rPr>
        <w:br w:type="page"/>
      </w:r>
      <w:r w:rsidR="00F9432E" w:rsidRPr="00B84857">
        <w:rPr>
          <w:sz w:val="28"/>
          <w:szCs w:val="28"/>
          <w:lang w:val="uk-UA"/>
        </w:rPr>
        <w:lastRenderedPageBreak/>
        <w:t xml:space="preserve">Робоча програма </w:t>
      </w:r>
      <w:r w:rsidR="00F9432E" w:rsidRPr="00793D3E">
        <w:rPr>
          <w:sz w:val="28"/>
          <w:szCs w:val="28"/>
          <w:u w:val="single"/>
          <w:lang w:val="uk-UA"/>
        </w:rPr>
        <w:t>Взаємозамінність, стандартизація та технічні вимірювання</w:t>
      </w:r>
      <w:r w:rsidR="00F9432E" w:rsidRPr="00B84857">
        <w:rPr>
          <w:sz w:val="28"/>
          <w:szCs w:val="28"/>
          <w:lang w:val="uk-UA"/>
        </w:rPr>
        <w:t xml:space="preserve"> для студентів за напрям</w:t>
      </w:r>
      <w:r w:rsidR="00F9432E">
        <w:rPr>
          <w:sz w:val="28"/>
          <w:szCs w:val="28"/>
          <w:lang w:val="uk-UA"/>
        </w:rPr>
        <w:t>ами</w:t>
      </w:r>
      <w:r w:rsidR="00F9432E" w:rsidRPr="00B84857">
        <w:rPr>
          <w:sz w:val="28"/>
          <w:szCs w:val="28"/>
          <w:lang w:val="uk-UA"/>
        </w:rPr>
        <w:t xml:space="preserve"> підготовки </w:t>
      </w:r>
      <w:r w:rsidR="00F9432E" w:rsidRPr="00793D3E">
        <w:rPr>
          <w:sz w:val="28"/>
          <w:u w:val="single"/>
          <w:lang w:val="uk-UA"/>
        </w:rPr>
        <w:t>6.050502 "Інженерна механіка", 6.050503 "М</w:t>
      </w:r>
      <w:r w:rsidR="00F9432E" w:rsidRPr="00793D3E">
        <w:rPr>
          <w:sz w:val="28"/>
          <w:u w:val="single"/>
          <w:lang w:val="uk-UA"/>
        </w:rPr>
        <w:t>а</w:t>
      </w:r>
      <w:r w:rsidR="00F9432E" w:rsidRPr="00793D3E">
        <w:rPr>
          <w:sz w:val="28"/>
          <w:u w:val="single"/>
          <w:lang w:val="uk-UA"/>
        </w:rPr>
        <w:t>шинобудування"</w:t>
      </w:r>
      <w:r w:rsidR="00F9432E" w:rsidRPr="00793D3E">
        <w:rPr>
          <w:sz w:val="44"/>
          <w:szCs w:val="28"/>
          <w:lang w:val="uk-UA"/>
        </w:rPr>
        <w:t xml:space="preserve"> </w:t>
      </w:r>
      <w:r w:rsidR="00F9432E" w:rsidRPr="00B84857">
        <w:rPr>
          <w:sz w:val="28"/>
          <w:szCs w:val="28"/>
          <w:lang w:val="uk-UA"/>
        </w:rPr>
        <w:t>, спеціал</w:t>
      </w:r>
      <w:r w:rsidR="00F9432E">
        <w:rPr>
          <w:sz w:val="28"/>
          <w:szCs w:val="28"/>
          <w:lang w:val="uk-UA"/>
        </w:rPr>
        <w:t xml:space="preserve">ізаціями </w:t>
      </w:r>
      <w:r w:rsidR="00F9432E" w:rsidRPr="00793D3E">
        <w:rPr>
          <w:sz w:val="28"/>
          <w:u w:val="single"/>
          <w:lang w:val="uk-UA"/>
        </w:rPr>
        <w:t>"Технології машинобудування", "Обладнання та технології пластичного формування конструкцій машинобудування", "Металоріз</w:t>
      </w:r>
      <w:r w:rsidR="00F9432E" w:rsidRPr="00793D3E">
        <w:rPr>
          <w:sz w:val="28"/>
          <w:u w:val="single"/>
          <w:lang w:val="uk-UA"/>
        </w:rPr>
        <w:t>а</w:t>
      </w:r>
      <w:r w:rsidR="00F9432E" w:rsidRPr="00793D3E">
        <w:rPr>
          <w:sz w:val="28"/>
          <w:u w:val="single"/>
          <w:lang w:val="uk-UA"/>
        </w:rPr>
        <w:t>льні верстати та системи", "Підйомно-транспортні, будівельні, дорожні, меліорати</w:t>
      </w:r>
      <w:r w:rsidR="00F9432E" w:rsidRPr="00793D3E">
        <w:rPr>
          <w:sz w:val="28"/>
          <w:u w:val="single"/>
          <w:lang w:val="uk-UA"/>
        </w:rPr>
        <w:t>в</w:t>
      </w:r>
      <w:r w:rsidR="00F9432E" w:rsidRPr="00793D3E">
        <w:rPr>
          <w:sz w:val="28"/>
          <w:u w:val="single"/>
          <w:lang w:val="uk-UA"/>
        </w:rPr>
        <w:t>ні машини і обладнання"</w:t>
      </w:r>
      <w:r w:rsidR="00494EED">
        <w:rPr>
          <w:sz w:val="28"/>
          <w:u w:val="single"/>
          <w:lang w:val="uk-UA"/>
        </w:rPr>
        <w:t>, «Металургійне обладнання» прискореної форми навчання</w:t>
      </w:r>
      <w:r w:rsidR="00F9432E">
        <w:rPr>
          <w:sz w:val="28"/>
          <w:szCs w:val="28"/>
          <w:lang w:val="uk-UA"/>
        </w:rPr>
        <w:t xml:space="preserve"> </w:t>
      </w:r>
      <w:r w:rsidR="00F9432E" w:rsidRPr="00B84857">
        <w:rPr>
          <w:sz w:val="28"/>
          <w:szCs w:val="28"/>
          <w:lang w:val="uk-UA"/>
        </w:rPr>
        <w:t>«23» червня 2015 року</w:t>
      </w:r>
      <w:r w:rsidR="00F9432E">
        <w:rPr>
          <w:sz w:val="28"/>
          <w:szCs w:val="28"/>
          <w:lang w:val="uk-UA"/>
        </w:rPr>
        <w:t xml:space="preserve"> – </w:t>
      </w:r>
      <w:r w:rsidR="0060189B">
        <w:rPr>
          <w:sz w:val="28"/>
          <w:szCs w:val="28"/>
          <w:lang w:val="uk-UA"/>
        </w:rPr>
        <w:t xml:space="preserve">20 </w:t>
      </w:r>
      <w:r w:rsidR="00F9432E">
        <w:rPr>
          <w:sz w:val="28"/>
          <w:szCs w:val="28"/>
          <w:lang w:val="uk-UA"/>
        </w:rPr>
        <w:t>с.</w:t>
      </w: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Pr="00B84857" w:rsidRDefault="006A066C" w:rsidP="006A066C">
      <w:pPr>
        <w:rPr>
          <w:sz w:val="28"/>
          <w:szCs w:val="28"/>
          <w:lang w:val="uk-UA"/>
        </w:rPr>
      </w:pPr>
    </w:p>
    <w:p w:rsidR="006A066C" w:rsidRPr="00B84857" w:rsidRDefault="006A066C" w:rsidP="006A066C">
      <w:pPr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2660"/>
        <w:gridCol w:w="2843"/>
        <w:gridCol w:w="3961"/>
      </w:tblGrid>
      <w:tr w:rsidR="006A066C" w:rsidRPr="00B84857" w:rsidTr="006A066C">
        <w:tc>
          <w:tcPr>
            <w:tcW w:w="2660" w:type="dxa"/>
          </w:tcPr>
          <w:p w:rsidR="006A066C" w:rsidRPr="006A066C" w:rsidRDefault="006A066C" w:rsidP="006A066C">
            <w:pPr>
              <w:jc w:val="right"/>
              <w:rPr>
                <w:lang w:val="uk-UA"/>
              </w:rPr>
            </w:pPr>
            <w:r w:rsidRPr="006A066C">
              <w:rPr>
                <w:lang w:val="uk-UA"/>
              </w:rPr>
              <w:t>Розробники: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6A066C" w:rsidRPr="006A066C" w:rsidRDefault="006A066C" w:rsidP="008A1856">
            <w:pPr>
              <w:rPr>
                <w:sz w:val="28"/>
                <w:szCs w:val="28"/>
                <w:lang w:val="uk-UA"/>
              </w:rPr>
            </w:pPr>
            <w:r w:rsidRPr="006A066C">
              <w:rPr>
                <w:sz w:val="28"/>
                <w:szCs w:val="28"/>
                <w:lang w:val="uk-UA"/>
              </w:rPr>
              <w:t>Кулік Т.О., старший викладач, к.т.н.</w:t>
            </w:r>
          </w:p>
        </w:tc>
      </w:tr>
      <w:tr w:rsidR="006A066C" w:rsidRPr="00B84857" w:rsidTr="006A066C">
        <w:tc>
          <w:tcPr>
            <w:tcW w:w="2660" w:type="dxa"/>
          </w:tcPr>
          <w:p w:rsidR="006A066C" w:rsidRPr="006A066C" w:rsidRDefault="006A066C" w:rsidP="008A18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6A066C" w:rsidRPr="006A066C" w:rsidRDefault="006A066C" w:rsidP="008A1856">
            <w:pPr>
              <w:rPr>
                <w:sz w:val="20"/>
                <w:szCs w:val="20"/>
                <w:lang w:val="uk-UA"/>
              </w:rPr>
            </w:pPr>
            <w:r w:rsidRPr="006A066C">
              <w:rPr>
                <w:sz w:val="20"/>
                <w:szCs w:val="20"/>
                <w:lang w:val="uk-UA"/>
              </w:rPr>
              <w:t>(посада, наукова ступень та вчене звання)</w:t>
            </w:r>
          </w:p>
        </w:tc>
      </w:tr>
      <w:tr w:rsidR="006A066C" w:rsidRPr="00B84857" w:rsidTr="006A066C">
        <w:tc>
          <w:tcPr>
            <w:tcW w:w="5503" w:type="dxa"/>
            <w:gridSpan w:val="2"/>
          </w:tcPr>
          <w:p w:rsidR="006A066C" w:rsidRPr="006A066C" w:rsidRDefault="006A066C" w:rsidP="006A066C">
            <w:pPr>
              <w:jc w:val="right"/>
              <w:rPr>
                <w:lang w:val="uk-UA"/>
              </w:rPr>
            </w:pPr>
            <w:r w:rsidRPr="006A066C">
              <w:rPr>
                <w:lang w:val="uk-UA"/>
              </w:rPr>
              <w:t>Робоча програма затверджена на засіданні кафедри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6A066C" w:rsidRPr="006A066C" w:rsidRDefault="006A066C" w:rsidP="008A1856">
            <w:pPr>
              <w:rPr>
                <w:sz w:val="28"/>
                <w:szCs w:val="28"/>
                <w:lang w:val="uk-UA"/>
              </w:rPr>
            </w:pPr>
            <w:r w:rsidRPr="006A066C">
              <w:rPr>
                <w:sz w:val="28"/>
                <w:szCs w:val="28"/>
                <w:lang w:val="uk-UA"/>
              </w:rPr>
              <w:t>Основи проектування машин</w:t>
            </w:r>
          </w:p>
        </w:tc>
      </w:tr>
      <w:tr w:rsidR="006A066C" w:rsidRPr="00B84857" w:rsidTr="006A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A066C" w:rsidRPr="006A066C" w:rsidRDefault="006A066C" w:rsidP="006A066C">
            <w:pPr>
              <w:spacing w:before="120"/>
              <w:jc w:val="right"/>
              <w:rPr>
                <w:lang w:val="uk-UA"/>
              </w:rPr>
            </w:pPr>
            <w:r w:rsidRPr="006A066C">
              <w:rPr>
                <w:lang w:val="uk-UA"/>
              </w:rPr>
              <w:t>Протокол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66C" w:rsidRPr="006A066C" w:rsidRDefault="006A066C" w:rsidP="006A066C">
            <w:pPr>
              <w:spacing w:before="120"/>
              <w:rPr>
                <w:sz w:val="28"/>
                <w:szCs w:val="28"/>
                <w:lang w:val="uk-UA"/>
              </w:rPr>
            </w:pPr>
            <w:r w:rsidRPr="006A066C">
              <w:rPr>
                <w:sz w:val="28"/>
                <w:szCs w:val="28"/>
                <w:lang w:val="uk-UA"/>
              </w:rPr>
              <w:t>№ 10 від 23 червня 2015 року</w:t>
            </w:r>
          </w:p>
        </w:tc>
      </w:tr>
    </w:tbl>
    <w:p w:rsidR="006A066C" w:rsidRPr="00B84857" w:rsidRDefault="006A066C" w:rsidP="006A066C">
      <w:pPr>
        <w:rPr>
          <w:sz w:val="28"/>
          <w:szCs w:val="28"/>
          <w:lang w:val="uk-UA"/>
        </w:rPr>
      </w:pPr>
    </w:p>
    <w:p w:rsidR="006A066C" w:rsidRPr="00B84857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Pr="00B84857" w:rsidRDefault="006A066C" w:rsidP="006A066C">
      <w:pPr>
        <w:jc w:val="right"/>
        <w:rPr>
          <w:sz w:val="28"/>
          <w:szCs w:val="28"/>
          <w:lang w:val="uk-UA"/>
        </w:rPr>
      </w:pPr>
      <w:r w:rsidRPr="00B84857">
        <w:rPr>
          <w:sz w:val="28"/>
          <w:szCs w:val="28"/>
          <w:lang w:val="uk-UA"/>
        </w:rPr>
        <w:t xml:space="preserve">Завідувач кафедри </w:t>
      </w:r>
      <w:r w:rsidRPr="00B84857">
        <w:rPr>
          <w:sz w:val="28"/>
          <w:szCs w:val="28"/>
          <w:u w:val="single"/>
          <w:lang w:val="uk-UA"/>
        </w:rPr>
        <w:t>основ проектування машин</w:t>
      </w: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tbl>
      <w:tblPr>
        <w:tblW w:w="7019" w:type="dxa"/>
        <w:jc w:val="right"/>
        <w:tblInd w:w="675" w:type="dxa"/>
        <w:tblLook w:val="04A0"/>
      </w:tblPr>
      <w:tblGrid>
        <w:gridCol w:w="3190"/>
        <w:gridCol w:w="638"/>
        <w:gridCol w:w="3191"/>
      </w:tblGrid>
      <w:tr w:rsidR="006A066C" w:rsidTr="006A066C">
        <w:trPr>
          <w:jc w:val="right"/>
        </w:trPr>
        <w:tc>
          <w:tcPr>
            <w:tcW w:w="3190" w:type="dxa"/>
            <w:tcBorders>
              <w:bottom w:val="single" w:sz="4" w:space="0" w:color="auto"/>
            </w:tcBorders>
          </w:tcPr>
          <w:p w:rsidR="006A066C" w:rsidRPr="006A066C" w:rsidRDefault="006A066C" w:rsidP="008A18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</w:tcPr>
          <w:p w:rsidR="006A066C" w:rsidRPr="006A066C" w:rsidRDefault="006A066C" w:rsidP="008A18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A066C" w:rsidRPr="006A066C" w:rsidRDefault="006A066C" w:rsidP="008A1856">
            <w:pPr>
              <w:rPr>
                <w:sz w:val="28"/>
                <w:szCs w:val="28"/>
                <w:lang w:val="uk-UA"/>
              </w:rPr>
            </w:pPr>
            <w:r w:rsidRPr="006A066C">
              <w:rPr>
                <w:sz w:val="28"/>
                <w:szCs w:val="28"/>
                <w:lang w:val="uk-UA"/>
              </w:rPr>
              <w:t>(С.Г. Карнаух)</w:t>
            </w:r>
          </w:p>
        </w:tc>
      </w:tr>
      <w:tr w:rsidR="006A066C" w:rsidTr="006A066C">
        <w:trPr>
          <w:jc w:val="right"/>
        </w:trPr>
        <w:tc>
          <w:tcPr>
            <w:tcW w:w="3190" w:type="dxa"/>
            <w:tcBorders>
              <w:top w:val="single" w:sz="4" w:space="0" w:color="auto"/>
            </w:tcBorders>
          </w:tcPr>
          <w:p w:rsidR="006A066C" w:rsidRPr="006A066C" w:rsidRDefault="006A066C" w:rsidP="006A066C">
            <w:pPr>
              <w:jc w:val="center"/>
              <w:rPr>
                <w:sz w:val="20"/>
                <w:szCs w:val="20"/>
                <w:lang w:val="uk-UA"/>
              </w:rPr>
            </w:pPr>
            <w:r w:rsidRPr="006A066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638" w:type="dxa"/>
          </w:tcPr>
          <w:p w:rsidR="006A066C" w:rsidRPr="006A066C" w:rsidRDefault="006A066C" w:rsidP="008A18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A066C" w:rsidRPr="006A066C" w:rsidRDefault="006A066C" w:rsidP="006A066C">
            <w:pPr>
              <w:jc w:val="center"/>
              <w:rPr>
                <w:sz w:val="20"/>
                <w:szCs w:val="20"/>
                <w:lang w:val="uk-UA"/>
              </w:rPr>
            </w:pPr>
            <w:r w:rsidRPr="006A066C">
              <w:rPr>
                <w:sz w:val="20"/>
                <w:szCs w:val="20"/>
                <w:lang w:val="uk-UA"/>
              </w:rPr>
              <w:t>(прізвище та ініціали)</w:t>
            </w:r>
          </w:p>
        </w:tc>
      </w:tr>
      <w:tr w:rsidR="006A066C" w:rsidTr="006A066C">
        <w:trPr>
          <w:jc w:val="right"/>
        </w:trPr>
        <w:tc>
          <w:tcPr>
            <w:tcW w:w="7019" w:type="dxa"/>
            <w:gridSpan w:val="3"/>
            <w:tcBorders>
              <w:bottom w:val="single" w:sz="4" w:space="0" w:color="auto"/>
            </w:tcBorders>
          </w:tcPr>
          <w:p w:rsidR="006A066C" w:rsidRPr="006A066C" w:rsidRDefault="006A066C" w:rsidP="006A066C">
            <w:pPr>
              <w:jc w:val="center"/>
              <w:rPr>
                <w:sz w:val="28"/>
                <w:szCs w:val="28"/>
                <w:lang w:val="uk-UA"/>
              </w:rPr>
            </w:pPr>
            <w:r w:rsidRPr="006A066C">
              <w:rPr>
                <w:sz w:val="28"/>
                <w:szCs w:val="28"/>
                <w:lang w:val="uk-UA"/>
              </w:rPr>
              <w:t>«23» червня 2015 року</w:t>
            </w:r>
          </w:p>
        </w:tc>
      </w:tr>
    </w:tbl>
    <w:p w:rsidR="006A066C" w:rsidRPr="00B84857" w:rsidRDefault="006A066C" w:rsidP="006A066C">
      <w:pPr>
        <w:rPr>
          <w:sz w:val="28"/>
          <w:szCs w:val="28"/>
          <w:lang w:val="uk-UA"/>
        </w:rPr>
      </w:pPr>
    </w:p>
    <w:p w:rsidR="006A066C" w:rsidRPr="00B84857" w:rsidRDefault="006A066C" w:rsidP="006A066C">
      <w:pPr>
        <w:rPr>
          <w:sz w:val="28"/>
          <w:szCs w:val="28"/>
          <w:lang w:val="uk-UA"/>
        </w:rPr>
      </w:pPr>
    </w:p>
    <w:p w:rsidR="006A066C" w:rsidRPr="00B84857" w:rsidRDefault="006A066C" w:rsidP="006A066C">
      <w:pPr>
        <w:rPr>
          <w:sz w:val="28"/>
          <w:szCs w:val="28"/>
          <w:lang w:val="uk-UA"/>
        </w:rPr>
      </w:pPr>
    </w:p>
    <w:p w:rsidR="006A066C" w:rsidRPr="00B84857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Default="006A066C" w:rsidP="006A066C">
      <w:pPr>
        <w:rPr>
          <w:sz w:val="28"/>
          <w:szCs w:val="28"/>
          <w:lang w:val="uk-UA"/>
        </w:rPr>
      </w:pPr>
    </w:p>
    <w:p w:rsidR="006A066C" w:rsidRPr="00B84857" w:rsidRDefault="006A066C" w:rsidP="006A066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©</w:t>
      </w:r>
      <w:r w:rsidRPr="00B84857">
        <w:rPr>
          <w:sz w:val="28"/>
          <w:szCs w:val="28"/>
          <w:lang w:val="uk-UA"/>
        </w:rPr>
        <w:t xml:space="preserve"> Кулік Т.О. 2015 рік</w:t>
      </w:r>
    </w:p>
    <w:p w:rsidR="006A066C" w:rsidRDefault="006A066C" w:rsidP="006A066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©</w:t>
      </w:r>
      <w:r w:rsidRPr="00B84857">
        <w:rPr>
          <w:sz w:val="28"/>
          <w:szCs w:val="28"/>
          <w:lang w:val="uk-UA"/>
        </w:rPr>
        <w:t xml:space="preserve"> ДДМА 2015 рік</w:t>
      </w:r>
    </w:p>
    <w:p w:rsidR="00EA1FC6" w:rsidRDefault="006A066C" w:rsidP="00EA1FC6">
      <w:pPr>
        <w:jc w:val="center"/>
        <w:rPr>
          <w:b/>
          <w:spacing w:val="8"/>
          <w:sz w:val="28"/>
          <w:szCs w:val="28"/>
          <w:lang w:val="uk-UA"/>
        </w:rPr>
      </w:pPr>
      <w:r>
        <w:rPr>
          <w:b/>
          <w:spacing w:val="8"/>
          <w:sz w:val="28"/>
          <w:szCs w:val="28"/>
          <w:lang w:val="uk-UA"/>
        </w:rPr>
        <w:br w:type="page"/>
      </w:r>
      <w:r w:rsidR="00EA1FC6">
        <w:rPr>
          <w:b/>
          <w:spacing w:val="8"/>
          <w:sz w:val="28"/>
          <w:szCs w:val="28"/>
          <w:lang w:val="uk-UA"/>
        </w:rPr>
        <w:lastRenderedPageBreak/>
        <w:t xml:space="preserve">1 </w:t>
      </w:r>
      <w:r w:rsidR="007C6063">
        <w:rPr>
          <w:b/>
          <w:spacing w:val="8"/>
          <w:sz w:val="28"/>
          <w:szCs w:val="28"/>
          <w:lang w:val="uk-UA"/>
        </w:rPr>
        <w:t>О</w:t>
      </w:r>
      <w:r w:rsidR="00EA1FC6">
        <w:rPr>
          <w:b/>
          <w:spacing w:val="8"/>
          <w:sz w:val="28"/>
          <w:szCs w:val="28"/>
          <w:lang w:val="uk-UA"/>
        </w:rPr>
        <w:t>пис навчальної дисіипліни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30"/>
        <w:gridCol w:w="2793"/>
        <w:gridCol w:w="2791"/>
      </w:tblGrid>
      <w:tr w:rsidR="00494EED" w:rsidRPr="00241387" w:rsidTr="00D02690">
        <w:tc>
          <w:tcPr>
            <w:tcW w:w="1155" w:type="pct"/>
            <w:vMerge w:val="restart"/>
            <w:shd w:val="clear" w:color="auto" w:fill="auto"/>
            <w:vAlign w:val="center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szCs w:val="28"/>
                <w:lang w:val="uk-UA"/>
              </w:rPr>
            </w:pPr>
            <w:r w:rsidRPr="00241387">
              <w:rPr>
                <w:spacing w:val="8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1166" w:type="pct"/>
            <w:vMerge w:val="restart"/>
            <w:shd w:val="clear" w:color="auto" w:fill="auto"/>
            <w:vAlign w:val="center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szCs w:val="28"/>
                <w:lang w:val="uk-UA"/>
              </w:rPr>
            </w:pPr>
            <w:r w:rsidRPr="00241387">
              <w:rPr>
                <w:spacing w:val="8"/>
                <w:sz w:val="28"/>
                <w:szCs w:val="28"/>
                <w:lang w:val="uk-UA"/>
              </w:rPr>
              <w:t>Галузь знань, напрям підгот</w:t>
            </w:r>
            <w:r w:rsidRPr="00241387">
              <w:rPr>
                <w:spacing w:val="8"/>
                <w:sz w:val="28"/>
                <w:szCs w:val="28"/>
                <w:lang w:val="uk-UA"/>
              </w:rPr>
              <w:t>о</w:t>
            </w:r>
            <w:r w:rsidRPr="00241387">
              <w:rPr>
                <w:spacing w:val="8"/>
                <w:sz w:val="28"/>
                <w:szCs w:val="28"/>
                <w:lang w:val="uk-UA"/>
              </w:rPr>
              <w:t>вки, освітньо-кваліфікаційний рівень</w:t>
            </w:r>
          </w:p>
        </w:tc>
        <w:tc>
          <w:tcPr>
            <w:tcW w:w="2679" w:type="pct"/>
            <w:gridSpan w:val="2"/>
            <w:shd w:val="clear" w:color="auto" w:fill="auto"/>
            <w:vAlign w:val="center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szCs w:val="28"/>
                <w:lang w:val="uk-UA"/>
              </w:rPr>
            </w:pPr>
            <w:r w:rsidRPr="00241387">
              <w:rPr>
                <w:spacing w:val="8"/>
                <w:sz w:val="28"/>
                <w:szCs w:val="28"/>
                <w:lang w:val="uk-UA"/>
              </w:rPr>
              <w:t>Характеристика навчальної дісципліни</w:t>
            </w:r>
          </w:p>
        </w:tc>
      </w:tr>
      <w:tr w:rsidR="00494EED" w:rsidRPr="00241387" w:rsidTr="00D02690">
        <w:tc>
          <w:tcPr>
            <w:tcW w:w="1155" w:type="pct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b/>
                <w:spacing w:val="8"/>
                <w:sz w:val="28"/>
                <w:szCs w:val="28"/>
                <w:lang w:val="uk-UA"/>
              </w:rPr>
            </w:pPr>
          </w:p>
        </w:tc>
        <w:tc>
          <w:tcPr>
            <w:tcW w:w="11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b/>
                <w:spacing w:val="8"/>
                <w:sz w:val="28"/>
                <w:szCs w:val="28"/>
                <w:lang w:val="uk-UA"/>
              </w:rPr>
            </w:pPr>
          </w:p>
        </w:tc>
        <w:tc>
          <w:tcPr>
            <w:tcW w:w="1340" w:type="pct"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b/>
                <w:spacing w:val="8"/>
                <w:sz w:val="28"/>
                <w:szCs w:val="28"/>
                <w:lang w:val="uk-UA"/>
              </w:rPr>
            </w:pPr>
            <w:r w:rsidRPr="00241387">
              <w:rPr>
                <w:b/>
                <w:spacing w:val="8"/>
                <w:sz w:val="28"/>
                <w:szCs w:val="28"/>
                <w:lang w:val="uk-UA"/>
              </w:rPr>
              <w:t xml:space="preserve">денна </w:t>
            </w:r>
            <w:r>
              <w:rPr>
                <w:b/>
                <w:spacing w:val="8"/>
                <w:sz w:val="28"/>
                <w:szCs w:val="28"/>
                <w:lang w:val="uk-UA"/>
              </w:rPr>
              <w:t xml:space="preserve">прискорена </w:t>
            </w:r>
            <w:r w:rsidRPr="00241387">
              <w:rPr>
                <w:b/>
                <w:spacing w:val="8"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1339" w:type="pct"/>
          </w:tcPr>
          <w:p w:rsidR="00494EED" w:rsidRPr="00241387" w:rsidRDefault="00494EED" w:rsidP="00D02690">
            <w:pPr>
              <w:jc w:val="center"/>
              <w:rPr>
                <w:b/>
                <w:spacing w:val="8"/>
                <w:sz w:val="28"/>
                <w:szCs w:val="28"/>
                <w:lang w:val="uk-UA"/>
              </w:rPr>
            </w:pPr>
            <w:r>
              <w:rPr>
                <w:b/>
                <w:spacing w:val="8"/>
                <w:sz w:val="28"/>
                <w:szCs w:val="28"/>
                <w:lang w:val="uk-UA"/>
              </w:rPr>
              <w:t>заочна прискорена форма навчання</w:t>
            </w:r>
          </w:p>
        </w:tc>
      </w:tr>
      <w:tr w:rsidR="00494EED" w:rsidRPr="00241387" w:rsidTr="00D02690">
        <w:tc>
          <w:tcPr>
            <w:tcW w:w="1155" w:type="pct"/>
            <w:vMerge w:val="restart"/>
            <w:shd w:val="clear" w:color="auto" w:fill="auto"/>
            <w:vAlign w:val="center"/>
          </w:tcPr>
          <w:p w:rsidR="00494EED" w:rsidRPr="000A4E2C" w:rsidRDefault="00494EED" w:rsidP="00D02690">
            <w:pPr>
              <w:rPr>
                <w:spacing w:val="8"/>
                <w:sz w:val="28"/>
                <w:lang w:val="uk-UA"/>
              </w:rPr>
            </w:pPr>
            <w:r w:rsidRPr="000A4E2C">
              <w:rPr>
                <w:spacing w:val="8"/>
                <w:sz w:val="28"/>
                <w:lang w:val="uk-UA"/>
              </w:rPr>
              <w:t>Кількість кред</w:t>
            </w:r>
            <w:r w:rsidRPr="000A4E2C">
              <w:rPr>
                <w:spacing w:val="8"/>
                <w:sz w:val="28"/>
                <w:lang w:val="uk-UA"/>
              </w:rPr>
              <w:t>и</w:t>
            </w:r>
            <w:r w:rsidRPr="000A4E2C">
              <w:rPr>
                <w:spacing w:val="8"/>
                <w:sz w:val="28"/>
                <w:lang w:val="uk-UA"/>
              </w:rPr>
              <w:t xml:space="preserve">тів – </w:t>
            </w:r>
            <w:r w:rsidRPr="000A4E2C">
              <w:rPr>
                <w:b/>
                <w:spacing w:val="8"/>
                <w:sz w:val="28"/>
                <w:lang w:val="uk-UA"/>
              </w:rPr>
              <w:t>3,0</w:t>
            </w:r>
          </w:p>
        </w:tc>
        <w:tc>
          <w:tcPr>
            <w:tcW w:w="1166" w:type="pct"/>
            <w:tcBorders>
              <w:bottom w:val="nil"/>
            </w:tcBorders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  <w:r w:rsidRPr="00241387">
              <w:rPr>
                <w:spacing w:val="8"/>
                <w:sz w:val="28"/>
                <w:lang w:val="uk-UA"/>
              </w:rPr>
              <w:t>Галузь знань</w:t>
            </w:r>
          </w:p>
        </w:tc>
        <w:tc>
          <w:tcPr>
            <w:tcW w:w="2679" w:type="pct"/>
            <w:gridSpan w:val="2"/>
            <w:vMerge w:val="restart"/>
            <w:shd w:val="clear" w:color="auto" w:fill="auto"/>
            <w:vAlign w:val="center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  <w:r w:rsidRPr="00241387">
              <w:rPr>
                <w:spacing w:val="8"/>
                <w:sz w:val="28"/>
                <w:lang w:val="uk-UA"/>
              </w:rPr>
              <w:t>нормативна</w:t>
            </w:r>
          </w:p>
        </w:tc>
      </w:tr>
      <w:tr w:rsidR="00494EED" w:rsidRPr="00241387" w:rsidTr="00D02690">
        <w:tc>
          <w:tcPr>
            <w:tcW w:w="1155" w:type="pct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166" w:type="pct"/>
            <w:tcBorders>
              <w:top w:val="nil"/>
            </w:tcBorders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b/>
                <w:spacing w:val="8"/>
                <w:sz w:val="20"/>
                <w:szCs w:val="20"/>
                <w:lang w:val="uk-UA"/>
              </w:rPr>
            </w:pPr>
            <w:r w:rsidRPr="00241387">
              <w:rPr>
                <w:b/>
                <w:spacing w:val="8"/>
                <w:sz w:val="20"/>
                <w:szCs w:val="20"/>
                <w:lang w:val="uk-UA"/>
              </w:rPr>
              <w:t>0505 "Машинобуд</w:t>
            </w:r>
            <w:r w:rsidRPr="00241387">
              <w:rPr>
                <w:b/>
                <w:spacing w:val="8"/>
                <w:sz w:val="20"/>
                <w:szCs w:val="20"/>
                <w:lang w:val="uk-UA"/>
              </w:rPr>
              <w:t>у</w:t>
            </w:r>
            <w:r w:rsidRPr="00241387">
              <w:rPr>
                <w:b/>
                <w:spacing w:val="8"/>
                <w:sz w:val="20"/>
                <w:szCs w:val="20"/>
                <w:lang w:val="uk-UA"/>
              </w:rPr>
              <w:t>вання та матеріало</w:t>
            </w:r>
            <w:r w:rsidRPr="00241387">
              <w:rPr>
                <w:b/>
                <w:spacing w:val="8"/>
                <w:sz w:val="20"/>
                <w:szCs w:val="20"/>
                <w:lang w:val="uk-UA"/>
              </w:rPr>
              <w:t>о</w:t>
            </w:r>
            <w:r w:rsidRPr="00241387">
              <w:rPr>
                <w:b/>
                <w:spacing w:val="8"/>
                <w:sz w:val="20"/>
                <w:szCs w:val="20"/>
                <w:lang w:val="uk-UA"/>
              </w:rPr>
              <w:t>бробка"</w:t>
            </w:r>
          </w:p>
        </w:tc>
        <w:tc>
          <w:tcPr>
            <w:tcW w:w="2679" w:type="pct"/>
            <w:gridSpan w:val="2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</w:tr>
      <w:tr w:rsidR="00494EED" w:rsidRPr="00241387" w:rsidTr="00D02690">
        <w:tc>
          <w:tcPr>
            <w:tcW w:w="1155" w:type="pct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0"/>
                <w:szCs w:val="20"/>
                <w:lang w:val="uk-UA"/>
              </w:rPr>
            </w:pPr>
            <w:r w:rsidRPr="00241387">
              <w:rPr>
                <w:spacing w:val="8"/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2679" w:type="pct"/>
            <w:gridSpan w:val="2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</w:tr>
      <w:tr w:rsidR="00494EED" w:rsidRPr="00241387" w:rsidTr="00D02690">
        <w:tc>
          <w:tcPr>
            <w:tcW w:w="1155" w:type="pct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166" w:type="pct"/>
            <w:tcBorders>
              <w:bottom w:val="nil"/>
            </w:tcBorders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  <w:r w:rsidRPr="00241387">
              <w:rPr>
                <w:spacing w:val="8"/>
                <w:sz w:val="28"/>
                <w:lang w:val="uk-UA"/>
              </w:rPr>
              <w:t>Напрям підгот</w:t>
            </w:r>
            <w:r w:rsidRPr="00241387">
              <w:rPr>
                <w:spacing w:val="8"/>
                <w:sz w:val="28"/>
                <w:lang w:val="uk-UA"/>
              </w:rPr>
              <w:t>о</w:t>
            </w:r>
            <w:r w:rsidRPr="00241387">
              <w:rPr>
                <w:spacing w:val="8"/>
                <w:sz w:val="28"/>
                <w:lang w:val="uk-UA"/>
              </w:rPr>
              <w:t>вки</w:t>
            </w:r>
          </w:p>
        </w:tc>
        <w:tc>
          <w:tcPr>
            <w:tcW w:w="2679" w:type="pct"/>
            <w:gridSpan w:val="2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</w:tr>
      <w:tr w:rsidR="00494EED" w:rsidRPr="00241387" w:rsidTr="00D02690">
        <w:tc>
          <w:tcPr>
            <w:tcW w:w="1155" w:type="pct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166" w:type="pct"/>
            <w:tcBorders>
              <w:top w:val="nil"/>
            </w:tcBorders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b/>
                <w:spacing w:val="8"/>
                <w:sz w:val="28"/>
                <w:lang w:val="uk-UA"/>
              </w:rPr>
            </w:pPr>
            <w:r w:rsidRPr="00241387">
              <w:rPr>
                <w:b/>
                <w:sz w:val="22"/>
                <w:lang w:val="uk-UA"/>
              </w:rPr>
              <w:t>6.050502 "Інженерна механіка", 6.050503 "Машинобудування"</w:t>
            </w:r>
          </w:p>
        </w:tc>
        <w:tc>
          <w:tcPr>
            <w:tcW w:w="2679" w:type="pct"/>
            <w:gridSpan w:val="2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</w:tr>
      <w:tr w:rsidR="00494EED" w:rsidRPr="00241387" w:rsidTr="00D02690">
        <w:tc>
          <w:tcPr>
            <w:tcW w:w="1155" w:type="pct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166" w:type="pct"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0"/>
                <w:szCs w:val="20"/>
                <w:lang w:val="uk-UA"/>
              </w:rPr>
            </w:pPr>
            <w:r w:rsidRPr="00241387">
              <w:rPr>
                <w:spacing w:val="8"/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2679" w:type="pct"/>
            <w:gridSpan w:val="2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</w:tr>
      <w:tr w:rsidR="00494EED" w:rsidRPr="00241387" w:rsidTr="00D02690">
        <w:tc>
          <w:tcPr>
            <w:tcW w:w="1155" w:type="pct"/>
            <w:shd w:val="clear" w:color="auto" w:fill="auto"/>
            <w:vAlign w:val="center"/>
          </w:tcPr>
          <w:p w:rsidR="00494EED" w:rsidRPr="000A4E2C" w:rsidRDefault="00494EED" w:rsidP="00D02690">
            <w:pPr>
              <w:rPr>
                <w:spacing w:val="8"/>
                <w:sz w:val="28"/>
                <w:lang w:val="uk-UA"/>
              </w:rPr>
            </w:pPr>
            <w:r w:rsidRPr="000A4E2C">
              <w:rPr>
                <w:spacing w:val="8"/>
                <w:sz w:val="28"/>
                <w:lang w:val="uk-UA"/>
              </w:rPr>
              <w:t>Модулів - 1</w:t>
            </w:r>
          </w:p>
        </w:tc>
        <w:tc>
          <w:tcPr>
            <w:tcW w:w="1166" w:type="pct"/>
            <w:vMerge w:val="restart"/>
            <w:shd w:val="clear" w:color="auto" w:fill="auto"/>
            <w:vAlign w:val="center"/>
          </w:tcPr>
          <w:p w:rsidR="00494EED" w:rsidRPr="00241387" w:rsidRDefault="00494EED" w:rsidP="00D02690">
            <w:pPr>
              <w:rPr>
                <w:spacing w:val="8"/>
                <w:sz w:val="28"/>
                <w:lang w:val="uk-UA"/>
              </w:rPr>
            </w:pPr>
            <w:r w:rsidRPr="00241387">
              <w:rPr>
                <w:spacing w:val="8"/>
                <w:sz w:val="28"/>
                <w:lang w:val="uk-UA"/>
              </w:rPr>
              <w:t xml:space="preserve">Спеціальність (професійне спрямування) </w:t>
            </w:r>
            <w:r w:rsidRPr="00241387">
              <w:rPr>
                <w:b/>
                <w:u w:val="single"/>
                <w:lang w:val="uk-UA"/>
              </w:rPr>
              <w:t xml:space="preserve"> "Технології маш</w:t>
            </w:r>
            <w:r w:rsidRPr="00241387">
              <w:rPr>
                <w:b/>
                <w:u w:val="single"/>
                <w:lang w:val="uk-UA"/>
              </w:rPr>
              <w:t>и</w:t>
            </w:r>
            <w:r w:rsidRPr="00241387">
              <w:rPr>
                <w:b/>
                <w:u w:val="single"/>
                <w:lang w:val="uk-UA"/>
              </w:rPr>
              <w:t>нобудування", "Металургійне о</w:t>
            </w:r>
            <w:r w:rsidRPr="00241387">
              <w:rPr>
                <w:b/>
                <w:u w:val="single"/>
                <w:lang w:val="uk-UA"/>
              </w:rPr>
              <w:t>б</w:t>
            </w:r>
            <w:r w:rsidRPr="00241387">
              <w:rPr>
                <w:b/>
                <w:u w:val="single"/>
                <w:lang w:val="uk-UA"/>
              </w:rPr>
              <w:t>ладнання", "Обл</w:t>
            </w:r>
            <w:r w:rsidRPr="00241387">
              <w:rPr>
                <w:b/>
                <w:u w:val="single"/>
                <w:lang w:val="uk-UA"/>
              </w:rPr>
              <w:t>а</w:t>
            </w:r>
            <w:r w:rsidRPr="00241387">
              <w:rPr>
                <w:b/>
                <w:u w:val="single"/>
                <w:lang w:val="uk-UA"/>
              </w:rPr>
              <w:t>днання та технол</w:t>
            </w:r>
            <w:r w:rsidRPr="00241387">
              <w:rPr>
                <w:b/>
                <w:u w:val="single"/>
                <w:lang w:val="uk-UA"/>
              </w:rPr>
              <w:t>о</w:t>
            </w:r>
            <w:r w:rsidRPr="00241387">
              <w:rPr>
                <w:b/>
                <w:u w:val="single"/>
                <w:lang w:val="uk-UA"/>
              </w:rPr>
              <w:t>гії пластичного ф</w:t>
            </w:r>
            <w:r w:rsidRPr="00241387">
              <w:rPr>
                <w:b/>
                <w:u w:val="single"/>
                <w:lang w:val="uk-UA"/>
              </w:rPr>
              <w:t>о</w:t>
            </w:r>
            <w:r w:rsidRPr="00241387">
              <w:rPr>
                <w:b/>
                <w:u w:val="single"/>
                <w:lang w:val="uk-UA"/>
              </w:rPr>
              <w:t>рмування констр</w:t>
            </w:r>
            <w:r w:rsidRPr="00241387">
              <w:rPr>
                <w:b/>
                <w:u w:val="single"/>
                <w:lang w:val="uk-UA"/>
              </w:rPr>
              <w:t>у</w:t>
            </w:r>
            <w:r w:rsidRPr="00241387">
              <w:rPr>
                <w:b/>
                <w:u w:val="single"/>
                <w:lang w:val="uk-UA"/>
              </w:rPr>
              <w:t>кцій машинобуд</w:t>
            </w:r>
            <w:r w:rsidRPr="00241387">
              <w:rPr>
                <w:b/>
                <w:u w:val="single"/>
                <w:lang w:val="uk-UA"/>
              </w:rPr>
              <w:t>у</w:t>
            </w:r>
            <w:r w:rsidRPr="00241387">
              <w:rPr>
                <w:b/>
                <w:u w:val="single"/>
                <w:lang w:val="uk-UA"/>
              </w:rPr>
              <w:t>вання", "Металор</w:t>
            </w:r>
            <w:r w:rsidRPr="00241387">
              <w:rPr>
                <w:b/>
                <w:u w:val="single"/>
                <w:lang w:val="uk-UA"/>
              </w:rPr>
              <w:t>і</w:t>
            </w:r>
            <w:r w:rsidRPr="00241387">
              <w:rPr>
                <w:b/>
                <w:u w:val="single"/>
                <w:lang w:val="uk-UA"/>
              </w:rPr>
              <w:t>зальні верстати та системи", "Підйо</w:t>
            </w:r>
            <w:r w:rsidRPr="00241387">
              <w:rPr>
                <w:b/>
                <w:u w:val="single"/>
                <w:lang w:val="uk-UA"/>
              </w:rPr>
              <w:t>м</w:t>
            </w:r>
            <w:r w:rsidRPr="00241387">
              <w:rPr>
                <w:b/>
                <w:u w:val="single"/>
                <w:lang w:val="uk-UA"/>
              </w:rPr>
              <w:t>но-транспортні, б</w:t>
            </w:r>
            <w:r w:rsidRPr="00241387">
              <w:rPr>
                <w:b/>
                <w:u w:val="single"/>
                <w:lang w:val="uk-UA"/>
              </w:rPr>
              <w:t>у</w:t>
            </w:r>
            <w:r w:rsidRPr="00241387">
              <w:rPr>
                <w:b/>
                <w:u w:val="single"/>
                <w:lang w:val="uk-UA"/>
              </w:rPr>
              <w:t>дівельні, дорожні, меліоративні м</w:t>
            </w:r>
            <w:r w:rsidRPr="00241387">
              <w:rPr>
                <w:b/>
                <w:u w:val="single"/>
                <w:lang w:val="uk-UA"/>
              </w:rPr>
              <w:t>а</w:t>
            </w:r>
            <w:r w:rsidRPr="00241387">
              <w:rPr>
                <w:b/>
                <w:u w:val="single"/>
                <w:lang w:val="uk-UA"/>
              </w:rPr>
              <w:t>шини і обладна</w:t>
            </w:r>
            <w:r w:rsidRPr="00241387">
              <w:rPr>
                <w:b/>
                <w:u w:val="single"/>
                <w:lang w:val="uk-UA"/>
              </w:rPr>
              <w:t>н</w:t>
            </w:r>
            <w:r w:rsidRPr="00241387">
              <w:rPr>
                <w:b/>
                <w:u w:val="single"/>
                <w:lang w:val="uk-UA"/>
              </w:rPr>
              <w:t>ня"</w:t>
            </w:r>
          </w:p>
        </w:tc>
        <w:tc>
          <w:tcPr>
            <w:tcW w:w="1340" w:type="pct"/>
            <w:vMerge w:val="restart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77"/>
            </w:tblGrid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b/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b/>
                      <w:spacing w:val="8"/>
                      <w:sz w:val="28"/>
                      <w:lang w:val="uk-UA"/>
                    </w:rPr>
                    <w:t>Рік підготовки: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spacing w:val="8"/>
                      <w:sz w:val="28"/>
                      <w:lang w:val="uk-UA"/>
                    </w:rPr>
                    <w:t>2-</w:t>
                  </w:r>
                  <w:r>
                    <w:rPr>
                      <w:spacing w:val="8"/>
                      <w:sz w:val="28"/>
                      <w:lang w:val="uk-UA"/>
                    </w:rPr>
                    <w:t>и</w:t>
                  </w:r>
                  <w:r w:rsidRPr="000A4E2C">
                    <w:rPr>
                      <w:spacing w:val="8"/>
                      <w:sz w:val="28"/>
                      <w:lang w:val="uk-UA"/>
                    </w:rPr>
                    <w:t>й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b/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b/>
                      <w:spacing w:val="8"/>
                      <w:sz w:val="28"/>
                      <w:lang w:val="uk-UA"/>
                    </w:rPr>
                    <w:t>Триместр: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spacing w:val="8"/>
                      <w:sz w:val="28"/>
                      <w:lang w:val="uk-UA"/>
                    </w:rPr>
                    <w:t>4-ий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b/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b/>
                      <w:spacing w:val="8"/>
                      <w:sz w:val="28"/>
                      <w:lang w:val="uk-UA"/>
                    </w:rPr>
                    <w:t>Лекції: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spacing w:val="8"/>
                      <w:sz w:val="28"/>
                      <w:lang w:val="uk-UA"/>
                    </w:rPr>
                    <w:t>30 год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b/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b/>
                      <w:spacing w:val="8"/>
                      <w:sz w:val="28"/>
                      <w:lang w:val="uk-UA"/>
                    </w:rPr>
                    <w:t>Практичні, сем</w:t>
                  </w:r>
                  <w:r w:rsidRPr="000A4E2C">
                    <w:rPr>
                      <w:b/>
                      <w:spacing w:val="8"/>
                      <w:sz w:val="28"/>
                      <w:lang w:val="uk-UA"/>
                    </w:rPr>
                    <w:t>і</w:t>
                  </w:r>
                  <w:r w:rsidRPr="000A4E2C">
                    <w:rPr>
                      <w:b/>
                      <w:spacing w:val="8"/>
                      <w:sz w:val="28"/>
                      <w:lang w:val="uk-UA"/>
                    </w:rPr>
                    <w:t>нарські: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spacing w:val="8"/>
                      <w:sz w:val="28"/>
                      <w:lang w:val="uk-UA"/>
                    </w:rPr>
                    <w:t>0 год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b/>
                      <w:spacing w:val="8"/>
                      <w:sz w:val="28"/>
                      <w:lang w:val="uk-UA"/>
                    </w:rPr>
                    <w:t>Лабораторні</w:t>
                  </w:r>
                  <w:r w:rsidRPr="000A4E2C">
                    <w:rPr>
                      <w:spacing w:val="8"/>
                      <w:sz w:val="28"/>
                      <w:lang w:val="uk-UA"/>
                    </w:rPr>
                    <w:t>: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spacing w:val="8"/>
                      <w:sz w:val="28"/>
                      <w:lang w:val="uk-UA"/>
                    </w:rPr>
                    <w:t>15 год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b/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b/>
                      <w:spacing w:val="8"/>
                      <w:sz w:val="28"/>
                      <w:lang w:val="uk-UA"/>
                    </w:rPr>
                    <w:t>Самостійна р</w:t>
                  </w:r>
                  <w:r w:rsidRPr="000A4E2C">
                    <w:rPr>
                      <w:b/>
                      <w:spacing w:val="8"/>
                      <w:sz w:val="28"/>
                      <w:lang w:val="uk-UA"/>
                    </w:rPr>
                    <w:t>о</w:t>
                  </w:r>
                  <w:r w:rsidRPr="000A4E2C">
                    <w:rPr>
                      <w:b/>
                      <w:spacing w:val="8"/>
                      <w:sz w:val="28"/>
                      <w:lang w:val="uk-UA"/>
                    </w:rPr>
                    <w:t>бота: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spacing w:val="8"/>
                      <w:sz w:val="28"/>
                      <w:lang w:val="uk-UA"/>
                    </w:rPr>
                    <w:t>45 год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b/>
                      <w:spacing w:val="8"/>
                      <w:sz w:val="28"/>
                      <w:lang w:val="uk-UA"/>
                    </w:rPr>
                    <w:t>Індивідуальні завдання</w:t>
                  </w:r>
                  <w:r w:rsidRPr="000A4E2C">
                    <w:rPr>
                      <w:spacing w:val="8"/>
                      <w:sz w:val="28"/>
                      <w:lang w:val="uk-UA"/>
                    </w:rPr>
                    <w:t>: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spacing w:val="8"/>
                      <w:sz w:val="28"/>
                      <w:lang w:val="uk-UA"/>
                    </w:rPr>
                    <w:t>0 год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b/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b/>
                      <w:spacing w:val="8"/>
                      <w:sz w:val="28"/>
                      <w:lang w:val="uk-UA"/>
                    </w:rPr>
                    <w:t xml:space="preserve">Вид контролю: </w:t>
                  </w:r>
                </w:p>
              </w:tc>
            </w:tr>
            <w:tr w:rsidR="00494EED" w:rsidRPr="000A4E2C" w:rsidTr="00D02690">
              <w:tc>
                <w:tcPr>
                  <w:tcW w:w="5000" w:type="pct"/>
                  <w:shd w:val="clear" w:color="auto" w:fill="auto"/>
                </w:tcPr>
                <w:p w:rsidR="00494EED" w:rsidRPr="000A4E2C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0A4E2C">
                    <w:rPr>
                      <w:spacing w:val="8"/>
                      <w:sz w:val="28"/>
                      <w:lang w:val="uk-UA"/>
                    </w:rPr>
                    <w:t>залік</w:t>
                  </w:r>
                </w:p>
              </w:tc>
            </w:tr>
          </w:tbl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339" w:type="pct"/>
            <w:vMerge w:val="restart"/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75"/>
            </w:tblGrid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b/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b/>
                      <w:spacing w:val="8"/>
                      <w:sz w:val="28"/>
                      <w:lang w:val="uk-UA"/>
                    </w:rPr>
                    <w:t>Рік підготовки: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spacing w:val="8"/>
                      <w:sz w:val="28"/>
                      <w:lang w:val="uk-UA"/>
                    </w:rPr>
                    <w:t>4-</w:t>
                  </w:r>
                  <w:r>
                    <w:rPr>
                      <w:spacing w:val="8"/>
                      <w:sz w:val="28"/>
                      <w:lang w:val="uk-UA"/>
                    </w:rPr>
                    <w:t>и</w:t>
                  </w:r>
                  <w:r w:rsidRPr="001A6837">
                    <w:rPr>
                      <w:spacing w:val="8"/>
                      <w:sz w:val="28"/>
                      <w:lang w:val="uk-UA"/>
                    </w:rPr>
                    <w:t>й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b/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b/>
                      <w:spacing w:val="8"/>
                      <w:sz w:val="28"/>
                      <w:lang w:val="uk-UA"/>
                    </w:rPr>
                    <w:t>Триместр: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spacing w:val="8"/>
                      <w:sz w:val="28"/>
                      <w:lang w:val="uk-UA"/>
                    </w:rPr>
                    <w:t>10-ий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b/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b/>
                      <w:spacing w:val="8"/>
                      <w:sz w:val="28"/>
                      <w:lang w:val="uk-UA"/>
                    </w:rPr>
                    <w:t>Лекції: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spacing w:val="8"/>
                      <w:sz w:val="28"/>
                      <w:lang w:val="uk-UA"/>
                    </w:rPr>
                    <w:t>8 год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b/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b/>
                      <w:spacing w:val="8"/>
                      <w:sz w:val="28"/>
                      <w:lang w:val="uk-UA"/>
                    </w:rPr>
                    <w:t>Практичні, сем</w:t>
                  </w:r>
                  <w:r w:rsidRPr="001A6837">
                    <w:rPr>
                      <w:b/>
                      <w:spacing w:val="8"/>
                      <w:sz w:val="28"/>
                      <w:lang w:val="uk-UA"/>
                    </w:rPr>
                    <w:t>і</w:t>
                  </w:r>
                  <w:r w:rsidRPr="001A6837">
                    <w:rPr>
                      <w:b/>
                      <w:spacing w:val="8"/>
                      <w:sz w:val="28"/>
                      <w:lang w:val="uk-UA"/>
                    </w:rPr>
                    <w:t>нарські: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spacing w:val="8"/>
                      <w:sz w:val="28"/>
                      <w:lang w:val="uk-UA"/>
                    </w:rPr>
                    <w:t>4 год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b/>
                      <w:spacing w:val="8"/>
                      <w:sz w:val="28"/>
                      <w:lang w:val="uk-UA"/>
                    </w:rPr>
                    <w:t>Лабораторні</w:t>
                  </w:r>
                  <w:r w:rsidRPr="001A6837">
                    <w:rPr>
                      <w:spacing w:val="8"/>
                      <w:sz w:val="28"/>
                      <w:lang w:val="uk-UA"/>
                    </w:rPr>
                    <w:t>: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spacing w:val="8"/>
                      <w:sz w:val="28"/>
                      <w:lang w:val="uk-UA"/>
                    </w:rPr>
                    <w:t>0 год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b/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b/>
                      <w:spacing w:val="8"/>
                      <w:sz w:val="28"/>
                      <w:lang w:val="uk-UA"/>
                    </w:rPr>
                    <w:t>Самостійна р</w:t>
                  </w:r>
                  <w:r w:rsidRPr="001A6837">
                    <w:rPr>
                      <w:b/>
                      <w:spacing w:val="8"/>
                      <w:sz w:val="28"/>
                      <w:lang w:val="uk-UA"/>
                    </w:rPr>
                    <w:t>о</w:t>
                  </w:r>
                  <w:r w:rsidRPr="001A6837">
                    <w:rPr>
                      <w:b/>
                      <w:spacing w:val="8"/>
                      <w:sz w:val="28"/>
                      <w:lang w:val="uk-UA"/>
                    </w:rPr>
                    <w:t>бота: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spacing w:val="8"/>
                      <w:sz w:val="28"/>
                      <w:lang w:val="uk-UA"/>
                    </w:rPr>
                    <w:t>78 год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b/>
                      <w:spacing w:val="8"/>
                      <w:sz w:val="28"/>
                      <w:lang w:val="uk-UA"/>
                    </w:rPr>
                    <w:t>Індивідуальні завдання</w:t>
                  </w:r>
                  <w:r w:rsidRPr="001A6837">
                    <w:rPr>
                      <w:spacing w:val="8"/>
                      <w:sz w:val="28"/>
                      <w:lang w:val="uk-UA"/>
                    </w:rPr>
                    <w:t>: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spacing w:val="8"/>
                      <w:sz w:val="28"/>
                      <w:lang w:val="uk-UA"/>
                    </w:rPr>
                    <w:t>0 год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b/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b/>
                      <w:spacing w:val="8"/>
                      <w:sz w:val="28"/>
                      <w:lang w:val="uk-UA"/>
                    </w:rPr>
                    <w:t xml:space="preserve">Вид контролю: </w:t>
                  </w:r>
                </w:p>
              </w:tc>
            </w:tr>
            <w:tr w:rsidR="00494EED" w:rsidRPr="001A6837" w:rsidTr="00D02690">
              <w:tc>
                <w:tcPr>
                  <w:tcW w:w="5000" w:type="pct"/>
                  <w:shd w:val="clear" w:color="auto" w:fill="auto"/>
                </w:tcPr>
                <w:p w:rsidR="00494EED" w:rsidRPr="001A6837" w:rsidRDefault="00494EED" w:rsidP="00D02690">
                  <w:pPr>
                    <w:jc w:val="center"/>
                    <w:rPr>
                      <w:spacing w:val="8"/>
                      <w:sz w:val="28"/>
                      <w:lang w:val="uk-UA"/>
                    </w:rPr>
                  </w:pPr>
                  <w:r w:rsidRPr="001A6837">
                    <w:rPr>
                      <w:spacing w:val="8"/>
                      <w:sz w:val="28"/>
                      <w:lang w:val="uk-UA"/>
                    </w:rPr>
                    <w:t>залік</w:t>
                  </w:r>
                </w:p>
              </w:tc>
            </w:tr>
          </w:tbl>
          <w:p w:rsidR="00494EED" w:rsidRPr="00241387" w:rsidRDefault="00494EED" w:rsidP="00D02690">
            <w:pPr>
              <w:jc w:val="center"/>
              <w:rPr>
                <w:b/>
                <w:spacing w:val="8"/>
                <w:sz w:val="28"/>
                <w:lang w:val="uk-UA"/>
              </w:rPr>
            </w:pPr>
          </w:p>
        </w:tc>
      </w:tr>
      <w:tr w:rsidR="00494EED" w:rsidRPr="00241387" w:rsidTr="00D02690">
        <w:tc>
          <w:tcPr>
            <w:tcW w:w="1155" w:type="pct"/>
            <w:shd w:val="clear" w:color="auto" w:fill="auto"/>
            <w:vAlign w:val="center"/>
          </w:tcPr>
          <w:p w:rsidR="00494EED" w:rsidRPr="000A4E2C" w:rsidRDefault="00494EED" w:rsidP="00D02690">
            <w:pPr>
              <w:rPr>
                <w:spacing w:val="8"/>
                <w:sz w:val="28"/>
                <w:lang w:val="uk-UA"/>
              </w:rPr>
            </w:pPr>
            <w:r w:rsidRPr="000A4E2C">
              <w:rPr>
                <w:spacing w:val="8"/>
                <w:sz w:val="28"/>
                <w:lang w:val="uk-UA"/>
              </w:rPr>
              <w:t>Змістовних м</w:t>
            </w:r>
            <w:r w:rsidRPr="000A4E2C">
              <w:rPr>
                <w:spacing w:val="8"/>
                <w:sz w:val="28"/>
                <w:lang w:val="uk-UA"/>
              </w:rPr>
              <w:t>о</w:t>
            </w:r>
            <w:r w:rsidRPr="000A4E2C">
              <w:rPr>
                <w:spacing w:val="8"/>
                <w:sz w:val="28"/>
                <w:lang w:val="uk-UA"/>
              </w:rPr>
              <w:t>дулів - 2</w:t>
            </w:r>
          </w:p>
        </w:tc>
        <w:tc>
          <w:tcPr>
            <w:tcW w:w="1166" w:type="pct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339" w:type="pct"/>
            <w:vMerge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</w:tr>
      <w:tr w:rsidR="00494EED" w:rsidRPr="00241387" w:rsidTr="00D02690">
        <w:tc>
          <w:tcPr>
            <w:tcW w:w="1155" w:type="pct"/>
            <w:shd w:val="clear" w:color="auto" w:fill="auto"/>
            <w:vAlign w:val="center"/>
          </w:tcPr>
          <w:p w:rsidR="00494EED" w:rsidRPr="000A4E2C" w:rsidRDefault="00494EED" w:rsidP="00D02690">
            <w:pPr>
              <w:rPr>
                <w:spacing w:val="8"/>
                <w:sz w:val="28"/>
                <w:lang w:val="uk-UA"/>
              </w:rPr>
            </w:pPr>
            <w:r w:rsidRPr="000A4E2C">
              <w:rPr>
                <w:spacing w:val="8"/>
                <w:sz w:val="28"/>
                <w:lang w:val="uk-UA"/>
              </w:rPr>
              <w:t>Індивідуально-дослідне завда</w:t>
            </w:r>
            <w:r w:rsidRPr="000A4E2C">
              <w:rPr>
                <w:spacing w:val="8"/>
                <w:sz w:val="28"/>
                <w:lang w:val="uk-UA"/>
              </w:rPr>
              <w:t>н</w:t>
            </w:r>
            <w:r w:rsidRPr="000A4E2C">
              <w:rPr>
                <w:spacing w:val="8"/>
                <w:sz w:val="28"/>
                <w:lang w:val="uk-UA"/>
              </w:rPr>
              <w:t>ня __________</w:t>
            </w:r>
          </w:p>
          <w:p w:rsidR="00494EED" w:rsidRPr="000A4E2C" w:rsidRDefault="00494EED" w:rsidP="00D02690">
            <w:pPr>
              <w:rPr>
                <w:spacing w:val="8"/>
                <w:sz w:val="20"/>
                <w:szCs w:val="20"/>
                <w:lang w:val="uk-UA"/>
              </w:rPr>
            </w:pPr>
            <w:r w:rsidRPr="000A4E2C">
              <w:rPr>
                <w:spacing w:val="8"/>
                <w:sz w:val="28"/>
                <w:lang w:val="uk-UA"/>
              </w:rPr>
              <w:t xml:space="preserve">                     </w:t>
            </w:r>
            <w:r w:rsidRPr="000A4E2C">
              <w:rPr>
                <w:spacing w:val="8"/>
                <w:sz w:val="20"/>
                <w:szCs w:val="20"/>
                <w:lang w:val="uk-UA"/>
              </w:rPr>
              <w:t>(н</w:t>
            </w:r>
            <w:r w:rsidRPr="000A4E2C">
              <w:rPr>
                <w:spacing w:val="8"/>
                <w:sz w:val="20"/>
                <w:szCs w:val="20"/>
                <w:lang w:val="uk-UA"/>
              </w:rPr>
              <w:t>а</w:t>
            </w:r>
            <w:r w:rsidRPr="000A4E2C">
              <w:rPr>
                <w:spacing w:val="8"/>
                <w:sz w:val="20"/>
                <w:szCs w:val="20"/>
                <w:lang w:val="uk-UA"/>
              </w:rPr>
              <w:t>зва)</w:t>
            </w:r>
          </w:p>
        </w:tc>
        <w:tc>
          <w:tcPr>
            <w:tcW w:w="1166" w:type="pct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339" w:type="pct"/>
            <w:vMerge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</w:tr>
      <w:tr w:rsidR="00494EED" w:rsidRPr="00241387" w:rsidTr="00D02690">
        <w:tc>
          <w:tcPr>
            <w:tcW w:w="1155" w:type="pct"/>
            <w:shd w:val="clear" w:color="auto" w:fill="auto"/>
            <w:vAlign w:val="center"/>
          </w:tcPr>
          <w:p w:rsidR="00494EED" w:rsidRPr="000A4E2C" w:rsidRDefault="00494EED" w:rsidP="00D02690">
            <w:pPr>
              <w:rPr>
                <w:spacing w:val="8"/>
                <w:sz w:val="28"/>
                <w:lang w:val="uk-UA"/>
              </w:rPr>
            </w:pPr>
            <w:r w:rsidRPr="000A4E2C">
              <w:rPr>
                <w:spacing w:val="8"/>
                <w:sz w:val="28"/>
                <w:lang w:val="uk-UA"/>
              </w:rPr>
              <w:t>Загальна кіл</w:t>
            </w:r>
            <w:r w:rsidRPr="000A4E2C">
              <w:rPr>
                <w:spacing w:val="8"/>
                <w:sz w:val="28"/>
                <w:lang w:val="uk-UA"/>
              </w:rPr>
              <w:t>ь</w:t>
            </w:r>
            <w:r w:rsidRPr="000A4E2C">
              <w:rPr>
                <w:spacing w:val="8"/>
                <w:sz w:val="28"/>
                <w:lang w:val="uk-UA"/>
              </w:rPr>
              <w:t>кість годин – 90 год</w:t>
            </w:r>
          </w:p>
        </w:tc>
        <w:tc>
          <w:tcPr>
            <w:tcW w:w="1166" w:type="pct"/>
            <w:vMerge/>
            <w:shd w:val="clear" w:color="auto" w:fill="auto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339" w:type="pct"/>
            <w:vMerge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</w:tr>
      <w:tr w:rsidR="00494EED" w:rsidRPr="00241387" w:rsidTr="00D02690">
        <w:trPr>
          <w:trHeight w:val="2314"/>
        </w:trPr>
        <w:tc>
          <w:tcPr>
            <w:tcW w:w="1155" w:type="pct"/>
            <w:shd w:val="clear" w:color="auto" w:fill="auto"/>
            <w:vAlign w:val="center"/>
          </w:tcPr>
          <w:p w:rsidR="00494EED" w:rsidRPr="000A4E2C" w:rsidRDefault="00494EED" w:rsidP="00D02690">
            <w:pPr>
              <w:rPr>
                <w:spacing w:val="8"/>
                <w:sz w:val="28"/>
                <w:lang w:val="uk-UA"/>
              </w:rPr>
            </w:pPr>
            <w:r w:rsidRPr="000A4E2C">
              <w:rPr>
                <w:spacing w:val="8"/>
                <w:sz w:val="28"/>
                <w:lang w:val="uk-UA"/>
              </w:rPr>
              <w:t>Тижневих годин для денної фо</w:t>
            </w:r>
            <w:r w:rsidRPr="000A4E2C">
              <w:rPr>
                <w:spacing w:val="8"/>
                <w:sz w:val="28"/>
                <w:lang w:val="uk-UA"/>
              </w:rPr>
              <w:t>р</w:t>
            </w:r>
            <w:r w:rsidRPr="000A4E2C">
              <w:rPr>
                <w:spacing w:val="8"/>
                <w:sz w:val="28"/>
                <w:lang w:val="uk-UA"/>
              </w:rPr>
              <w:t>ми навчання:</w:t>
            </w:r>
          </w:p>
          <w:p w:rsidR="00494EED" w:rsidRPr="000A4E2C" w:rsidRDefault="00494EED" w:rsidP="00D02690">
            <w:pPr>
              <w:rPr>
                <w:spacing w:val="8"/>
                <w:sz w:val="28"/>
                <w:lang w:val="uk-UA"/>
              </w:rPr>
            </w:pPr>
            <w:r w:rsidRPr="000A4E2C">
              <w:rPr>
                <w:spacing w:val="8"/>
                <w:sz w:val="28"/>
                <w:lang w:val="uk-UA"/>
              </w:rPr>
              <w:t>аудиторних – 3</w:t>
            </w:r>
          </w:p>
          <w:p w:rsidR="00494EED" w:rsidRPr="000A4E2C" w:rsidRDefault="00494EED" w:rsidP="00D02690">
            <w:pPr>
              <w:rPr>
                <w:spacing w:val="8"/>
                <w:sz w:val="28"/>
                <w:lang w:val="uk-UA"/>
              </w:rPr>
            </w:pPr>
            <w:r w:rsidRPr="000A4E2C">
              <w:rPr>
                <w:spacing w:val="8"/>
                <w:sz w:val="28"/>
                <w:lang w:val="uk-UA"/>
              </w:rPr>
              <w:t>самостійної р</w:t>
            </w:r>
            <w:r w:rsidRPr="000A4E2C">
              <w:rPr>
                <w:spacing w:val="8"/>
                <w:sz w:val="28"/>
                <w:lang w:val="uk-UA"/>
              </w:rPr>
              <w:t>о</w:t>
            </w:r>
            <w:r w:rsidRPr="000A4E2C">
              <w:rPr>
                <w:spacing w:val="8"/>
                <w:sz w:val="28"/>
                <w:lang w:val="uk-UA"/>
              </w:rPr>
              <w:t>боти студента – 3</w:t>
            </w:r>
          </w:p>
          <w:p w:rsidR="00494EED" w:rsidRPr="000A4E2C" w:rsidRDefault="00494EED" w:rsidP="00D02690">
            <w:pPr>
              <w:rPr>
                <w:spacing w:val="8"/>
                <w:sz w:val="28"/>
                <w:lang w:val="uk-UA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  <w:r w:rsidRPr="00241387">
              <w:rPr>
                <w:spacing w:val="8"/>
                <w:sz w:val="28"/>
                <w:lang w:val="uk-UA"/>
              </w:rPr>
              <w:t>Освітньо - кв</w:t>
            </w:r>
            <w:r w:rsidRPr="00241387">
              <w:rPr>
                <w:spacing w:val="8"/>
                <w:sz w:val="28"/>
                <w:lang w:val="uk-UA"/>
              </w:rPr>
              <w:t>а</w:t>
            </w:r>
            <w:r w:rsidRPr="00241387">
              <w:rPr>
                <w:spacing w:val="8"/>
                <w:sz w:val="28"/>
                <w:lang w:val="uk-UA"/>
              </w:rPr>
              <w:t>ліфікаційний р</w:t>
            </w:r>
            <w:r w:rsidRPr="00241387">
              <w:rPr>
                <w:spacing w:val="8"/>
                <w:sz w:val="28"/>
                <w:lang w:val="uk-UA"/>
              </w:rPr>
              <w:t>і</w:t>
            </w:r>
            <w:r w:rsidRPr="00241387">
              <w:rPr>
                <w:spacing w:val="8"/>
                <w:sz w:val="28"/>
                <w:lang w:val="uk-UA"/>
              </w:rPr>
              <w:t>вень:</w:t>
            </w:r>
          </w:p>
          <w:p w:rsidR="00494EED" w:rsidRPr="00241387" w:rsidRDefault="00494EED" w:rsidP="00D02690">
            <w:pPr>
              <w:jc w:val="center"/>
              <w:rPr>
                <w:b/>
                <w:spacing w:val="8"/>
                <w:sz w:val="28"/>
                <w:lang w:val="uk-UA"/>
              </w:rPr>
            </w:pPr>
            <w:r w:rsidRPr="00241387">
              <w:rPr>
                <w:b/>
                <w:spacing w:val="8"/>
                <w:sz w:val="28"/>
                <w:lang w:val="uk-UA"/>
              </w:rPr>
              <w:t>бакалавр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  <w:tc>
          <w:tcPr>
            <w:tcW w:w="1339" w:type="pct"/>
            <w:vMerge/>
          </w:tcPr>
          <w:p w:rsidR="00494EED" w:rsidRPr="00241387" w:rsidRDefault="00494EED" w:rsidP="00D02690">
            <w:pPr>
              <w:jc w:val="center"/>
              <w:rPr>
                <w:spacing w:val="8"/>
                <w:sz w:val="28"/>
                <w:lang w:val="uk-UA"/>
              </w:rPr>
            </w:pPr>
          </w:p>
        </w:tc>
      </w:tr>
    </w:tbl>
    <w:p w:rsidR="00494EED" w:rsidRPr="001C0261" w:rsidRDefault="00494EED" w:rsidP="00494EED">
      <w:pPr>
        <w:jc w:val="both"/>
        <w:rPr>
          <w:spacing w:val="8"/>
          <w:sz w:val="16"/>
          <w:szCs w:val="16"/>
          <w:lang w:val="uk-UA"/>
        </w:rPr>
      </w:pPr>
    </w:p>
    <w:p w:rsidR="00494EED" w:rsidRDefault="00494EED" w:rsidP="00494EED">
      <w:pPr>
        <w:jc w:val="both"/>
        <w:rPr>
          <w:b/>
          <w:spacing w:val="8"/>
          <w:sz w:val="28"/>
          <w:szCs w:val="28"/>
          <w:lang w:val="uk-UA"/>
        </w:rPr>
      </w:pPr>
      <w:r>
        <w:rPr>
          <w:b/>
          <w:spacing w:val="8"/>
          <w:sz w:val="28"/>
          <w:szCs w:val="28"/>
          <w:lang w:val="uk-UA"/>
        </w:rPr>
        <w:t>Примітка:</w:t>
      </w:r>
    </w:p>
    <w:p w:rsidR="00494EED" w:rsidRDefault="00494EED" w:rsidP="00494EED">
      <w:pPr>
        <w:jc w:val="both"/>
        <w:rPr>
          <w:spacing w:val="8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>Співвидношення кількості годин аудиторних занять до самостійної і індивіду</w:t>
      </w:r>
      <w:r>
        <w:rPr>
          <w:spacing w:val="8"/>
          <w:sz w:val="28"/>
          <w:szCs w:val="28"/>
          <w:lang w:val="uk-UA"/>
        </w:rPr>
        <w:t>а</w:t>
      </w:r>
      <w:r>
        <w:rPr>
          <w:spacing w:val="8"/>
          <w:sz w:val="28"/>
          <w:szCs w:val="28"/>
          <w:lang w:val="uk-UA"/>
        </w:rPr>
        <w:t>льної роботи становить: для денної форми навчання – 3/3 (45/45)</w:t>
      </w:r>
    </w:p>
    <w:p w:rsidR="00CE0C94" w:rsidRDefault="00494EED" w:rsidP="00494EED">
      <w:pPr>
        <w:tabs>
          <w:tab w:val="left" w:pos="3402"/>
        </w:tabs>
        <w:rPr>
          <w:b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ab/>
        <w:t>для заочної форми навчання – 6/39</w:t>
      </w:r>
      <w:r w:rsidR="00CE0C94">
        <w:rPr>
          <w:b/>
          <w:sz w:val="28"/>
          <w:szCs w:val="28"/>
          <w:lang w:val="uk-UA"/>
        </w:rPr>
        <w:br w:type="page"/>
      </w:r>
    </w:p>
    <w:p w:rsidR="008A1856" w:rsidRPr="00E337E2" w:rsidRDefault="008A1856" w:rsidP="008A1856">
      <w:pPr>
        <w:tabs>
          <w:tab w:val="left" w:pos="3900"/>
        </w:tabs>
        <w:ind w:left="360"/>
        <w:jc w:val="center"/>
        <w:rPr>
          <w:b/>
          <w:sz w:val="28"/>
          <w:szCs w:val="28"/>
          <w:lang w:val="uk-UA"/>
        </w:rPr>
      </w:pPr>
      <w:r w:rsidRPr="00E337E2">
        <w:rPr>
          <w:b/>
          <w:sz w:val="28"/>
          <w:szCs w:val="28"/>
          <w:lang w:val="uk-UA"/>
        </w:rPr>
        <w:t>2. МЕТА ТА ЗАВДАННЯ НАВЧАЛЬНОЇ ДИСЦИПЛІНИ</w:t>
      </w:r>
    </w:p>
    <w:p w:rsidR="008A1856" w:rsidRPr="00E337E2" w:rsidRDefault="008A1856" w:rsidP="008A1856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</w:p>
    <w:p w:rsidR="008A1856" w:rsidRDefault="008A1856" w:rsidP="008A1856">
      <w:pPr>
        <w:shd w:val="clear" w:color="auto" w:fill="FFFFFF"/>
        <w:ind w:right="70" w:firstLine="540"/>
        <w:jc w:val="both"/>
        <w:rPr>
          <w:spacing w:val="8"/>
          <w:sz w:val="28"/>
          <w:szCs w:val="28"/>
          <w:lang w:val="uk-UA"/>
        </w:rPr>
      </w:pPr>
      <w:r w:rsidRPr="008A1856">
        <w:rPr>
          <w:spacing w:val="8"/>
          <w:sz w:val="28"/>
          <w:szCs w:val="28"/>
          <w:lang w:val="uk-UA"/>
        </w:rPr>
        <w:t>Мета</w:t>
      </w:r>
      <w:r>
        <w:rPr>
          <w:spacing w:val="8"/>
          <w:sz w:val="28"/>
          <w:szCs w:val="28"/>
          <w:lang w:val="uk-UA"/>
        </w:rPr>
        <w:t xml:space="preserve"> викладання дисципліни "Взаємозамінність, стандартизація і технічні вимірювання" є вивчення комплексу питань точності, взаємозамінності, ста</w:t>
      </w:r>
      <w:r>
        <w:rPr>
          <w:spacing w:val="8"/>
          <w:sz w:val="28"/>
          <w:szCs w:val="28"/>
          <w:lang w:val="uk-UA"/>
        </w:rPr>
        <w:t>н</w:t>
      </w:r>
      <w:r>
        <w:rPr>
          <w:spacing w:val="8"/>
          <w:sz w:val="28"/>
          <w:szCs w:val="28"/>
          <w:lang w:val="uk-UA"/>
        </w:rPr>
        <w:t>дартизації і технічних вимірювань, від раціонального вирішення яких у зна</w:t>
      </w:r>
      <w:r>
        <w:rPr>
          <w:spacing w:val="8"/>
          <w:sz w:val="28"/>
          <w:szCs w:val="28"/>
          <w:lang w:val="uk-UA"/>
        </w:rPr>
        <w:t>ч</w:t>
      </w:r>
      <w:r>
        <w:rPr>
          <w:spacing w:val="8"/>
          <w:sz w:val="28"/>
          <w:szCs w:val="28"/>
          <w:lang w:val="uk-UA"/>
        </w:rPr>
        <w:t>ній мірі залежить якість продукції і ефективність виробництва.</w:t>
      </w:r>
    </w:p>
    <w:p w:rsidR="008A1856" w:rsidRPr="00FF70F2" w:rsidRDefault="008A1856" w:rsidP="008A1856">
      <w:pPr>
        <w:shd w:val="clear" w:color="auto" w:fill="FFFFFF"/>
        <w:ind w:right="70" w:firstLine="540"/>
        <w:jc w:val="both"/>
        <w:rPr>
          <w:spacing w:val="8"/>
          <w:sz w:val="28"/>
          <w:szCs w:val="28"/>
          <w:lang w:val="uk-UA"/>
        </w:rPr>
      </w:pPr>
      <w:r w:rsidRPr="008A1856">
        <w:rPr>
          <w:spacing w:val="8"/>
          <w:sz w:val="28"/>
          <w:szCs w:val="28"/>
          <w:lang w:val="uk-UA"/>
        </w:rPr>
        <w:t>Завдання</w:t>
      </w:r>
      <w:r>
        <w:rPr>
          <w:spacing w:val="8"/>
          <w:sz w:val="28"/>
          <w:szCs w:val="28"/>
          <w:lang w:val="uk-UA"/>
        </w:rPr>
        <w:t xml:space="preserve"> вивчення курсу полягає в засвоєнні науково-методичних основ взаємозамінності, стандартизації та метрології, методів , видів та засобів вим</w:t>
      </w:r>
      <w:r>
        <w:rPr>
          <w:spacing w:val="8"/>
          <w:sz w:val="28"/>
          <w:szCs w:val="28"/>
          <w:lang w:val="uk-UA"/>
        </w:rPr>
        <w:t>і</w:t>
      </w:r>
      <w:r>
        <w:rPr>
          <w:spacing w:val="8"/>
          <w:sz w:val="28"/>
          <w:szCs w:val="28"/>
          <w:lang w:val="uk-UA"/>
        </w:rPr>
        <w:t xml:space="preserve">рбвальної техніки, основних методів обробки результатів вимірювання, знань точності. </w:t>
      </w:r>
    </w:p>
    <w:p w:rsidR="008A1856" w:rsidRDefault="008A1856" w:rsidP="008A1856">
      <w:pPr>
        <w:pStyle w:val="a4"/>
        <w:ind w:firstLine="54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Для досягнення поставленої мети передбачається домогтися в студентів міцної системи </w:t>
      </w:r>
      <w:r w:rsidRPr="00FF70F2">
        <w:rPr>
          <w:b/>
          <w:spacing w:val="8"/>
          <w:sz w:val="28"/>
          <w:szCs w:val="28"/>
        </w:rPr>
        <w:t>знань</w:t>
      </w:r>
      <w:r>
        <w:rPr>
          <w:spacing w:val="8"/>
          <w:sz w:val="28"/>
          <w:szCs w:val="28"/>
        </w:rPr>
        <w:t>:</w:t>
      </w:r>
    </w:p>
    <w:p w:rsidR="008A1856" w:rsidRDefault="008A1856" w:rsidP="008A1856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- основних норм взаємозамінності, що охоплюють системи допусків і пос</w:t>
      </w:r>
      <w:r>
        <w:rPr>
          <w:spacing w:val="8"/>
          <w:sz w:val="28"/>
          <w:szCs w:val="28"/>
        </w:rPr>
        <w:t>а</w:t>
      </w:r>
      <w:r>
        <w:rPr>
          <w:spacing w:val="8"/>
          <w:sz w:val="28"/>
          <w:szCs w:val="28"/>
        </w:rPr>
        <w:t>док для типових видів з'єднань, нормування характеристик поверхонь деталей виробів;</w:t>
      </w:r>
    </w:p>
    <w:p w:rsidR="008A1856" w:rsidRDefault="008A1856" w:rsidP="008A1856">
      <w:pPr>
        <w:shd w:val="clear" w:color="auto" w:fill="FFFFFF"/>
        <w:ind w:right="-26" w:firstLine="54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- теорії взаємозамінності і зв'язаних з її забезпеченням складових частин керування якістю в машинобудуванні;</w:t>
      </w:r>
    </w:p>
    <w:p w:rsidR="008A1856" w:rsidRDefault="008A1856" w:rsidP="008A1856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- моделювання задач дисципліни із застосуванням персональних електро</w:t>
      </w:r>
      <w:r>
        <w:rPr>
          <w:spacing w:val="8"/>
          <w:sz w:val="28"/>
          <w:szCs w:val="28"/>
        </w:rPr>
        <w:t>н</w:t>
      </w:r>
      <w:r>
        <w:rPr>
          <w:spacing w:val="8"/>
          <w:sz w:val="28"/>
          <w:szCs w:val="28"/>
        </w:rPr>
        <w:t>них обчислювальних машин (ПЕОМ);</w:t>
      </w:r>
    </w:p>
    <w:p w:rsidR="008A1856" w:rsidRDefault="008A1856" w:rsidP="008A1856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- теорії технічних вимір</w:t>
      </w:r>
      <w:r>
        <w:rPr>
          <w:spacing w:val="8"/>
          <w:sz w:val="28"/>
          <w:szCs w:val="28"/>
          <w:lang w:val="uk-UA"/>
        </w:rPr>
        <w:t>ювань</w:t>
      </w:r>
      <w:r>
        <w:rPr>
          <w:spacing w:val="8"/>
          <w:sz w:val="28"/>
          <w:szCs w:val="28"/>
        </w:rPr>
        <w:t>, вимірювальної інформації,</w:t>
      </w:r>
      <w:r>
        <w:rPr>
          <w:spacing w:val="8"/>
          <w:sz w:val="28"/>
          <w:szCs w:val="28"/>
          <w:lang w:val="uk-UA"/>
        </w:rPr>
        <w:t xml:space="preserve"> що</w:t>
      </w:r>
      <w:r>
        <w:rPr>
          <w:spacing w:val="8"/>
          <w:sz w:val="28"/>
          <w:szCs w:val="28"/>
        </w:rPr>
        <w:t xml:space="preserve"> використов</w:t>
      </w:r>
      <w:r>
        <w:rPr>
          <w:spacing w:val="8"/>
          <w:sz w:val="28"/>
          <w:szCs w:val="28"/>
        </w:rPr>
        <w:t>у</w:t>
      </w:r>
      <w:r>
        <w:rPr>
          <w:spacing w:val="8"/>
          <w:sz w:val="28"/>
          <w:szCs w:val="28"/>
          <w:lang w:val="uk-UA"/>
        </w:rPr>
        <w:t>ється</w:t>
      </w:r>
      <w:r>
        <w:rPr>
          <w:spacing w:val="8"/>
          <w:sz w:val="28"/>
          <w:szCs w:val="28"/>
        </w:rPr>
        <w:t xml:space="preserve"> для контролю якості, проектування калібрів і вибору засобів вимірювань;</w:t>
      </w:r>
    </w:p>
    <w:p w:rsidR="008A1856" w:rsidRDefault="008A1856" w:rsidP="008A1856">
      <w:pPr>
        <w:shd w:val="clear" w:color="auto" w:fill="FFFFFF"/>
        <w:spacing w:before="10"/>
        <w:ind w:firstLine="54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- науково-методичних основ стандартизації, використання яких дозволяє значно підвищувати якість промислової продукції.</w:t>
      </w:r>
    </w:p>
    <w:p w:rsidR="008A1856" w:rsidRDefault="008A1856" w:rsidP="008A1856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Необхідно разом з цим домогтися оволодіння студентами </w:t>
      </w:r>
      <w:r w:rsidRPr="00FF70F2">
        <w:rPr>
          <w:b/>
          <w:spacing w:val="8"/>
          <w:sz w:val="28"/>
          <w:szCs w:val="28"/>
          <w:lang w:val="uk-UA"/>
        </w:rPr>
        <w:t>вміння</w:t>
      </w:r>
      <w:r>
        <w:rPr>
          <w:spacing w:val="8"/>
          <w:sz w:val="28"/>
          <w:szCs w:val="28"/>
        </w:rPr>
        <w:t xml:space="preserve"> і нави</w:t>
      </w:r>
      <w:r>
        <w:rPr>
          <w:spacing w:val="8"/>
          <w:sz w:val="28"/>
          <w:szCs w:val="28"/>
        </w:rPr>
        <w:t>ч</w:t>
      </w:r>
      <w:r>
        <w:rPr>
          <w:spacing w:val="8"/>
          <w:sz w:val="28"/>
          <w:szCs w:val="28"/>
        </w:rPr>
        <w:t>ками застосування:</w:t>
      </w:r>
    </w:p>
    <w:p w:rsidR="008A1856" w:rsidRDefault="008A1856" w:rsidP="008A1856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- методів аналізу і синтезу точності, побудови математичних моделей оптимізації вимог до точності, раціонального використання єдиної системи допусків і посадок;</w:t>
      </w:r>
    </w:p>
    <w:p w:rsidR="008A1856" w:rsidRDefault="008A1856" w:rsidP="008A1856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- методів математичного моделювання виробничої і метрологічної точності з застосуванням ко</w:t>
      </w:r>
      <w:r>
        <w:rPr>
          <w:spacing w:val="8"/>
          <w:sz w:val="28"/>
          <w:szCs w:val="28"/>
          <w:lang w:val="uk-UA"/>
        </w:rPr>
        <w:t>мпьютерів</w:t>
      </w:r>
      <w:r>
        <w:rPr>
          <w:spacing w:val="8"/>
          <w:sz w:val="28"/>
          <w:szCs w:val="28"/>
        </w:rPr>
        <w:t>;</w:t>
      </w:r>
    </w:p>
    <w:p w:rsidR="008A1856" w:rsidRDefault="008A1856" w:rsidP="00B95CB2">
      <w:pPr>
        <w:shd w:val="clear" w:color="auto" w:fill="FFFFFF"/>
        <w:ind w:firstLine="540"/>
        <w:jc w:val="both"/>
        <w:rPr>
          <w:spacing w:val="8"/>
          <w:sz w:val="28"/>
          <w:szCs w:val="28"/>
          <w:lang w:val="uk-UA"/>
        </w:rPr>
      </w:pPr>
      <w:r>
        <w:rPr>
          <w:spacing w:val="8"/>
          <w:sz w:val="28"/>
          <w:szCs w:val="28"/>
        </w:rPr>
        <w:t>- способів вибору й обґрунтування методів і засобів вимір</w:t>
      </w:r>
      <w:r>
        <w:rPr>
          <w:spacing w:val="8"/>
          <w:sz w:val="28"/>
          <w:szCs w:val="28"/>
          <w:lang w:val="uk-UA"/>
        </w:rPr>
        <w:t>ю</w:t>
      </w:r>
      <w:r>
        <w:rPr>
          <w:spacing w:val="8"/>
          <w:sz w:val="28"/>
          <w:szCs w:val="28"/>
        </w:rPr>
        <w:t>в</w:t>
      </w:r>
      <w:r>
        <w:rPr>
          <w:spacing w:val="8"/>
          <w:sz w:val="28"/>
          <w:szCs w:val="28"/>
          <w:lang w:val="uk-UA"/>
        </w:rPr>
        <w:t>ань</w:t>
      </w:r>
      <w:r>
        <w:rPr>
          <w:spacing w:val="8"/>
          <w:sz w:val="28"/>
          <w:szCs w:val="28"/>
        </w:rPr>
        <w:t xml:space="preserve">, контролю і регулювання точності розмірних параметрів, творчого узагальнення фізичних принципів і пристроїв універсальних вимірювальних засобів, що </w:t>
      </w:r>
      <w:r>
        <w:rPr>
          <w:spacing w:val="8"/>
          <w:sz w:val="28"/>
          <w:szCs w:val="28"/>
          <w:lang w:val="uk-UA"/>
        </w:rPr>
        <w:t>дозволить</w:t>
      </w:r>
      <w:r>
        <w:rPr>
          <w:spacing w:val="8"/>
          <w:sz w:val="28"/>
          <w:szCs w:val="28"/>
        </w:rPr>
        <w:t xml:space="preserve"> у наступних спеціальних дисциплінах розроб</w:t>
      </w:r>
      <w:r>
        <w:rPr>
          <w:spacing w:val="8"/>
          <w:sz w:val="28"/>
          <w:szCs w:val="28"/>
          <w:lang w:val="uk-UA"/>
        </w:rPr>
        <w:t>ляти</w:t>
      </w:r>
      <w:r>
        <w:rPr>
          <w:spacing w:val="8"/>
          <w:sz w:val="28"/>
          <w:szCs w:val="28"/>
        </w:rPr>
        <w:t xml:space="preserve"> прогресивн</w:t>
      </w:r>
      <w:r>
        <w:rPr>
          <w:spacing w:val="8"/>
          <w:sz w:val="28"/>
          <w:szCs w:val="28"/>
          <w:lang w:val="uk-UA"/>
        </w:rPr>
        <w:t>і</w:t>
      </w:r>
      <w:r>
        <w:rPr>
          <w:spacing w:val="8"/>
          <w:sz w:val="28"/>
          <w:szCs w:val="28"/>
        </w:rPr>
        <w:t xml:space="preserve"> спеціалізован</w:t>
      </w:r>
      <w:r>
        <w:rPr>
          <w:spacing w:val="8"/>
          <w:sz w:val="28"/>
          <w:szCs w:val="28"/>
          <w:lang w:val="uk-UA"/>
        </w:rPr>
        <w:t>і</w:t>
      </w:r>
      <w:r>
        <w:rPr>
          <w:spacing w:val="8"/>
          <w:sz w:val="28"/>
          <w:szCs w:val="28"/>
        </w:rPr>
        <w:t xml:space="preserve"> контрольно-вимірювальні систем</w:t>
      </w:r>
      <w:r>
        <w:rPr>
          <w:spacing w:val="8"/>
          <w:sz w:val="28"/>
          <w:szCs w:val="28"/>
          <w:lang w:val="uk-UA"/>
        </w:rPr>
        <w:t>и</w:t>
      </w:r>
      <w:r>
        <w:rPr>
          <w:spacing w:val="8"/>
          <w:sz w:val="28"/>
          <w:szCs w:val="28"/>
        </w:rPr>
        <w:t>.</w:t>
      </w:r>
    </w:p>
    <w:p w:rsidR="00B95CB2" w:rsidRPr="00B95CB2" w:rsidRDefault="00B95CB2" w:rsidP="00B95CB2">
      <w:pPr>
        <w:shd w:val="clear" w:color="auto" w:fill="FFFFFF"/>
        <w:ind w:firstLine="540"/>
        <w:jc w:val="both"/>
        <w:rPr>
          <w:spacing w:val="8"/>
          <w:sz w:val="28"/>
          <w:szCs w:val="28"/>
          <w:lang w:val="uk-UA"/>
        </w:rPr>
      </w:pPr>
    </w:p>
    <w:p w:rsidR="008A1856" w:rsidRPr="00E337E2" w:rsidRDefault="008A1856" w:rsidP="008A1856">
      <w:pPr>
        <w:tabs>
          <w:tab w:val="left" w:pos="284"/>
          <w:tab w:val="left" w:pos="567"/>
        </w:tabs>
        <w:ind w:left="360"/>
        <w:jc w:val="center"/>
        <w:rPr>
          <w:b/>
          <w:sz w:val="28"/>
          <w:szCs w:val="28"/>
          <w:lang w:val="uk-UA"/>
        </w:rPr>
      </w:pPr>
      <w:r w:rsidRPr="00E337E2">
        <w:rPr>
          <w:b/>
          <w:sz w:val="28"/>
          <w:szCs w:val="28"/>
          <w:lang w:val="uk-UA"/>
        </w:rPr>
        <w:t>3. ПРОГРАМА НАВЧАЛЬНОЇ ДИСЦИПЛІНИ</w:t>
      </w:r>
    </w:p>
    <w:p w:rsidR="008A1856" w:rsidRPr="00AD49F6" w:rsidRDefault="008A1856" w:rsidP="008A1856">
      <w:pPr>
        <w:tabs>
          <w:tab w:val="left" w:pos="284"/>
          <w:tab w:val="left" w:pos="567"/>
        </w:tabs>
        <w:rPr>
          <w:b/>
          <w:lang w:val="uk-UA"/>
        </w:rPr>
      </w:pPr>
    </w:p>
    <w:p w:rsidR="008A1856" w:rsidRPr="00AD49F6" w:rsidRDefault="008A1856" w:rsidP="00B95CB2">
      <w:pPr>
        <w:shd w:val="clear" w:color="auto" w:fill="FFFFFF"/>
        <w:ind w:firstLine="709"/>
        <w:jc w:val="both"/>
        <w:rPr>
          <w:b/>
          <w:lang w:val="uk-UA"/>
        </w:rPr>
      </w:pPr>
      <w:r w:rsidRPr="00AD49F6">
        <w:rPr>
          <w:b/>
          <w:lang w:val="uk-UA"/>
        </w:rPr>
        <w:t xml:space="preserve">Змістовий модуль 1. </w:t>
      </w:r>
      <w:r w:rsidR="00B95CB2" w:rsidRPr="00AD49F6">
        <w:rPr>
          <w:b/>
          <w:spacing w:val="8"/>
          <w:lang w:val="uk-UA"/>
        </w:rPr>
        <w:t>Похибки виготовлення і вимірювання виробів та система д</w:t>
      </w:r>
      <w:r w:rsidR="00B95CB2" w:rsidRPr="00AD49F6">
        <w:rPr>
          <w:b/>
          <w:spacing w:val="8"/>
          <w:lang w:val="uk-UA"/>
        </w:rPr>
        <w:t>о</w:t>
      </w:r>
      <w:r w:rsidR="00B95CB2" w:rsidRPr="00AD49F6">
        <w:rPr>
          <w:b/>
          <w:spacing w:val="8"/>
          <w:lang w:val="uk-UA"/>
        </w:rPr>
        <w:t>пусків і посадок типових з’єднань деталей</w:t>
      </w:r>
    </w:p>
    <w:p w:rsidR="008A1856" w:rsidRPr="00AD49F6" w:rsidRDefault="008A1856" w:rsidP="00B95CB2">
      <w:pPr>
        <w:shd w:val="clear" w:color="auto" w:fill="FFFFFF"/>
        <w:jc w:val="both"/>
        <w:rPr>
          <w:b/>
          <w:lang w:val="uk-UA"/>
        </w:rPr>
      </w:pPr>
    </w:p>
    <w:p w:rsidR="00B95CB2" w:rsidRPr="00AD49F6" w:rsidRDefault="00B95CB2" w:rsidP="00B95CB2">
      <w:pPr>
        <w:jc w:val="both"/>
        <w:rPr>
          <w:b/>
          <w:spacing w:val="8"/>
          <w:lang w:val="uk-UA"/>
        </w:rPr>
      </w:pPr>
      <w:r w:rsidRPr="00AD49F6">
        <w:rPr>
          <w:b/>
          <w:spacing w:val="8"/>
          <w:lang w:val="uk-UA"/>
        </w:rPr>
        <w:t>Розділ 1 Точність геометричних параметрів деталей та похибки, що її об</w:t>
      </w:r>
      <w:r w:rsidRPr="00AD49F6">
        <w:rPr>
          <w:b/>
          <w:spacing w:val="8"/>
          <w:lang w:val="uk-UA"/>
        </w:rPr>
        <w:t>у</w:t>
      </w:r>
      <w:r w:rsidRPr="00AD49F6">
        <w:rPr>
          <w:b/>
          <w:spacing w:val="8"/>
          <w:lang w:val="uk-UA"/>
        </w:rPr>
        <w:t>мовлюють при виготовленні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СРС</w:t>
      </w:r>
      <w:r w:rsidRPr="00AD49F6">
        <w:rPr>
          <w:i/>
          <w:spacing w:val="8"/>
          <w:vertAlign w:val="superscript"/>
          <w:lang w:val="uk-UA"/>
        </w:rPr>
        <w:t>*</w:t>
      </w:r>
      <w:r w:rsidRPr="00AD49F6">
        <w:rPr>
          <w:i/>
          <w:spacing w:val="8"/>
          <w:lang w:val="uk-UA"/>
        </w:rPr>
        <w:t xml:space="preserve"> Тема 1.1 Похибки виготовлення деталей та їхні закони розсіяння</w:t>
      </w:r>
    </w:p>
    <w:p w:rsidR="00B95CB2" w:rsidRPr="00AD49F6" w:rsidRDefault="00B95CB2" w:rsidP="00B95CB2">
      <w:pPr>
        <w:shd w:val="clear" w:color="auto" w:fill="FFFFFF"/>
        <w:ind w:firstLine="454"/>
        <w:jc w:val="both"/>
        <w:rPr>
          <w:spacing w:val="8"/>
          <w:lang w:val="uk-UA"/>
        </w:rPr>
      </w:pPr>
      <w:r w:rsidRPr="00AD49F6">
        <w:rPr>
          <w:bCs/>
          <w:spacing w:val="8"/>
          <w:lang w:val="uk-UA"/>
        </w:rPr>
        <w:t>Похибки (погрішності) виготовлення, вимірювання і їхня характеристика. Системати</w:t>
      </w:r>
      <w:r w:rsidRPr="00AD49F6">
        <w:rPr>
          <w:bCs/>
          <w:spacing w:val="8"/>
          <w:lang w:val="uk-UA"/>
        </w:rPr>
        <w:t>ч</w:t>
      </w:r>
      <w:r w:rsidRPr="00AD49F6">
        <w:rPr>
          <w:bCs/>
          <w:spacing w:val="8"/>
          <w:lang w:val="uk-UA"/>
        </w:rPr>
        <w:t>ні і випадкові погрішності обробки і вимірювань. Поняття про імовірність. Закони</w:t>
      </w:r>
      <w:r w:rsidRPr="00AD49F6">
        <w:rPr>
          <w:bCs/>
          <w:spacing w:val="8"/>
        </w:rPr>
        <w:t xml:space="preserve"> розподілу. Статистичні методи оцінки</w:t>
      </w:r>
      <w:r w:rsidRPr="00AD49F6">
        <w:rPr>
          <w:bCs/>
          <w:spacing w:val="8"/>
          <w:lang w:val="uk-UA"/>
        </w:rPr>
        <w:t>, основні</w:t>
      </w:r>
      <w:r w:rsidRPr="00AD49F6">
        <w:rPr>
          <w:bCs/>
          <w:spacing w:val="8"/>
        </w:rPr>
        <w:t xml:space="preserve"> показни</w:t>
      </w:r>
      <w:r w:rsidRPr="00AD49F6">
        <w:rPr>
          <w:bCs/>
          <w:spacing w:val="8"/>
          <w:lang w:val="uk-UA"/>
        </w:rPr>
        <w:t>ки</w:t>
      </w:r>
      <w:r w:rsidRPr="00AD49F6">
        <w:rPr>
          <w:bCs/>
          <w:spacing w:val="8"/>
        </w:rPr>
        <w:t xml:space="preserve"> </w:t>
      </w:r>
      <w:r w:rsidRPr="00AD49F6">
        <w:rPr>
          <w:bCs/>
          <w:spacing w:val="8"/>
          <w:lang w:val="uk-UA"/>
        </w:rPr>
        <w:t>ро</w:t>
      </w:r>
      <w:r w:rsidRPr="00AD49F6">
        <w:rPr>
          <w:bCs/>
          <w:spacing w:val="8"/>
          <w:lang w:val="uk-UA"/>
        </w:rPr>
        <w:t>з</w:t>
      </w:r>
      <w:r w:rsidRPr="00AD49F6">
        <w:rPr>
          <w:bCs/>
          <w:spacing w:val="8"/>
          <w:lang w:val="uk-UA"/>
        </w:rPr>
        <w:t>сіяння.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СРС</w:t>
      </w:r>
      <w:r w:rsidRPr="00AD49F6">
        <w:rPr>
          <w:i/>
          <w:spacing w:val="8"/>
          <w:vertAlign w:val="superscript"/>
          <w:lang w:val="uk-UA"/>
        </w:rPr>
        <w:t>*</w:t>
      </w:r>
      <w:r w:rsidRPr="00AD49F6">
        <w:rPr>
          <w:i/>
          <w:spacing w:val="8"/>
          <w:lang w:val="uk-UA"/>
        </w:rPr>
        <w:t xml:space="preserve"> Тема1.2 Основи метрології та вибору вимірювальних засобів.</w:t>
      </w:r>
    </w:p>
    <w:p w:rsidR="00B95CB2" w:rsidRPr="00AD49F6" w:rsidRDefault="00B95CB2" w:rsidP="00B95CB2">
      <w:pPr>
        <w:shd w:val="clear" w:color="auto" w:fill="FFFFFF"/>
        <w:tabs>
          <w:tab w:val="left" w:pos="2904"/>
        </w:tabs>
        <w:ind w:firstLine="709"/>
        <w:jc w:val="both"/>
        <w:rPr>
          <w:bCs/>
          <w:spacing w:val="8"/>
          <w:lang w:val="uk-UA"/>
        </w:rPr>
      </w:pPr>
      <w:r w:rsidRPr="00AD49F6">
        <w:rPr>
          <w:bCs/>
          <w:spacing w:val="8"/>
        </w:rPr>
        <w:t>Метрологічна інформація про досяжну точність виготовлення. Метрологія як наукова основа технічних вимір</w:t>
      </w:r>
      <w:r w:rsidRPr="00AD49F6">
        <w:rPr>
          <w:bCs/>
          <w:spacing w:val="8"/>
          <w:lang w:val="uk-UA"/>
        </w:rPr>
        <w:t>ювань</w:t>
      </w:r>
      <w:r w:rsidRPr="00AD49F6">
        <w:rPr>
          <w:bCs/>
          <w:spacing w:val="8"/>
        </w:rPr>
        <w:t>. Одиниця фізичної вел</w:t>
      </w:r>
      <w:r w:rsidRPr="00AD49F6">
        <w:rPr>
          <w:bCs/>
          <w:spacing w:val="8"/>
        </w:rPr>
        <w:t>и</w:t>
      </w:r>
      <w:r w:rsidRPr="00AD49F6">
        <w:rPr>
          <w:bCs/>
          <w:spacing w:val="8"/>
        </w:rPr>
        <w:t>чини.</w:t>
      </w:r>
      <w:r w:rsidRPr="00AD49F6">
        <w:rPr>
          <w:bCs/>
          <w:spacing w:val="8"/>
          <w:lang w:val="uk-UA"/>
        </w:rPr>
        <w:t xml:space="preserve"> </w:t>
      </w:r>
      <w:r w:rsidRPr="00AD49F6">
        <w:rPr>
          <w:bCs/>
          <w:spacing w:val="8"/>
        </w:rPr>
        <w:t>Міжн</w:t>
      </w:r>
      <w:r w:rsidRPr="00AD49F6">
        <w:rPr>
          <w:bCs/>
          <w:spacing w:val="8"/>
          <w:lang w:val="uk-UA"/>
        </w:rPr>
        <w:t>а</w:t>
      </w:r>
      <w:r w:rsidRPr="00AD49F6">
        <w:rPr>
          <w:bCs/>
          <w:spacing w:val="8"/>
        </w:rPr>
        <w:t>родна</w:t>
      </w:r>
      <w:r w:rsidRPr="00AD49F6">
        <w:rPr>
          <w:bCs/>
          <w:spacing w:val="8"/>
          <w:lang w:val="uk-UA"/>
        </w:rPr>
        <w:t xml:space="preserve"> </w:t>
      </w:r>
      <w:r w:rsidRPr="00AD49F6">
        <w:rPr>
          <w:bCs/>
          <w:spacing w:val="8"/>
        </w:rPr>
        <w:t>система одиниць.</w:t>
      </w:r>
      <w:r w:rsidRPr="00AD49F6">
        <w:rPr>
          <w:bCs/>
          <w:spacing w:val="8"/>
          <w:lang w:val="uk-UA"/>
        </w:rPr>
        <w:t xml:space="preserve"> </w:t>
      </w:r>
      <w:r w:rsidRPr="00AD49F6">
        <w:rPr>
          <w:bCs/>
          <w:spacing w:val="8"/>
        </w:rPr>
        <w:t>Метрологічні показники засобів вимір</w:t>
      </w:r>
      <w:r w:rsidRPr="00AD49F6">
        <w:rPr>
          <w:bCs/>
          <w:spacing w:val="8"/>
          <w:lang w:val="uk-UA"/>
        </w:rPr>
        <w:t>ювань</w:t>
      </w:r>
      <w:r w:rsidRPr="00AD49F6">
        <w:rPr>
          <w:bCs/>
          <w:spacing w:val="8"/>
        </w:rPr>
        <w:t>. Принципи вибору і побудови засобів вимірювального контролю. Принцип єдності</w:t>
      </w:r>
      <w:r w:rsidRPr="00AD49F6">
        <w:rPr>
          <w:bCs/>
          <w:spacing w:val="8"/>
          <w:lang w:val="uk-UA"/>
        </w:rPr>
        <w:t xml:space="preserve"> </w:t>
      </w:r>
      <w:r w:rsidRPr="00AD49F6">
        <w:rPr>
          <w:bCs/>
          <w:spacing w:val="8"/>
        </w:rPr>
        <w:t>баз.</w:t>
      </w:r>
      <w:r w:rsidRPr="00AD49F6">
        <w:rPr>
          <w:bCs/>
          <w:spacing w:val="8"/>
          <w:lang w:val="uk-UA"/>
        </w:rPr>
        <w:t xml:space="preserve"> </w:t>
      </w:r>
      <w:r w:rsidRPr="00AD49F6">
        <w:rPr>
          <w:bCs/>
          <w:spacing w:val="8"/>
        </w:rPr>
        <w:t>Принцип Аббе. Система забезпечення єдності мір. Перевірка засобів</w:t>
      </w:r>
      <w:r w:rsidRPr="00AD49F6">
        <w:rPr>
          <w:bCs/>
          <w:spacing w:val="8"/>
          <w:lang w:val="uk-UA"/>
        </w:rPr>
        <w:t xml:space="preserve"> </w:t>
      </w:r>
      <w:r w:rsidRPr="00AD49F6">
        <w:rPr>
          <w:bCs/>
          <w:spacing w:val="8"/>
        </w:rPr>
        <w:t>вимір</w:t>
      </w:r>
      <w:r w:rsidRPr="00AD49F6">
        <w:rPr>
          <w:bCs/>
          <w:spacing w:val="8"/>
          <w:lang w:val="uk-UA"/>
        </w:rPr>
        <w:t>ювань</w:t>
      </w:r>
      <w:r w:rsidRPr="00AD49F6">
        <w:rPr>
          <w:bCs/>
          <w:spacing w:val="8"/>
        </w:rPr>
        <w:t>. Міри довжини. Визначення одиниці довжини "метр". Кутові</w:t>
      </w:r>
      <w:r w:rsidRPr="00AD49F6">
        <w:rPr>
          <w:bCs/>
          <w:spacing w:val="8"/>
          <w:lang w:val="uk-UA"/>
        </w:rPr>
        <w:t xml:space="preserve"> </w:t>
      </w:r>
      <w:r w:rsidRPr="00AD49F6">
        <w:rPr>
          <w:bCs/>
          <w:spacing w:val="8"/>
        </w:rPr>
        <w:t>міри.</w:t>
      </w:r>
    </w:p>
    <w:p w:rsidR="00B95CB2" w:rsidRPr="00AD49F6" w:rsidRDefault="00B95CB2" w:rsidP="00B95CB2">
      <w:pPr>
        <w:shd w:val="clear" w:color="auto" w:fill="FFFFFF"/>
        <w:ind w:firstLine="451"/>
        <w:jc w:val="both"/>
        <w:rPr>
          <w:spacing w:val="8"/>
        </w:rPr>
      </w:pPr>
      <w:r w:rsidRPr="00AD49F6">
        <w:rPr>
          <w:spacing w:val="8"/>
        </w:rPr>
        <w:t xml:space="preserve"> </w:t>
      </w:r>
      <w:r w:rsidRPr="00AD49F6">
        <w:rPr>
          <w:bCs/>
          <w:spacing w:val="8"/>
        </w:rPr>
        <w:t>Класифікація методів і засобів вимір</w:t>
      </w:r>
      <w:r w:rsidRPr="00AD49F6">
        <w:rPr>
          <w:bCs/>
          <w:spacing w:val="8"/>
          <w:lang w:val="uk-UA"/>
        </w:rPr>
        <w:t>ювань</w:t>
      </w:r>
      <w:r w:rsidRPr="00AD49F6">
        <w:rPr>
          <w:bCs/>
          <w:spacing w:val="8"/>
        </w:rPr>
        <w:t>. Механічні інструменти і пр</w:t>
      </w:r>
      <w:r w:rsidRPr="00AD49F6">
        <w:rPr>
          <w:bCs/>
          <w:spacing w:val="8"/>
        </w:rPr>
        <w:t>и</w:t>
      </w:r>
      <w:r w:rsidRPr="00AD49F6">
        <w:rPr>
          <w:bCs/>
          <w:spacing w:val="8"/>
        </w:rPr>
        <w:t>лади. Оптико-механічні й оптичні прилади. Пневматичні прилади.</w:t>
      </w:r>
    </w:p>
    <w:p w:rsidR="00B95CB2" w:rsidRPr="00AD49F6" w:rsidRDefault="00B95CB2" w:rsidP="00B95CB2">
      <w:pPr>
        <w:shd w:val="clear" w:color="auto" w:fill="FFFFFF"/>
        <w:ind w:firstLine="446"/>
        <w:jc w:val="both"/>
        <w:rPr>
          <w:spacing w:val="8"/>
        </w:rPr>
      </w:pPr>
      <w:r w:rsidRPr="00AD49F6">
        <w:rPr>
          <w:bCs/>
          <w:spacing w:val="8"/>
        </w:rPr>
        <w:t>Вимірювальні автоматизовані системи. Контрольно-сортувальні напівавтомати й авт</w:t>
      </w:r>
      <w:r w:rsidRPr="00AD49F6">
        <w:rPr>
          <w:bCs/>
          <w:spacing w:val="8"/>
        </w:rPr>
        <w:t>о</w:t>
      </w:r>
      <w:r w:rsidRPr="00AD49F6">
        <w:rPr>
          <w:bCs/>
          <w:spacing w:val="8"/>
        </w:rPr>
        <w:t>мати. Засоб</w:t>
      </w:r>
      <w:r w:rsidRPr="00AD49F6">
        <w:rPr>
          <w:bCs/>
          <w:spacing w:val="8"/>
          <w:lang w:val="uk-UA"/>
        </w:rPr>
        <w:t>и</w:t>
      </w:r>
      <w:r w:rsidRPr="00AD49F6">
        <w:rPr>
          <w:bCs/>
          <w:spacing w:val="8"/>
        </w:rPr>
        <w:t xml:space="preserve"> активного контролю.</w:t>
      </w:r>
    </w:p>
    <w:p w:rsidR="00B95CB2" w:rsidRPr="00AD49F6" w:rsidRDefault="00B95CB2" w:rsidP="00B95CB2">
      <w:pPr>
        <w:shd w:val="clear" w:color="auto" w:fill="FFFFFF"/>
        <w:ind w:firstLine="461"/>
        <w:jc w:val="both"/>
        <w:rPr>
          <w:bCs/>
          <w:spacing w:val="8"/>
          <w:lang w:val="uk-UA"/>
        </w:rPr>
      </w:pPr>
      <w:r w:rsidRPr="00AD49F6">
        <w:rPr>
          <w:bCs/>
          <w:spacing w:val="8"/>
        </w:rPr>
        <w:t>Вибір вимірювальних засобів. Вибір організаційно-технічних форм контролю. Вибір вимірювальних засобів у залежності від обсягу випуску і типу в</w:t>
      </w:r>
      <w:r w:rsidRPr="00AD49F6">
        <w:rPr>
          <w:bCs/>
          <w:spacing w:val="8"/>
        </w:rPr>
        <w:t>и</w:t>
      </w:r>
      <w:r w:rsidRPr="00AD49F6">
        <w:rPr>
          <w:bCs/>
          <w:spacing w:val="8"/>
        </w:rPr>
        <w:t>робництва, від точності виготовлення й інших факторів.</w:t>
      </w:r>
    </w:p>
    <w:p w:rsidR="00B95CB2" w:rsidRPr="00AD49F6" w:rsidRDefault="00B95CB2" w:rsidP="00B95CB2">
      <w:pPr>
        <w:shd w:val="clear" w:color="auto" w:fill="FFFFFF"/>
        <w:ind w:firstLine="461"/>
        <w:jc w:val="both"/>
        <w:rPr>
          <w:b/>
          <w:spacing w:val="8"/>
          <w:lang w:val="uk-UA"/>
        </w:rPr>
      </w:pPr>
    </w:p>
    <w:p w:rsidR="00B95CB2" w:rsidRPr="00AD49F6" w:rsidRDefault="00B95CB2" w:rsidP="00B95CB2">
      <w:pPr>
        <w:pBdr>
          <w:top w:val="single" w:sz="4" w:space="1" w:color="auto"/>
        </w:pBdr>
        <w:shd w:val="clear" w:color="auto" w:fill="FFFFFF"/>
        <w:ind w:firstLine="720"/>
        <w:jc w:val="both"/>
        <w:rPr>
          <w:spacing w:val="8"/>
          <w:lang w:val="uk-UA"/>
        </w:rPr>
      </w:pPr>
      <w:r w:rsidRPr="00AD49F6">
        <w:rPr>
          <w:spacing w:val="8"/>
          <w:vertAlign w:val="superscript"/>
          <w:lang w:val="uk-UA"/>
        </w:rPr>
        <w:t>*</w:t>
      </w:r>
      <w:r w:rsidRPr="00AD49F6">
        <w:rPr>
          <w:spacing w:val="8"/>
          <w:lang w:val="uk-UA"/>
        </w:rPr>
        <w:t xml:space="preserve"> Матеріал теми вивчається після прослуховування лекції 1</w:t>
      </w:r>
    </w:p>
    <w:p w:rsidR="00B95CB2" w:rsidRPr="00AD49F6" w:rsidRDefault="00B95CB2" w:rsidP="00B95CB2">
      <w:pPr>
        <w:jc w:val="both"/>
        <w:rPr>
          <w:b/>
          <w:spacing w:val="8"/>
          <w:lang w:val="uk-UA"/>
        </w:rPr>
      </w:pPr>
    </w:p>
    <w:p w:rsidR="00B95CB2" w:rsidRPr="00AD49F6" w:rsidRDefault="00B95CB2" w:rsidP="00B95CB2">
      <w:pPr>
        <w:jc w:val="both"/>
        <w:rPr>
          <w:b/>
          <w:spacing w:val="8"/>
          <w:lang w:val="uk-UA"/>
        </w:rPr>
      </w:pPr>
      <w:r w:rsidRPr="00AD49F6">
        <w:rPr>
          <w:b/>
          <w:spacing w:val="8"/>
          <w:lang w:val="uk-UA"/>
        </w:rPr>
        <w:t>Розділ 1 Системи допусків та посадок типових з</w:t>
      </w:r>
      <w:r w:rsidRPr="00AD49F6">
        <w:rPr>
          <w:b/>
          <w:spacing w:val="8"/>
        </w:rPr>
        <w:t>’</w:t>
      </w:r>
      <w:r w:rsidRPr="00AD49F6">
        <w:rPr>
          <w:b/>
          <w:spacing w:val="8"/>
          <w:lang w:val="uk-UA"/>
        </w:rPr>
        <w:t>єднань.</w:t>
      </w:r>
    </w:p>
    <w:p w:rsidR="00B95CB2" w:rsidRPr="00AD49F6" w:rsidRDefault="00B95CB2" w:rsidP="00B95CB2">
      <w:pPr>
        <w:jc w:val="both"/>
        <w:rPr>
          <w:b/>
          <w:spacing w:val="8"/>
          <w:lang w:val="uk-UA"/>
        </w:rPr>
      </w:pPr>
      <w:r w:rsidRPr="00AD49F6">
        <w:rPr>
          <w:b/>
          <w:spacing w:val="8"/>
          <w:lang w:val="uk-UA"/>
        </w:rPr>
        <w:t>Тема 1.2 Основи побудови системи допусків і посадок гладких з’єднань і вибір їхніх посадок.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1</w:t>
      </w:r>
      <w:r w:rsidRPr="00AD49F6">
        <w:rPr>
          <w:spacing w:val="8"/>
          <w:lang w:val="uk-UA"/>
        </w:rPr>
        <w:t xml:space="preserve"> Вступ. Основні положення, терміни, визначення.</w:t>
      </w:r>
    </w:p>
    <w:p w:rsidR="00B95CB2" w:rsidRPr="00AD49F6" w:rsidRDefault="00B95CB2" w:rsidP="00B95CB2">
      <w:pPr>
        <w:shd w:val="clear" w:color="auto" w:fill="FFFFFF"/>
        <w:ind w:firstLine="466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Взаємозамінність як найважливіша властивість сукупності виробів. Визн</w:t>
      </w:r>
      <w:r w:rsidRPr="00AD49F6">
        <w:rPr>
          <w:spacing w:val="8"/>
          <w:lang w:val="uk-UA"/>
        </w:rPr>
        <w:t>а</w:t>
      </w:r>
      <w:r w:rsidRPr="00AD49F6">
        <w:rPr>
          <w:spacing w:val="8"/>
          <w:lang w:val="uk-UA"/>
        </w:rPr>
        <w:t>чення терміну "взаємозамінність". Види взаємозамінності: повна і неповна (обмежена), зовнішня і вну</w:t>
      </w:r>
      <w:r w:rsidRPr="00AD49F6">
        <w:rPr>
          <w:spacing w:val="8"/>
          <w:lang w:val="uk-UA"/>
        </w:rPr>
        <w:t>т</w:t>
      </w:r>
      <w:r w:rsidRPr="00AD49F6">
        <w:rPr>
          <w:spacing w:val="8"/>
          <w:lang w:val="uk-UA"/>
        </w:rPr>
        <w:t>рішня. Функціональна взаємозамінність і її значення для поліпшення якості виробів і ефе</w:t>
      </w:r>
      <w:r w:rsidRPr="00AD49F6">
        <w:rPr>
          <w:spacing w:val="8"/>
          <w:lang w:val="uk-UA"/>
        </w:rPr>
        <w:t>к</w:t>
      </w:r>
      <w:r w:rsidRPr="00AD49F6">
        <w:rPr>
          <w:spacing w:val="8"/>
          <w:lang w:val="uk-UA"/>
        </w:rPr>
        <w:t>тивності виробництва. Аналіз і синтез, нормування і контроль точності виготовлення як о</w:t>
      </w:r>
      <w:r w:rsidRPr="00AD49F6">
        <w:rPr>
          <w:spacing w:val="8"/>
          <w:lang w:val="uk-UA"/>
        </w:rPr>
        <w:t>с</w:t>
      </w:r>
      <w:r w:rsidRPr="00AD49F6">
        <w:rPr>
          <w:spacing w:val="8"/>
          <w:lang w:val="uk-UA"/>
        </w:rPr>
        <w:t>новні умови взаємозамінн</w:t>
      </w:r>
      <w:r w:rsidRPr="00AD49F6">
        <w:rPr>
          <w:spacing w:val="8"/>
          <w:lang w:val="uk-UA"/>
        </w:rPr>
        <w:t>о</w:t>
      </w:r>
      <w:r w:rsidRPr="00AD49F6">
        <w:rPr>
          <w:spacing w:val="8"/>
          <w:lang w:val="uk-UA"/>
        </w:rPr>
        <w:t>сті і якості.</w:t>
      </w:r>
    </w:p>
    <w:p w:rsidR="00B95CB2" w:rsidRPr="00AD49F6" w:rsidRDefault="00B95CB2" w:rsidP="00B95CB2">
      <w:pPr>
        <w:shd w:val="clear" w:color="auto" w:fill="FFFFFF"/>
        <w:ind w:firstLine="567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Зв'язок взаємозамінності з конструюванням, виготовленням, експлуатацією машин, т</w:t>
      </w:r>
      <w:r w:rsidRPr="00AD49F6">
        <w:rPr>
          <w:spacing w:val="8"/>
          <w:lang w:val="uk-UA"/>
        </w:rPr>
        <w:t>е</w:t>
      </w:r>
      <w:r w:rsidRPr="00AD49F6">
        <w:rPr>
          <w:spacing w:val="8"/>
          <w:lang w:val="uk-UA"/>
        </w:rPr>
        <w:t>хнічними вимірюваннями й організацією виробничого процесу. Зв'</w:t>
      </w:r>
      <w:r w:rsidRPr="00AD49F6">
        <w:rPr>
          <w:spacing w:val="8"/>
          <w:lang w:val="uk-UA"/>
        </w:rPr>
        <w:t>я</w:t>
      </w:r>
      <w:r w:rsidRPr="00AD49F6">
        <w:rPr>
          <w:spacing w:val="8"/>
          <w:lang w:val="uk-UA"/>
        </w:rPr>
        <w:t>зок взаємозамінності зі стандартизацією. Похибки виготовлення і контролю.</w:t>
      </w:r>
    </w:p>
    <w:p w:rsidR="00B95CB2" w:rsidRPr="00AD49F6" w:rsidRDefault="00B95CB2" w:rsidP="00B95CB2">
      <w:pPr>
        <w:shd w:val="clear" w:color="auto" w:fill="FFFFFF"/>
        <w:ind w:firstLine="567"/>
        <w:jc w:val="both"/>
        <w:rPr>
          <w:spacing w:val="8"/>
        </w:rPr>
      </w:pPr>
      <w:r w:rsidRPr="00AD49F6">
        <w:rPr>
          <w:spacing w:val="8"/>
          <w:lang w:val="uk-UA"/>
        </w:rPr>
        <w:t xml:space="preserve">Номінальні і дійсні розміри. </w:t>
      </w:r>
      <w:r w:rsidRPr="00AD49F6">
        <w:rPr>
          <w:spacing w:val="8"/>
        </w:rPr>
        <w:t>Ряди нормальних лінійних розмірів. Відхил</w:t>
      </w:r>
      <w:r w:rsidRPr="00AD49F6">
        <w:rPr>
          <w:spacing w:val="8"/>
          <w:lang w:val="uk-UA"/>
        </w:rPr>
        <w:t>и від номін</w:t>
      </w:r>
      <w:r w:rsidRPr="00AD49F6">
        <w:rPr>
          <w:spacing w:val="8"/>
          <w:lang w:val="uk-UA"/>
        </w:rPr>
        <w:t>а</w:t>
      </w:r>
      <w:r w:rsidRPr="00AD49F6">
        <w:rPr>
          <w:spacing w:val="8"/>
          <w:lang w:val="uk-UA"/>
        </w:rPr>
        <w:t>льного розміру</w:t>
      </w:r>
      <w:r w:rsidRPr="00AD49F6">
        <w:rPr>
          <w:spacing w:val="8"/>
        </w:rPr>
        <w:t>. Граничні розміри. Допуски. Співвідношення розмірів, допусків і полів розсі</w:t>
      </w:r>
      <w:r w:rsidRPr="00AD49F6">
        <w:rPr>
          <w:spacing w:val="8"/>
          <w:lang w:val="uk-UA"/>
        </w:rPr>
        <w:t>я</w:t>
      </w:r>
      <w:r w:rsidRPr="00AD49F6">
        <w:rPr>
          <w:spacing w:val="8"/>
        </w:rPr>
        <w:t xml:space="preserve">ння. Загальний принцип нормування точності. </w:t>
      </w:r>
      <w:r w:rsidRPr="00AD49F6">
        <w:rPr>
          <w:spacing w:val="8"/>
          <w:lang w:val="uk-UA"/>
        </w:rPr>
        <w:t>П</w:t>
      </w:r>
      <w:r w:rsidRPr="00AD49F6">
        <w:rPr>
          <w:spacing w:val="8"/>
        </w:rPr>
        <w:t>означ</w:t>
      </w:r>
      <w:r w:rsidRPr="00AD49F6">
        <w:rPr>
          <w:spacing w:val="8"/>
          <w:lang w:val="uk-UA"/>
        </w:rPr>
        <w:t>ення</w:t>
      </w:r>
      <w:r w:rsidRPr="00AD49F6">
        <w:rPr>
          <w:spacing w:val="8"/>
        </w:rPr>
        <w:t xml:space="preserve"> показників</w:t>
      </w:r>
      <w:r w:rsidRPr="00AD49F6">
        <w:rPr>
          <w:spacing w:val="8"/>
          <w:lang w:val="uk-UA"/>
        </w:rPr>
        <w:t xml:space="preserve"> точності розм</w:t>
      </w:r>
      <w:r w:rsidRPr="00AD49F6">
        <w:rPr>
          <w:spacing w:val="8"/>
          <w:lang w:val="uk-UA"/>
        </w:rPr>
        <w:t>і</w:t>
      </w:r>
      <w:r w:rsidRPr="00AD49F6">
        <w:rPr>
          <w:spacing w:val="8"/>
          <w:lang w:val="uk-UA"/>
        </w:rPr>
        <w:t xml:space="preserve">рів в </w:t>
      </w:r>
      <w:r w:rsidRPr="00AD49F6">
        <w:rPr>
          <w:spacing w:val="8"/>
        </w:rPr>
        <w:t>креслен</w:t>
      </w:r>
      <w:r w:rsidRPr="00AD49F6">
        <w:rPr>
          <w:spacing w:val="8"/>
          <w:lang w:val="uk-UA"/>
        </w:rPr>
        <w:t>иках</w:t>
      </w:r>
      <w:r w:rsidRPr="00AD49F6">
        <w:rPr>
          <w:spacing w:val="8"/>
        </w:rPr>
        <w:t>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с.6-26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 xml:space="preserve">Лекція 2 – 3 </w:t>
      </w:r>
      <w:r w:rsidRPr="00AD49F6">
        <w:rPr>
          <w:spacing w:val="8"/>
          <w:lang w:val="uk-UA"/>
        </w:rPr>
        <w:t>Єдина</w:t>
      </w:r>
      <w:r w:rsidRPr="00AD49F6">
        <w:rPr>
          <w:b/>
          <w:spacing w:val="8"/>
          <w:lang w:val="uk-UA"/>
        </w:rPr>
        <w:t xml:space="preserve"> </w:t>
      </w:r>
      <w:r w:rsidRPr="00AD49F6">
        <w:rPr>
          <w:spacing w:val="8"/>
          <w:lang w:val="uk-UA"/>
        </w:rPr>
        <w:t>система допусків і посадок</w:t>
      </w:r>
      <w:r w:rsidRPr="00AD49F6">
        <w:rPr>
          <w:b/>
          <w:spacing w:val="8"/>
          <w:lang w:val="uk-UA"/>
        </w:rPr>
        <w:t xml:space="preserve"> </w:t>
      </w:r>
      <w:r w:rsidRPr="00AD49F6">
        <w:rPr>
          <w:spacing w:val="8"/>
          <w:lang w:val="uk-UA"/>
        </w:rPr>
        <w:t>гладких з</w:t>
      </w:r>
      <w:r w:rsidRPr="00AD49F6">
        <w:rPr>
          <w:spacing w:val="8"/>
        </w:rPr>
        <w:t>’</w:t>
      </w:r>
      <w:r w:rsidRPr="00AD49F6">
        <w:rPr>
          <w:spacing w:val="8"/>
          <w:lang w:val="uk-UA"/>
        </w:rPr>
        <w:t>єднань.</w:t>
      </w:r>
    </w:p>
    <w:p w:rsidR="00B95CB2" w:rsidRPr="00AD49F6" w:rsidRDefault="00B95CB2" w:rsidP="00B95CB2">
      <w:pPr>
        <w:shd w:val="clear" w:color="auto" w:fill="FFFFFF"/>
        <w:ind w:firstLine="442"/>
        <w:jc w:val="both"/>
        <w:rPr>
          <w:spacing w:val="8"/>
        </w:rPr>
      </w:pPr>
      <w:r w:rsidRPr="00AD49F6">
        <w:rPr>
          <w:bCs/>
          <w:spacing w:val="8"/>
        </w:rPr>
        <w:t>Поняття про з'єднання і посадки.</w:t>
      </w:r>
      <w:r w:rsidRPr="00AD49F6">
        <w:rPr>
          <w:bCs/>
          <w:spacing w:val="8"/>
          <w:lang w:val="uk-UA"/>
        </w:rPr>
        <w:t xml:space="preserve"> Поверхні, щ</w:t>
      </w:r>
      <w:r w:rsidRPr="00AD49F6">
        <w:rPr>
          <w:bCs/>
          <w:spacing w:val="8"/>
        </w:rPr>
        <w:t>о сполучаються і поверхні, що не</w:t>
      </w:r>
      <w:r w:rsidRPr="00AD49F6">
        <w:rPr>
          <w:bCs/>
          <w:spacing w:val="8"/>
          <w:lang w:val="uk-UA"/>
        </w:rPr>
        <w:t xml:space="preserve"> </w:t>
      </w:r>
      <w:r w:rsidRPr="00AD49F6">
        <w:rPr>
          <w:bCs/>
          <w:spacing w:val="8"/>
        </w:rPr>
        <w:t>спол</w:t>
      </w:r>
      <w:r w:rsidRPr="00AD49F6">
        <w:rPr>
          <w:bCs/>
          <w:spacing w:val="8"/>
        </w:rPr>
        <w:t>у</w:t>
      </w:r>
      <w:r w:rsidRPr="00AD49F6">
        <w:rPr>
          <w:bCs/>
          <w:spacing w:val="8"/>
        </w:rPr>
        <w:t xml:space="preserve">чаються. </w:t>
      </w:r>
      <w:r w:rsidRPr="00AD49F6">
        <w:rPr>
          <w:bCs/>
          <w:spacing w:val="8"/>
          <w:lang w:val="uk-UA"/>
        </w:rPr>
        <w:t>О</w:t>
      </w:r>
      <w:r w:rsidRPr="00AD49F6">
        <w:rPr>
          <w:bCs/>
          <w:spacing w:val="8"/>
        </w:rPr>
        <w:t>хоплю</w:t>
      </w:r>
      <w:r w:rsidRPr="00AD49F6">
        <w:rPr>
          <w:bCs/>
          <w:spacing w:val="8"/>
          <w:lang w:val="uk-UA"/>
        </w:rPr>
        <w:t>ючі</w:t>
      </w:r>
      <w:r w:rsidRPr="00AD49F6">
        <w:rPr>
          <w:bCs/>
          <w:spacing w:val="8"/>
        </w:rPr>
        <w:t xml:space="preserve"> й </w:t>
      </w:r>
      <w:r w:rsidRPr="00AD49F6">
        <w:rPr>
          <w:bCs/>
          <w:spacing w:val="8"/>
          <w:lang w:val="uk-UA"/>
        </w:rPr>
        <w:t>охоплювані</w:t>
      </w:r>
      <w:r w:rsidRPr="00AD49F6">
        <w:rPr>
          <w:bCs/>
          <w:spacing w:val="8"/>
        </w:rPr>
        <w:t xml:space="preserve"> поверхні. Граничні і середні зазори і натяги. Три групи посадок. Допуск посадки.</w:t>
      </w:r>
    </w:p>
    <w:p w:rsidR="00B95CB2" w:rsidRPr="00AD49F6" w:rsidRDefault="00B95CB2" w:rsidP="00B95CB2">
      <w:pPr>
        <w:shd w:val="clear" w:color="auto" w:fill="FFFFFF"/>
        <w:ind w:firstLine="557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 xml:space="preserve">Класифікація і взаємозамінність гладких циліндричних і плоских з'єднань. </w:t>
      </w:r>
      <w:r w:rsidRPr="00AD49F6">
        <w:rPr>
          <w:spacing w:val="8"/>
        </w:rPr>
        <w:t>Єдина си</w:t>
      </w:r>
      <w:r w:rsidRPr="00AD49F6">
        <w:rPr>
          <w:spacing w:val="8"/>
        </w:rPr>
        <w:t>с</w:t>
      </w:r>
      <w:r w:rsidRPr="00AD49F6">
        <w:rPr>
          <w:spacing w:val="8"/>
        </w:rPr>
        <w:t>тема допусків і посадок (</w:t>
      </w:r>
      <w:r w:rsidRPr="00AD49F6">
        <w:rPr>
          <w:spacing w:val="8"/>
          <w:lang w:val="uk-UA"/>
        </w:rPr>
        <w:t>Є</w:t>
      </w:r>
      <w:r w:rsidRPr="00AD49F6">
        <w:rPr>
          <w:spacing w:val="8"/>
        </w:rPr>
        <w:t xml:space="preserve">СДП) </w:t>
      </w:r>
      <w:r w:rsidRPr="00AD49F6">
        <w:rPr>
          <w:spacing w:val="8"/>
          <w:lang w:val="uk-UA"/>
        </w:rPr>
        <w:t xml:space="preserve">згідно </w:t>
      </w:r>
      <w:r w:rsidRPr="00AD49F6">
        <w:rPr>
          <w:spacing w:val="8"/>
        </w:rPr>
        <w:t>міжнародн</w:t>
      </w:r>
      <w:r w:rsidRPr="00AD49F6">
        <w:rPr>
          <w:spacing w:val="8"/>
          <w:lang w:val="uk-UA"/>
        </w:rPr>
        <w:t>их стандартів</w:t>
      </w:r>
      <w:r w:rsidRPr="00AD49F6">
        <w:rPr>
          <w:spacing w:val="8"/>
        </w:rPr>
        <w:t xml:space="preserve"> (</w:t>
      </w:r>
      <w:r w:rsidRPr="00AD49F6">
        <w:rPr>
          <w:spacing w:val="8"/>
          <w:lang w:val="en-US"/>
        </w:rPr>
        <w:t>ISO</w:t>
      </w:r>
      <w:r w:rsidRPr="00AD49F6">
        <w:rPr>
          <w:spacing w:val="8"/>
        </w:rPr>
        <w:t xml:space="preserve">). Побудова </w:t>
      </w:r>
      <w:r w:rsidRPr="00AD49F6">
        <w:rPr>
          <w:spacing w:val="8"/>
          <w:lang w:val="uk-UA"/>
        </w:rPr>
        <w:t>Є</w:t>
      </w:r>
      <w:r w:rsidRPr="00AD49F6">
        <w:rPr>
          <w:spacing w:val="8"/>
        </w:rPr>
        <w:t>СДП. Одиниця допуску, число одиниць допуску, квал</w:t>
      </w:r>
      <w:r w:rsidRPr="00AD49F6">
        <w:rPr>
          <w:spacing w:val="8"/>
          <w:lang w:val="uk-UA"/>
        </w:rPr>
        <w:t>і</w:t>
      </w:r>
      <w:r w:rsidRPr="00AD49F6">
        <w:rPr>
          <w:spacing w:val="8"/>
        </w:rPr>
        <w:t>тет</w:t>
      </w:r>
      <w:r w:rsidRPr="00AD49F6">
        <w:rPr>
          <w:spacing w:val="8"/>
          <w:lang w:val="uk-UA"/>
        </w:rPr>
        <w:t>и</w:t>
      </w:r>
      <w:r w:rsidRPr="00AD49F6">
        <w:rPr>
          <w:spacing w:val="8"/>
        </w:rPr>
        <w:t>, інтервали діаметрів. Основні відхил</w:t>
      </w:r>
      <w:r w:rsidRPr="00AD49F6">
        <w:rPr>
          <w:spacing w:val="8"/>
          <w:lang w:val="uk-UA"/>
        </w:rPr>
        <w:t>и</w:t>
      </w:r>
      <w:r w:rsidRPr="00AD49F6">
        <w:rPr>
          <w:spacing w:val="8"/>
        </w:rPr>
        <w:t xml:space="preserve">, використовувані для утворення різних полів допусків. Посадки. Утворення посадок у системі отвору </w:t>
      </w:r>
      <w:r w:rsidRPr="00AD49F6">
        <w:rPr>
          <w:spacing w:val="8"/>
          <w:lang w:val="uk-UA"/>
        </w:rPr>
        <w:t>та</w:t>
      </w:r>
      <w:r w:rsidRPr="00AD49F6">
        <w:rPr>
          <w:spacing w:val="8"/>
        </w:rPr>
        <w:t xml:space="preserve"> у системі в</w:t>
      </w:r>
      <w:r w:rsidRPr="00AD49F6">
        <w:rPr>
          <w:spacing w:val="8"/>
        </w:rPr>
        <w:t>а</w:t>
      </w:r>
      <w:r w:rsidRPr="00AD49F6">
        <w:rPr>
          <w:spacing w:val="8"/>
        </w:rPr>
        <w:t>ла. Схеми розташування полів допусків</w:t>
      </w:r>
      <w:r w:rsidRPr="00AD49F6">
        <w:rPr>
          <w:spacing w:val="8"/>
          <w:lang w:val="uk-UA"/>
        </w:rPr>
        <w:t xml:space="preserve"> в різних посадках</w:t>
      </w:r>
      <w:r w:rsidRPr="00AD49F6">
        <w:rPr>
          <w:spacing w:val="8"/>
        </w:rPr>
        <w:t>. Умовн</w:t>
      </w:r>
      <w:r w:rsidRPr="00AD49F6">
        <w:rPr>
          <w:spacing w:val="8"/>
          <w:lang w:val="uk-UA"/>
        </w:rPr>
        <w:t>е</w:t>
      </w:r>
      <w:r w:rsidRPr="00AD49F6">
        <w:rPr>
          <w:spacing w:val="8"/>
        </w:rPr>
        <w:t xml:space="preserve"> познач</w:t>
      </w:r>
      <w:r w:rsidRPr="00AD49F6">
        <w:rPr>
          <w:spacing w:val="8"/>
          <w:lang w:val="uk-UA"/>
        </w:rPr>
        <w:t>ення</w:t>
      </w:r>
      <w:r w:rsidRPr="00AD49F6">
        <w:rPr>
          <w:spacing w:val="8"/>
        </w:rPr>
        <w:t xml:space="preserve"> полів допусків і посадок </w:t>
      </w:r>
      <w:r w:rsidRPr="00AD49F6">
        <w:rPr>
          <w:spacing w:val="8"/>
          <w:lang w:val="uk-UA"/>
        </w:rPr>
        <w:t>в</w:t>
      </w:r>
      <w:r w:rsidRPr="00AD49F6">
        <w:rPr>
          <w:spacing w:val="8"/>
        </w:rPr>
        <w:t xml:space="preserve"> креслен</w:t>
      </w:r>
      <w:r w:rsidRPr="00AD49F6">
        <w:rPr>
          <w:spacing w:val="8"/>
          <w:lang w:val="uk-UA"/>
        </w:rPr>
        <w:t>иках</w:t>
      </w:r>
      <w:r w:rsidRPr="00AD49F6">
        <w:rPr>
          <w:spacing w:val="8"/>
        </w:rPr>
        <w:t>.</w:t>
      </w:r>
      <w:r w:rsidRPr="00AD49F6">
        <w:rPr>
          <w:spacing w:val="8"/>
          <w:lang w:val="uk-UA"/>
        </w:rPr>
        <w:t xml:space="preserve"> Приклади.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i/>
          <w:spacing w:val="8"/>
          <w:lang w:val="uk-UA"/>
        </w:rPr>
        <w:t xml:space="preserve">Перелік дидактичних засобів </w:t>
      </w: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с.26-38</w:t>
      </w:r>
    </w:p>
    <w:p w:rsidR="00B95CB2" w:rsidRPr="00AD49F6" w:rsidRDefault="00B95CB2" w:rsidP="00B95CB2">
      <w:pPr>
        <w:shd w:val="clear" w:color="auto" w:fill="FFFFFF"/>
        <w:ind w:firstLine="557"/>
        <w:jc w:val="both"/>
        <w:rPr>
          <w:spacing w:val="8"/>
          <w:lang w:val="uk-UA"/>
        </w:rPr>
      </w:pP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 xml:space="preserve">Лекція 3 – 4 </w:t>
      </w:r>
      <w:r w:rsidRPr="00AD49F6">
        <w:rPr>
          <w:spacing w:val="8"/>
          <w:lang w:val="uk-UA"/>
        </w:rPr>
        <w:t>Вибір і обгрунтування точності розмірів і посадок.</w:t>
      </w:r>
    </w:p>
    <w:p w:rsidR="00B95CB2" w:rsidRPr="00AD49F6" w:rsidRDefault="00B95CB2" w:rsidP="00B95CB2">
      <w:pPr>
        <w:shd w:val="clear" w:color="auto" w:fill="FFFFFF"/>
        <w:ind w:firstLine="548"/>
        <w:jc w:val="both"/>
        <w:rPr>
          <w:spacing w:val="8"/>
        </w:rPr>
      </w:pPr>
      <w:r w:rsidRPr="00AD49F6">
        <w:rPr>
          <w:spacing w:val="8"/>
        </w:rPr>
        <w:t>Області застосування систем утворення посадок.</w:t>
      </w:r>
    </w:p>
    <w:p w:rsidR="00B95CB2" w:rsidRPr="00AD49F6" w:rsidRDefault="00B95CB2" w:rsidP="00B95CB2">
      <w:pPr>
        <w:shd w:val="clear" w:color="auto" w:fill="FFFFFF"/>
        <w:ind w:firstLine="548"/>
        <w:jc w:val="both"/>
        <w:rPr>
          <w:spacing w:val="8"/>
        </w:rPr>
      </w:pPr>
      <w:r w:rsidRPr="00AD49F6">
        <w:rPr>
          <w:spacing w:val="8"/>
        </w:rPr>
        <w:t>Методи вибору посадок у з'єднаннях машин.</w:t>
      </w:r>
    </w:p>
    <w:p w:rsidR="00B95CB2" w:rsidRPr="00AD49F6" w:rsidRDefault="00B95CB2" w:rsidP="00B95CB2">
      <w:pPr>
        <w:shd w:val="clear" w:color="auto" w:fill="FFFFFF"/>
        <w:ind w:firstLine="548"/>
        <w:jc w:val="both"/>
        <w:rPr>
          <w:spacing w:val="8"/>
        </w:rPr>
      </w:pPr>
      <w:r w:rsidRPr="00AD49F6">
        <w:rPr>
          <w:spacing w:val="8"/>
        </w:rPr>
        <w:t>Граничні відхилення розмірів з незазначеними полями допусків. Допуски деталей з пластмас.</w:t>
      </w:r>
    </w:p>
    <w:p w:rsidR="00B95CB2" w:rsidRPr="00AD49F6" w:rsidRDefault="00B95CB2" w:rsidP="00B95CB2">
      <w:pPr>
        <w:shd w:val="clear" w:color="auto" w:fill="FFFFFF"/>
        <w:ind w:firstLine="548"/>
        <w:jc w:val="both"/>
        <w:rPr>
          <w:spacing w:val="8"/>
        </w:rPr>
      </w:pPr>
      <w:r w:rsidRPr="00AD49F6">
        <w:rPr>
          <w:spacing w:val="8"/>
        </w:rPr>
        <w:t>Вибір і обґрунтування квал</w:t>
      </w:r>
      <w:r w:rsidRPr="00AD49F6">
        <w:rPr>
          <w:spacing w:val="8"/>
          <w:lang w:val="uk-UA"/>
        </w:rPr>
        <w:t>і</w:t>
      </w:r>
      <w:r w:rsidRPr="00AD49F6">
        <w:rPr>
          <w:spacing w:val="8"/>
        </w:rPr>
        <w:t>тет</w:t>
      </w:r>
      <w:r w:rsidRPr="00AD49F6">
        <w:rPr>
          <w:spacing w:val="8"/>
          <w:lang w:val="uk-UA"/>
        </w:rPr>
        <w:t>і</w:t>
      </w:r>
      <w:r w:rsidRPr="00AD49F6">
        <w:rPr>
          <w:spacing w:val="8"/>
        </w:rPr>
        <w:t>в точності при проектуванні.</w:t>
      </w:r>
    </w:p>
    <w:p w:rsidR="00B95CB2" w:rsidRPr="00AD49F6" w:rsidRDefault="00B95CB2" w:rsidP="00B95CB2">
      <w:pPr>
        <w:shd w:val="clear" w:color="auto" w:fill="FFFFFF"/>
        <w:ind w:firstLine="548"/>
        <w:jc w:val="both"/>
        <w:rPr>
          <w:spacing w:val="8"/>
        </w:rPr>
      </w:pPr>
      <w:r w:rsidRPr="00AD49F6">
        <w:rPr>
          <w:spacing w:val="8"/>
        </w:rPr>
        <w:t>Методи вибору посадок у з'єднаннях машин.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i/>
          <w:spacing w:val="8"/>
          <w:lang w:val="uk-UA"/>
        </w:rPr>
        <w:t xml:space="preserve">Перелік дидактичних засобів </w:t>
      </w: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с.38-56</w:t>
      </w:r>
    </w:p>
    <w:p w:rsidR="00B95CB2" w:rsidRPr="00AD49F6" w:rsidRDefault="00B95CB2" w:rsidP="00B95CB2">
      <w:pPr>
        <w:shd w:val="clear" w:color="auto" w:fill="FFFFFF"/>
        <w:ind w:firstLine="461"/>
        <w:jc w:val="both"/>
        <w:rPr>
          <w:b/>
          <w:spacing w:val="8"/>
          <w:lang w:val="uk-UA"/>
        </w:rPr>
      </w:pPr>
    </w:p>
    <w:p w:rsidR="00B95CB2" w:rsidRPr="00AD49F6" w:rsidRDefault="00B95CB2" w:rsidP="00B95CB2">
      <w:pPr>
        <w:ind w:firstLine="540"/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СРС *Тема 2.2 Точність, якість, конкурентоспроможність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Різниця в підходах до точності та якості за командно-розподільчої та ринкової екон</w:t>
      </w:r>
      <w:r w:rsidRPr="00AD49F6">
        <w:rPr>
          <w:spacing w:val="8"/>
          <w:lang w:val="uk-UA"/>
        </w:rPr>
        <w:t>о</w:t>
      </w:r>
      <w:r w:rsidRPr="00AD49F6">
        <w:rPr>
          <w:spacing w:val="8"/>
          <w:lang w:val="uk-UA"/>
        </w:rPr>
        <w:t>мік.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Оптимальний рівень якості виробу та методика його визначення. Точність як один з найважливіших показників якості продукції.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Задачі конструкторської, технологічної, метрологічної служб та відділу маркетінгу з встановлення потрібної точності, рівня якості і забезпечення ко</w:t>
      </w:r>
      <w:r w:rsidRPr="00AD49F6">
        <w:rPr>
          <w:spacing w:val="8"/>
          <w:lang w:val="uk-UA"/>
        </w:rPr>
        <w:t>н</w:t>
      </w:r>
      <w:r w:rsidRPr="00AD49F6">
        <w:rPr>
          <w:spacing w:val="8"/>
          <w:lang w:val="uk-UA"/>
        </w:rPr>
        <w:t>курентоздатності виробу.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Фактори, що їх враховують при призначенні точності деталей і з</w:t>
      </w:r>
      <w:r w:rsidRPr="00AD49F6">
        <w:rPr>
          <w:spacing w:val="8"/>
        </w:rPr>
        <w:t>’</w:t>
      </w:r>
      <w:r w:rsidRPr="00AD49F6">
        <w:rPr>
          <w:spacing w:val="8"/>
          <w:lang w:val="uk-UA"/>
        </w:rPr>
        <w:t>є</w:t>
      </w:r>
      <w:r w:rsidRPr="00AD49F6">
        <w:rPr>
          <w:spacing w:val="8"/>
        </w:rPr>
        <w:t>днань</w:t>
      </w:r>
      <w:r w:rsidRPr="00AD49F6">
        <w:rPr>
          <w:spacing w:val="8"/>
          <w:lang w:val="uk-UA"/>
        </w:rPr>
        <w:t xml:space="preserve"> в креслен</w:t>
      </w:r>
      <w:r w:rsidRPr="00AD49F6">
        <w:rPr>
          <w:spacing w:val="8"/>
          <w:lang w:val="uk-UA"/>
        </w:rPr>
        <w:t>и</w:t>
      </w:r>
      <w:r w:rsidRPr="00AD49F6">
        <w:rPr>
          <w:spacing w:val="8"/>
          <w:lang w:val="uk-UA"/>
        </w:rPr>
        <w:t>ках.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с.38-42</w:t>
      </w:r>
    </w:p>
    <w:p w:rsidR="00B95CB2" w:rsidRPr="00AD49F6" w:rsidRDefault="00B95CB2" w:rsidP="00B95CB2">
      <w:pPr>
        <w:ind w:firstLine="540"/>
        <w:jc w:val="both"/>
        <w:rPr>
          <w:bCs/>
          <w:i/>
          <w:iCs/>
          <w:spacing w:val="8"/>
          <w:lang w:val="uk-UA"/>
        </w:rPr>
      </w:pP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5</w:t>
      </w:r>
      <w:r w:rsidRPr="00AD49F6">
        <w:rPr>
          <w:spacing w:val="8"/>
          <w:lang w:val="uk-UA"/>
        </w:rPr>
        <w:t xml:space="preserve"> Методика розрахунків посадок з зазором, з натягом і перехідних посадок.</w:t>
      </w:r>
    </w:p>
    <w:p w:rsidR="00B95CB2" w:rsidRPr="00AD49F6" w:rsidRDefault="00B95CB2" w:rsidP="00B95CB2">
      <w:pPr>
        <w:shd w:val="clear" w:color="auto" w:fill="FFFFFF"/>
        <w:ind w:firstLine="548"/>
        <w:jc w:val="both"/>
        <w:rPr>
          <w:spacing w:val="8"/>
        </w:rPr>
      </w:pPr>
      <w:r w:rsidRPr="00AD49F6">
        <w:rPr>
          <w:spacing w:val="8"/>
        </w:rPr>
        <w:t>Область застосування, розрахунок і вибір посадок з гарантованим натягом. Методи складання і контролю з'єднань з натягом.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</w:rPr>
        <w:t>Області застосування, методологічні основи і вибір перехідних посадок і посадок з г</w:t>
      </w:r>
      <w:r w:rsidRPr="00AD49F6">
        <w:rPr>
          <w:spacing w:val="8"/>
        </w:rPr>
        <w:t>а</w:t>
      </w:r>
      <w:r w:rsidRPr="00AD49F6">
        <w:rPr>
          <w:spacing w:val="8"/>
        </w:rPr>
        <w:t>рантованим зазором. Вибір посадок у залежності від умов експлуатації і призначення з'єднання</w:t>
      </w:r>
      <w:r w:rsidRPr="00AD49F6">
        <w:rPr>
          <w:spacing w:val="8"/>
          <w:lang w:val="uk-UA"/>
        </w:rPr>
        <w:t xml:space="preserve">. 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i/>
          <w:spacing w:val="8"/>
          <w:lang w:val="uk-UA"/>
        </w:rPr>
        <w:t xml:space="preserve">Перелік дидактичних засобів </w:t>
      </w: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Натурні зразки: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с.56-61</w:t>
      </w:r>
    </w:p>
    <w:p w:rsidR="00B95CB2" w:rsidRPr="00AD49F6" w:rsidRDefault="00B95CB2" w:rsidP="00B95CB2">
      <w:pPr>
        <w:pBdr>
          <w:top w:val="single" w:sz="4" w:space="1" w:color="auto"/>
        </w:pBdr>
        <w:shd w:val="clear" w:color="auto" w:fill="FFFFFF"/>
        <w:ind w:firstLine="720"/>
        <w:jc w:val="both"/>
        <w:rPr>
          <w:spacing w:val="8"/>
          <w:lang w:val="uk-UA"/>
        </w:rPr>
      </w:pPr>
      <w:r w:rsidRPr="00AD49F6">
        <w:rPr>
          <w:spacing w:val="8"/>
          <w:vertAlign w:val="superscript"/>
          <w:lang w:val="uk-UA"/>
        </w:rPr>
        <w:t>*</w:t>
      </w:r>
      <w:r w:rsidRPr="00AD49F6">
        <w:rPr>
          <w:spacing w:val="8"/>
          <w:lang w:val="uk-UA"/>
        </w:rPr>
        <w:t xml:space="preserve"> Матеріал теми вивчається після прослуховування лекції 3</w:t>
      </w:r>
    </w:p>
    <w:p w:rsidR="00B95CB2" w:rsidRPr="00AD49F6" w:rsidRDefault="00B95CB2" w:rsidP="00B95CB2">
      <w:pPr>
        <w:ind w:firstLine="540"/>
        <w:jc w:val="both"/>
        <w:rPr>
          <w:b/>
          <w:spacing w:val="8"/>
          <w:lang w:val="uk-UA"/>
        </w:rPr>
      </w:pPr>
    </w:p>
    <w:p w:rsidR="00B95CB2" w:rsidRPr="00AD49F6" w:rsidRDefault="00B95CB2" w:rsidP="00B95CB2">
      <w:pPr>
        <w:ind w:firstLine="540"/>
        <w:jc w:val="both"/>
        <w:rPr>
          <w:b/>
          <w:spacing w:val="8"/>
          <w:lang w:val="uk-UA"/>
        </w:rPr>
      </w:pPr>
      <w:r w:rsidRPr="00AD49F6">
        <w:rPr>
          <w:b/>
          <w:spacing w:val="8"/>
          <w:lang w:val="uk-UA"/>
        </w:rPr>
        <w:t>Тема 2.2 Основи побудови системи допусків та вибір посадок типових з</w:t>
      </w:r>
      <w:r w:rsidRPr="00AD49F6">
        <w:rPr>
          <w:b/>
          <w:spacing w:val="8"/>
        </w:rPr>
        <w:t>’</w:t>
      </w:r>
      <w:r w:rsidRPr="00AD49F6">
        <w:rPr>
          <w:b/>
          <w:spacing w:val="8"/>
          <w:lang w:val="uk-UA"/>
        </w:rPr>
        <w:t>єднань виробів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6</w:t>
      </w:r>
      <w:r w:rsidRPr="00AD49F6">
        <w:rPr>
          <w:b/>
          <w:spacing w:val="8"/>
          <w:lang w:val="uk-UA"/>
        </w:rPr>
        <w:t xml:space="preserve"> </w:t>
      </w:r>
      <w:r w:rsidRPr="00AD49F6">
        <w:rPr>
          <w:spacing w:val="8"/>
          <w:lang w:val="uk-UA"/>
        </w:rPr>
        <w:t>Посадки підшипників кочення та конічних з’єднань виробів.</w:t>
      </w:r>
    </w:p>
    <w:p w:rsidR="00B95CB2" w:rsidRPr="00AD49F6" w:rsidRDefault="00B95CB2" w:rsidP="00B95CB2">
      <w:pPr>
        <w:shd w:val="clear" w:color="auto" w:fill="FFFFFF"/>
        <w:ind w:firstLine="567"/>
        <w:jc w:val="both"/>
        <w:rPr>
          <w:spacing w:val="8"/>
        </w:rPr>
      </w:pPr>
      <w:r w:rsidRPr="00AD49F6">
        <w:rPr>
          <w:spacing w:val="8"/>
        </w:rPr>
        <w:t>Основні вимоги до підшипників к</w:t>
      </w:r>
      <w:r w:rsidRPr="00AD49F6">
        <w:rPr>
          <w:spacing w:val="8"/>
          <w:lang w:val="uk-UA"/>
        </w:rPr>
        <w:t>о</w:t>
      </w:r>
      <w:r w:rsidRPr="00AD49F6">
        <w:rPr>
          <w:spacing w:val="8"/>
        </w:rPr>
        <w:t>чен</w:t>
      </w:r>
      <w:r w:rsidRPr="00AD49F6">
        <w:rPr>
          <w:spacing w:val="8"/>
          <w:lang w:val="uk-UA"/>
        </w:rPr>
        <w:t>н</w:t>
      </w:r>
      <w:r w:rsidRPr="00AD49F6">
        <w:rPr>
          <w:spacing w:val="8"/>
        </w:rPr>
        <w:t>я.</w:t>
      </w:r>
    </w:p>
    <w:p w:rsidR="00B95CB2" w:rsidRPr="00AD49F6" w:rsidRDefault="00B95CB2" w:rsidP="00B95CB2">
      <w:pPr>
        <w:shd w:val="clear" w:color="auto" w:fill="FFFFFF"/>
        <w:ind w:firstLine="567"/>
        <w:jc w:val="both"/>
        <w:rPr>
          <w:spacing w:val="8"/>
          <w:lang w:val="uk-UA"/>
        </w:rPr>
      </w:pPr>
      <w:r w:rsidRPr="00AD49F6">
        <w:rPr>
          <w:spacing w:val="8"/>
        </w:rPr>
        <w:t>Класи точності і категорії підшипників к</w:t>
      </w:r>
      <w:r w:rsidRPr="00AD49F6">
        <w:rPr>
          <w:spacing w:val="8"/>
          <w:lang w:val="uk-UA"/>
        </w:rPr>
        <w:t>о</w:t>
      </w:r>
      <w:r w:rsidRPr="00AD49F6">
        <w:rPr>
          <w:spacing w:val="8"/>
        </w:rPr>
        <w:t>чен</w:t>
      </w:r>
      <w:r w:rsidRPr="00AD49F6">
        <w:rPr>
          <w:spacing w:val="8"/>
          <w:lang w:val="uk-UA"/>
        </w:rPr>
        <w:t>н</w:t>
      </w:r>
      <w:r w:rsidRPr="00AD49F6">
        <w:rPr>
          <w:spacing w:val="8"/>
        </w:rPr>
        <w:t xml:space="preserve">я. Поля допусків </w:t>
      </w:r>
      <w:r w:rsidRPr="00AD49F6">
        <w:rPr>
          <w:spacing w:val="8"/>
          <w:lang w:val="uk-UA"/>
        </w:rPr>
        <w:t>спряжених поверхонь</w:t>
      </w:r>
      <w:r w:rsidRPr="00AD49F6">
        <w:rPr>
          <w:spacing w:val="8"/>
        </w:rPr>
        <w:t xml:space="preserve"> місць валів і корпусів під підшипники кочен</w:t>
      </w:r>
      <w:r w:rsidRPr="00AD49F6">
        <w:rPr>
          <w:spacing w:val="8"/>
          <w:lang w:val="uk-UA"/>
        </w:rPr>
        <w:t>н</w:t>
      </w:r>
      <w:r w:rsidRPr="00AD49F6">
        <w:rPr>
          <w:spacing w:val="8"/>
        </w:rPr>
        <w:t>я. Вибір посадки в залежності від виду на</w:t>
      </w:r>
      <w:r w:rsidRPr="00AD49F6">
        <w:rPr>
          <w:spacing w:val="8"/>
          <w:lang w:val="uk-UA"/>
        </w:rPr>
        <w:t>ва</w:t>
      </w:r>
      <w:r w:rsidRPr="00AD49F6">
        <w:rPr>
          <w:spacing w:val="8"/>
          <w:lang w:val="uk-UA"/>
        </w:rPr>
        <w:t>н</w:t>
      </w:r>
      <w:r w:rsidRPr="00AD49F6">
        <w:rPr>
          <w:spacing w:val="8"/>
          <w:lang w:val="uk-UA"/>
        </w:rPr>
        <w:t>таження</w:t>
      </w:r>
      <w:r w:rsidRPr="00AD49F6">
        <w:rPr>
          <w:spacing w:val="8"/>
        </w:rPr>
        <w:t>, режиму роботи, класу точності підшипника й особливих вимог до підшипникових вузлів. Позначення посадок підшипників кочення на кресленнях.</w:t>
      </w:r>
    </w:p>
    <w:p w:rsidR="00B95CB2" w:rsidRPr="00AD49F6" w:rsidRDefault="00B95CB2" w:rsidP="00B95CB2">
      <w:pPr>
        <w:shd w:val="clear" w:color="auto" w:fill="FFFFFF"/>
        <w:ind w:firstLine="557"/>
        <w:jc w:val="both"/>
        <w:rPr>
          <w:spacing w:val="8"/>
        </w:rPr>
      </w:pPr>
      <w:r w:rsidRPr="00AD49F6">
        <w:rPr>
          <w:spacing w:val="8"/>
          <w:lang w:val="uk-UA"/>
        </w:rPr>
        <w:t xml:space="preserve">Стандартизація точності виконання кутових розмірів і конічних з'єднань. </w:t>
      </w:r>
      <w:r w:rsidRPr="00AD49F6">
        <w:rPr>
          <w:spacing w:val="8"/>
        </w:rPr>
        <w:t>Система допусків і посадок конічних з'єднань. Методи і засоби контролю кутів і конусів.</w:t>
      </w:r>
    </w:p>
    <w:p w:rsidR="00B95CB2" w:rsidRPr="00AD49F6" w:rsidRDefault="00B95CB2" w:rsidP="00B95CB2">
      <w:pPr>
        <w:pStyle w:val="20"/>
        <w:spacing w:after="0" w:line="240" w:lineRule="auto"/>
        <w:ind w:left="0"/>
        <w:jc w:val="both"/>
        <w:rPr>
          <w:spacing w:val="8"/>
        </w:rPr>
      </w:pPr>
      <w:r w:rsidRPr="00AD49F6">
        <w:rPr>
          <w:spacing w:val="8"/>
        </w:rPr>
        <w:t>Позначення розмірів, допусків конусів і посадок</w:t>
      </w:r>
      <w:r w:rsidRPr="00AD49F6">
        <w:rPr>
          <w:spacing w:val="8"/>
          <w:lang w:val="uk-UA"/>
        </w:rPr>
        <w:t xml:space="preserve"> конічних з</w:t>
      </w:r>
      <w:r w:rsidRPr="00AD49F6">
        <w:rPr>
          <w:spacing w:val="8"/>
        </w:rPr>
        <w:t>’</w:t>
      </w:r>
      <w:r w:rsidRPr="00AD49F6">
        <w:rPr>
          <w:spacing w:val="8"/>
          <w:lang w:val="uk-UA"/>
        </w:rPr>
        <w:t>єднань</w:t>
      </w:r>
      <w:r w:rsidRPr="00AD49F6">
        <w:rPr>
          <w:spacing w:val="8"/>
        </w:rPr>
        <w:t xml:space="preserve"> в креслен</w:t>
      </w:r>
      <w:r w:rsidRPr="00AD49F6">
        <w:rPr>
          <w:spacing w:val="8"/>
          <w:lang w:val="uk-UA"/>
        </w:rPr>
        <w:t>и</w:t>
      </w:r>
      <w:r w:rsidRPr="00AD49F6">
        <w:rPr>
          <w:spacing w:val="8"/>
          <w:lang w:val="uk-UA"/>
        </w:rPr>
        <w:t>ка</w:t>
      </w:r>
      <w:r w:rsidRPr="00AD49F6">
        <w:rPr>
          <w:spacing w:val="8"/>
        </w:rPr>
        <w:t>х.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Натурні зразки: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с.85-91, с.96-106</w:t>
      </w:r>
    </w:p>
    <w:p w:rsidR="00B95CB2" w:rsidRPr="00AD49F6" w:rsidRDefault="00B95CB2" w:rsidP="00B95CB2">
      <w:pPr>
        <w:ind w:firstLine="540"/>
        <w:jc w:val="both"/>
        <w:rPr>
          <w:bCs/>
          <w:i/>
          <w:iCs/>
          <w:spacing w:val="8"/>
          <w:lang w:val="uk-UA"/>
        </w:rPr>
      </w:pP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7</w:t>
      </w:r>
      <w:r w:rsidRPr="00AD49F6">
        <w:rPr>
          <w:b/>
          <w:spacing w:val="8"/>
          <w:lang w:val="uk-UA"/>
        </w:rPr>
        <w:t xml:space="preserve"> </w:t>
      </w:r>
      <w:r w:rsidRPr="00AD49F6">
        <w:rPr>
          <w:spacing w:val="8"/>
          <w:lang w:val="uk-UA"/>
        </w:rPr>
        <w:t>Взаємозамінність шпонкових та шліцьових з’єднань. Посадки нарізних з’єднань.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Основні експлуатаційні вимоги до шпонкового і шліцьового з'єднань. Допуски і поса</w:t>
      </w:r>
      <w:r w:rsidRPr="00AD49F6">
        <w:rPr>
          <w:spacing w:val="8"/>
          <w:lang w:val="uk-UA"/>
        </w:rPr>
        <w:t>д</w:t>
      </w:r>
      <w:r w:rsidRPr="00AD49F6">
        <w:rPr>
          <w:spacing w:val="8"/>
          <w:lang w:val="uk-UA"/>
        </w:rPr>
        <w:t>ки шпонкових з'єднань із призматичними шпонками. Оформлення робочих креслень вала і втулки з’єднання зі шпонкою.</w:t>
      </w:r>
    </w:p>
    <w:p w:rsidR="00B95CB2" w:rsidRPr="00AD49F6" w:rsidRDefault="00B95CB2" w:rsidP="00B95CB2">
      <w:pPr>
        <w:shd w:val="clear" w:color="auto" w:fill="FFFFFF"/>
        <w:ind w:firstLine="567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Способи центрування шліцьових з'єднань. Допуски і посадки шліцьових з'єднань із прямобічним профілем.</w:t>
      </w:r>
    </w:p>
    <w:p w:rsidR="00B95CB2" w:rsidRPr="00AD49F6" w:rsidRDefault="00B95CB2" w:rsidP="00B95CB2">
      <w:pPr>
        <w:shd w:val="clear" w:color="auto" w:fill="FFFFFF"/>
        <w:ind w:firstLine="548"/>
        <w:jc w:val="both"/>
        <w:rPr>
          <w:spacing w:val="8"/>
          <w:lang w:val="uk-UA"/>
        </w:rPr>
      </w:pPr>
      <w:r w:rsidRPr="00AD49F6">
        <w:rPr>
          <w:spacing w:val="8"/>
        </w:rPr>
        <w:t>Позначення допусків і посадок шл</w:t>
      </w:r>
      <w:r w:rsidRPr="00AD49F6">
        <w:rPr>
          <w:spacing w:val="8"/>
          <w:lang w:val="uk-UA"/>
        </w:rPr>
        <w:t>і</w:t>
      </w:r>
      <w:r w:rsidRPr="00AD49F6">
        <w:rPr>
          <w:spacing w:val="8"/>
        </w:rPr>
        <w:t>цьових з'єднань на кресле</w:t>
      </w:r>
      <w:r w:rsidRPr="00AD49F6">
        <w:rPr>
          <w:spacing w:val="8"/>
          <w:lang w:val="uk-UA"/>
        </w:rPr>
        <w:t>никах</w:t>
      </w:r>
      <w:r w:rsidRPr="00AD49F6">
        <w:rPr>
          <w:spacing w:val="8"/>
        </w:rPr>
        <w:t>.</w:t>
      </w:r>
      <w:r w:rsidRPr="00AD49F6">
        <w:rPr>
          <w:spacing w:val="8"/>
          <w:lang w:val="uk-UA"/>
        </w:rPr>
        <w:t xml:space="preserve"> Оформлення кре</w:t>
      </w:r>
      <w:r w:rsidRPr="00AD49F6">
        <w:rPr>
          <w:spacing w:val="8"/>
          <w:lang w:val="uk-UA"/>
        </w:rPr>
        <w:t>с</w:t>
      </w:r>
      <w:r w:rsidRPr="00AD49F6">
        <w:rPr>
          <w:spacing w:val="8"/>
          <w:lang w:val="uk-UA"/>
        </w:rPr>
        <w:t>леників.</w:t>
      </w:r>
    </w:p>
    <w:p w:rsidR="00B95CB2" w:rsidRPr="00AD49F6" w:rsidRDefault="00B95CB2" w:rsidP="00B95CB2">
      <w:pPr>
        <w:shd w:val="clear" w:color="auto" w:fill="FFFFFF"/>
        <w:ind w:firstLine="548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Метрична нарізь</w:t>
      </w:r>
      <w:r w:rsidRPr="00AD49F6">
        <w:rPr>
          <w:spacing w:val="8"/>
        </w:rPr>
        <w:t xml:space="preserve">, </w:t>
      </w:r>
      <w:r w:rsidRPr="00AD49F6">
        <w:rPr>
          <w:spacing w:val="8"/>
          <w:lang w:val="uk-UA"/>
        </w:rPr>
        <w:t xml:space="preserve">її номінальний </w:t>
      </w:r>
      <w:r w:rsidRPr="00AD49F6">
        <w:rPr>
          <w:spacing w:val="8"/>
        </w:rPr>
        <w:t xml:space="preserve">профіль, крок, середній діаметр </w:t>
      </w:r>
      <w:r w:rsidRPr="00AD49F6">
        <w:rPr>
          <w:spacing w:val="8"/>
          <w:lang w:val="uk-UA"/>
        </w:rPr>
        <w:t>на</w:t>
      </w:r>
      <w:r w:rsidRPr="00AD49F6">
        <w:rPr>
          <w:spacing w:val="8"/>
        </w:rPr>
        <w:t>різ</w:t>
      </w:r>
      <w:r w:rsidRPr="00AD49F6">
        <w:rPr>
          <w:spacing w:val="8"/>
          <w:lang w:val="uk-UA"/>
        </w:rPr>
        <w:t>і</w:t>
      </w:r>
      <w:r w:rsidRPr="00AD49F6">
        <w:rPr>
          <w:spacing w:val="8"/>
        </w:rPr>
        <w:t>. Діаметральна компенсація погрішностей кроку і половини кута профілю. Пр</w:t>
      </w:r>
      <w:r w:rsidRPr="00AD49F6">
        <w:rPr>
          <w:spacing w:val="8"/>
        </w:rPr>
        <w:t>и</w:t>
      </w:r>
      <w:r w:rsidRPr="00AD49F6">
        <w:rPr>
          <w:spacing w:val="8"/>
        </w:rPr>
        <w:t xml:space="preserve">ведений середній діаметр </w:t>
      </w:r>
      <w:r w:rsidRPr="00AD49F6">
        <w:rPr>
          <w:spacing w:val="8"/>
          <w:lang w:val="uk-UA"/>
        </w:rPr>
        <w:t>на</w:t>
      </w:r>
      <w:r w:rsidRPr="00AD49F6">
        <w:rPr>
          <w:spacing w:val="8"/>
        </w:rPr>
        <w:t>різ</w:t>
      </w:r>
      <w:r w:rsidRPr="00AD49F6">
        <w:rPr>
          <w:spacing w:val="8"/>
          <w:lang w:val="uk-UA"/>
        </w:rPr>
        <w:t>і</w:t>
      </w:r>
      <w:r w:rsidRPr="00AD49F6">
        <w:rPr>
          <w:spacing w:val="8"/>
        </w:rPr>
        <w:t>.</w:t>
      </w:r>
    </w:p>
    <w:p w:rsidR="00B95CB2" w:rsidRPr="00AD49F6" w:rsidRDefault="00B95CB2" w:rsidP="00B95CB2">
      <w:pPr>
        <w:shd w:val="clear" w:color="auto" w:fill="FFFFFF"/>
        <w:ind w:firstLine="548"/>
        <w:jc w:val="both"/>
        <w:rPr>
          <w:spacing w:val="8"/>
        </w:rPr>
      </w:pPr>
      <w:r w:rsidRPr="00AD49F6">
        <w:rPr>
          <w:spacing w:val="8"/>
        </w:rPr>
        <w:t>Система допусків і посадок метрично</w:t>
      </w:r>
      <w:r w:rsidRPr="00AD49F6">
        <w:rPr>
          <w:spacing w:val="8"/>
          <w:lang w:val="uk-UA"/>
        </w:rPr>
        <w:t>ї</w:t>
      </w:r>
      <w:r w:rsidRPr="00AD49F6">
        <w:rPr>
          <w:spacing w:val="8"/>
        </w:rPr>
        <w:t xml:space="preserve"> </w:t>
      </w:r>
      <w:r w:rsidRPr="00AD49F6">
        <w:rPr>
          <w:spacing w:val="8"/>
          <w:lang w:val="uk-UA"/>
        </w:rPr>
        <w:t>на</w:t>
      </w:r>
      <w:r w:rsidRPr="00AD49F6">
        <w:rPr>
          <w:spacing w:val="8"/>
        </w:rPr>
        <w:t>різ</w:t>
      </w:r>
      <w:r w:rsidRPr="00AD49F6">
        <w:rPr>
          <w:spacing w:val="8"/>
          <w:lang w:val="uk-UA"/>
        </w:rPr>
        <w:t>і</w:t>
      </w:r>
      <w:r w:rsidRPr="00AD49F6">
        <w:rPr>
          <w:spacing w:val="8"/>
        </w:rPr>
        <w:t>. Посадки з зазором, з натягом і перехідні посадки. Ступен</w:t>
      </w:r>
      <w:r w:rsidRPr="00AD49F6">
        <w:rPr>
          <w:spacing w:val="8"/>
          <w:lang w:val="uk-UA"/>
        </w:rPr>
        <w:t>і</w:t>
      </w:r>
      <w:r w:rsidRPr="00AD49F6">
        <w:rPr>
          <w:spacing w:val="8"/>
        </w:rPr>
        <w:t xml:space="preserve"> точності, основні відхилення метрично</w:t>
      </w:r>
      <w:r w:rsidRPr="00AD49F6">
        <w:rPr>
          <w:spacing w:val="8"/>
          <w:lang w:val="uk-UA"/>
        </w:rPr>
        <w:t>ї</w:t>
      </w:r>
      <w:r w:rsidRPr="00AD49F6">
        <w:rPr>
          <w:spacing w:val="8"/>
        </w:rPr>
        <w:t xml:space="preserve"> </w:t>
      </w:r>
      <w:r w:rsidRPr="00AD49F6">
        <w:rPr>
          <w:spacing w:val="8"/>
          <w:lang w:val="uk-UA"/>
        </w:rPr>
        <w:t>на</w:t>
      </w:r>
      <w:r w:rsidRPr="00AD49F6">
        <w:rPr>
          <w:spacing w:val="8"/>
        </w:rPr>
        <w:t>різ</w:t>
      </w:r>
      <w:r w:rsidRPr="00AD49F6">
        <w:rPr>
          <w:spacing w:val="8"/>
          <w:lang w:val="uk-UA"/>
        </w:rPr>
        <w:t>і</w:t>
      </w:r>
      <w:r w:rsidRPr="00AD49F6">
        <w:rPr>
          <w:spacing w:val="8"/>
        </w:rPr>
        <w:t xml:space="preserve">, </w:t>
      </w:r>
      <w:r w:rsidRPr="00AD49F6">
        <w:rPr>
          <w:spacing w:val="8"/>
          <w:lang w:val="uk-UA"/>
        </w:rPr>
        <w:t>п</w:t>
      </w:r>
      <w:r w:rsidRPr="00AD49F6">
        <w:rPr>
          <w:spacing w:val="8"/>
          <w:lang w:val="uk-UA"/>
        </w:rPr>
        <w:t>о</w:t>
      </w:r>
      <w:r w:rsidRPr="00AD49F6">
        <w:rPr>
          <w:spacing w:val="8"/>
          <w:lang w:val="uk-UA"/>
        </w:rPr>
        <w:t>значення</w:t>
      </w:r>
      <w:r w:rsidRPr="00AD49F6">
        <w:rPr>
          <w:spacing w:val="8"/>
        </w:rPr>
        <w:t xml:space="preserve"> на креслен</w:t>
      </w:r>
      <w:r w:rsidRPr="00AD49F6">
        <w:rPr>
          <w:spacing w:val="8"/>
          <w:lang w:val="uk-UA"/>
        </w:rPr>
        <w:t>ика</w:t>
      </w:r>
      <w:r w:rsidRPr="00AD49F6">
        <w:rPr>
          <w:spacing w:val="8"/>
        </w:rPr>
        <w:t xml:space="preserve">х полів допусків </w:t>
      </w:r>
      <w:r w:rsidRPr="00AD49F6">
        <w:rPr>
          <w:spacing w:val="8"/>
          <w:lang w:val="uk-UA"/>
        </w:rPr>
        <w:t>на</w:t>
      </w:r>
      <w:r w:rsidRPr="00AD49F6">
        <w:rPr>
          <w:spacing w:val="8"/>
        </w:rPr>
        <w:t>різ</w:t>
      </w:r>
      <w:r w:rsidRPr="00AD49F6">
        <w:rPr>
          <w:spacing w:val="8"/>
          <w:lang w:val="uk-UA"/>
        </w:rPr>
        <w:t>і</w:t>
      </w:r>
      <w:r w:rsidRPr="00AD49F6">
        <w:rPr>
          <w:spacing w:val="8"/>
        </w:rPr>
        <w:t>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Натурні зразки: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с.91-96</w:t>
      </w:r>
    </w:p>
    <w:p w:rsidR="00B95CB2" w:rsidRPr="00AD49F6" w:rsidRDefault="00B95CB2" w:rsidP="00B95CB2">
      <w:pPr>
        <w:shd w:val="clear" w:color="auto" w:fill="FFFFFF"/>
        <w:ind w:firstLine="461"/>
        <w:jc w:val="both"/>
        <w:rPr>
          <w:b/>
          <w:spacing w:val="8"/>
        </w:rPr>
      </w:pP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8</w:t>
      </w:r>
      <w:r w:rsidRPr="00AD49F6">
        <w:rPr>
          <w:spacing w:val="8"/>
          <w:lang w:val="uk-UA"/>
        </w:rPr>
        <w:t xml:space="preserve"> Взаємозамінність зубчатих та черв</w:t>
      </w:r>
      <w:r w:rsidRPr="00AD49F6">
        <w:rPr>
          <w:spacing w:val="8"/>
        </w:rPr>
        <w:t>’</w:t>
      </w:r>
      <w:r w:rsidRPr="00AD49F6">
        <w:rPr>
          <w:spacing w:val="8"/>
          <w:lang w:val="uk-UA"/>
        </w:rPr>
        <w:t>ячних передач.</w:t>
      </w:r>
    </w:p>
    <w:p w:rsidR="00B95CB2" w:rsidRPr="00AD49F6" w:rsidRDefault="00B95CB2" w:rsidP="00B95CB2">
      <w:pPr>
        <w:shd w:val="clear" w:color="auto" w:fill="FFFFFF"/>
        <w:ind w:firstLine="567"/>
        <w:jc w:val="both"/>
        <w:rPr>
          <w:spacing w:val="8"/>
        </w:rPr>
      </w:pPr>
      <w:r w:rsidRPr="00AD49F6">
        <w:rPr>
          <w:spacing w:val="8"/>
        </w:rPr>
        <w:t>Вимоги точності до зубчастих коліс і передач.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</w:rPr>
        <w:t xml:space="preserve">Норми точності і види </w:t>
      </w:r>
      <w:r w:rsidRPr="00AD49F6">
        <w:rPr>
          <w:spacing w:val="8"/>
          <w:lang w:val="uk-UA"/>
        </w:rPr>
        <w:t>спряжень</w:t>
      </w:r>
      <w:r w:rsidRPr="00AD49F6">
        <w:rPr>
          <w:spacing w:val="8"/>
        </w:rPr>
        <w:t xml:space="preserve"> циліндричних зубчастих коліс і передач. Норми бічного зазору. Ступені точності і контрольовані показники точності зубчастих коліс і п</w:t>
      </w:r>
      <w:r w:rsidRPr="00AD49F6">
        <w:rPr>
          <w:spacing w:val="8"/>
        </w:rPr>
        <w:t>е</w:t>
      </w:r>
      <w:r w:rsidRPr="00AD49F6">
        <w:rPr>
          <w:spacing w:val="8"/>
        </w:rPr>
        <w:t>редач. Вибір ступеня точності і виду сп</w:t>
      </w:r>
      <w:r w:rsidRPr="00AD49F6">
        <w:rPr>
          <w:spacing w:val="8"/>
          <w:lang w:val="uk-UA"/>
        </w:rPr>
        <w:t>ряження</w:t>
      </w:r>
      <w:r w:rsidRPr="00AD49F6">
        <w:rPr>
          <w:spacing w:val="8"/>
        </w:rPr>
        <w:t xml:space="preserve"> у залежності від експлуатаційних вимог до циліндричної зубчастої передачі. Особливості позначення ступенів точності і виду спр</w:t>
      </w:r>
      <w:r w:rsidRPr="00AD49F6">
        <w:rPr>
          <w:spacing w:val="8"/>
        </w:rPr>
        <w:t>я</w:t>
      </w:r>
      <w:r w:rsidRPr="00AD49F6">
        <w:rPr>
          <w:spacing w:val="8"/>
        </w:rPr>
        <w:t xml:space="preserve">ження </w:t>
      </w:r>
      <w:r w:rsidRPr="00AD49F6">
        <w:rPr>
          <w:spacing w:val="8"/>
          <w:lang w:val="uk-UA"/>
        </w:rPr>
        <w:t>в</w:t>
      </w:r>
      <w:r w:rsidRPr="00AD49F6">
        <w:rPr>
          <w:spacing w:val="8"/>
        </w:rPr>
        <w:t xml:space="preserve"> креслен</w:t>
      </w:r>
      <w:r w:rsidRPr="00AD49F6">
        <w:rPr>
          <w:spacing w:val="8"/>
          <w:lang w:val="uk-UA"/>
        </w:rPr>
        <w:t>иках</w:t>
      </w:r>
      <w:r w:rsidRPr="00AD49F6">
        <w:rPr>
          <w:spacing w:val="8"/>
        </w:rPr>
        <w:t xml:space="preserve">. 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Натурні зразки: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с.107-119</w:t>
      </w:r>
    </w:p>
    <w:p w:rsidR="00B95CB2" w:rsidRPr="00AD49F6" w:rsidRDefault="00B95CB2" w:rsidP="00B95CB2">
      <w:pPr>
        <w:shd w:val="clear" w:color="auto" w:fill="FFFFFF"/>
        <w:tabs>
          <w:tab w:val="left" w:pos="902"/>
        </w:tabs>
        <w:jc w:val="both"/>
        <w:rPr>
          <w:spacing w:val="8"/>
        </w:rPr>
      </w:pPr>
    </w:p>
    <w:p w:rsidR="00B95CB2" w:rsidRPr="00AD49F6" w:rsidRDefault="00B95CB2" w:rsidP="00B95CB2">
      <w:pPr>
        <w:shd w:val="clear" w:color="auto" w:fill="FFFFFF"/>
        <w:tabs>
          <w:tab w:val="left" w:pos="902"/>
        </w:tabs>
        <w:jc w:val="both"/>
        <w:rPr>
          <w:b/>
          <w:spacing w:val="8"/>
        </w:rPr>
      </w:pPr>
      <w:r w:rsidRPr="00AD49F6">
        <w:rPr>
          <w:b/>
          <w:spacing w:val="8"/>
          <w:lang w:val="uk-UA"/>
        </w:rPr>
        <w:t>Змістовний модуль 2 Нормування геометричних параметрів точності та основи дося</w:t>
      </w:r>
      <w:r w:rsidRPr="00AD49F6">
        <w:rPr>
          <w:b/>
          <w:spacing w:val="8"/>
          <w:lang w:val="uk-UA"/>
        </w:rPr>
        <w:t>г</w:t>
      </w:r>
      <w:r w:rsidRPr="00AD49F6">
        <w:rPr>
          <w:b/>
          <w:spacing w:val="8"/>
          <w:lang w:val="uk-UA"/>
        </w:rPr>
        <w:t>нення конкурентоспроможності на засадах стандартизації</w:t>
      </w:r>
    </w:p>
    <w:p w:rsidR="00B95CB2" w:rsidRPr="00AD49F6" w:rsidRDefault="00B95CB2" w:rsidP="00B95CB2">
      <w:pPr>
        <w:pStyle w:val="6"/>
        <w:spacing w:before="0" w:after="0"/>
        <w:jc w:val="both"/>
        <w:rPr>
          <w:spacing w:val="8"/>
          <w:sz w:val="24"/>
          <w:szCs w:val="24"/>
        </w:rPr>
      </w:pPr>
      <w:r w:rsidRPr="00AD49F6">
        <w:rPr>
          <w:spacing w:val="8"/>
          <w:sz w:val="24"/>
          <w:szCs w:val="24"/>
        </w:rPr>
        <w:t>Розділ 1 Основи нормування відхи</w:t>
      </w:r>
      <w:r w:rsidRPr="00AD49F6">
        <w:rPr>
          <w:spacing w:val="8"/>
          <w:sz w:val="24"/>
          <w:szCs w:val="24"/>
          <w:lang w:val="uk-UA"/>
        </w:rPr>
        <w:t>лів</w:t>
      </w:r>
      <w:r w:rsidRPr="00AD49F6">
        <w:rPr>
          <w:spacing w:val="8"/>
          <w:sz w:val="24"/>
          <w:szCs w:val="24"/>
        </w:rPr>
        <w:t xml:space="preserve"> від геометричної точності поверхонь деталей при проектуванні виробу</w:t>
      </w:r>
    </w:p>
    <w:p w:rsidR="00B95CB2" w:rsidRPr="00AD49F6" w:rsidRDefault="00B95CB2" w:rsidP="00B95CB2">
      <w:pPr>
        <w:ind w:firstLine="540"/>
        <w:jc w:val="both"/>
        <w:rPr>
          <w:b/>
          <w:spacing w:val="8"/>
          <w:lang w:val="uk-UA"/>
        </w:rPr>
      </w:pPr>
      <w:r w:rsidRPr="00AD49F6">
        <w:rPr>
          <w:b/>
          <w:spacing w:val="8"/>
          <w:lang w:val="uk-UA"/>
        </w:rPr>
        <w:t xml:space="preserve">Тема </w:t>
      </w:r>
      <w:r w:rsidRPr="00AD49F6">
        <w:rPr>
          <w:b/>
          <w:spacing w:val="8"/>
        </w:rPr>
        <w:t>1</w:t>
      </w:r>
      <w:r w:rsidRPr="00AD49F6">
        <w:rPr>
          <w:b/>
          <w:spacing w:val="8"/>
          <w:lang w:val="uk-UA"/>
        </w:rPr>
        <w:t>.1 Відхили форми і розташування поверхонь деталей та їхнє н</w:t>
      </w:r>
      <w:r w:rsidRPr="00AD49F6">
        <w:rPr>
          <w:b/>
          <w:spacing w:val="8"/>
          <w:lang w:val="uk-UA"/>
        </w:rPr>
        <w:t>о</w:t>
      </w:r>
      <w:r w:rsidRPr="00AD49F6">
        <w:rPr>
          <w:b/>
          <w:spacing w:val="8"/>
          <w:lang w:val="uk-UA"/>
        </w:rPr>
        <w:t>рмування в креслениках.</w:t>
      </w:r>
    </w:p>
    <w:p w:rsidR="00B95CB2" w:rsidRPr="00AD49F6" w:rsidRDefault="00B95CB2" w:rsidP="00B95CB2">
      <w:pPr>
        <w:ind w:firstLine="540"/>
        <w:jc w:val="both"/>
        <w:rPr>
          <w:b/>
          <w:spacing w:val="8"/>
          <w:lang w:val="uk-UA"/>
        </w:rPr>
      </w:pP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9</w:t>
      </w:r>
      <w:r w:rsidRPr="00AD49F6">
        <w:rPr>
          <w:spacing w:val="8"/>
          <w:lang w:val="uk-UA"/>
        </w:rPr>
        <w:t xml:space="preserve"> Класифікація відхилів поверхонь деталей від іхньої геометричної точності, основні положення і види відхилів форми.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Види відхилів поверхонь деталей, що нормуються в креслениках для забезпечення якості виробів.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Основні терміни та визначення. Положення про прилягаючі поверхні, пр</w:t>
      </w:r>
      <w:r w:rsidRPr="00AD49F6">
        <w:rPr>
          <w:spacing w:val="8"/>
          <w:lang w:val="uk-UA"/>
        </w:rPr>
        <w:t>о</w:t>
      </w:r>
      <w:r w:rsidRPr="00AD49F6">
        <w:rPr>
          <w:spacing w:val="8"/>
          <w:lang w:val="uk-UA"/>
        </w:rPr>
        <w:t>філі, прямі.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Види відхилів форми поверхонь деталей та причини їхньої появи при виготовленні в</w:t>
      </w:r>
      <w:r w:rsidRPr="00AD49F6">
        <w:rPr>
          <w:spacing w:val="8"/>
          <w:lang w:val="uk-UA"/>
        </w:rPr>
        <w:t>и</w:t>
      </w:r>
      <w:r w:rsidRPr="00AD49F6">
        <w:rPr>
          <w:spacing w:val="8"/>
          <w:lang w:val="uk-UA"/>
        </w:rPr>
        <w:t>робів. Комплексні та елементні (окремі) види відхилів.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с.119-132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</w:p>
    <w:p w:rsidR="00B95CB2" w:rsidRPr="00AD49F6" w:rsidRDefault="00B95CB2" w:rsidP="00B95CB2">
      <w:pPr>
        <w:tabs>
          <w:tab w:val="left" w:pos="2265"/>
        </w:tabs>
        <w:ind w:firstLine="72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10</w:t>
      </w:r>
      <w:r w:rsidRPr="00AD49F6">
        <w:rPr>
          <w:spacing w:val="8"/>
          <w:lang w:val="uk-UA"/>
        </w:rPr>
        <w:t xml:space="preserve"> Відхили розташування та сумарні відхили форми і розташува</w:t>
      </w:r>
      <w:r w:rsidRPr="00AD49F6">
        <w:rPr>
          <w:spacing w:val="8"/>
          <w:lang w:val="uk-UA"/>
        </w:rPr>
        <w:t>н</w:t>
      </w:r>
      <w:r w:rsidRPr="00AD49F6">
        <w:rPr>
          <w:spacing w:val="8"/>
          <w:lang w:val="uk-UA"/>
        </w:rPr>
        <w:t>ня.</w:t>
      </w:r>
    </w:p>
    <w:p w:rsidR="00B95CB2" w:rsidRPr="00AD49F6" w:rsidRDefault="00B95CB2" w:rsidP="00B95CB2">
      <w:pPr>
        <w:tabs>
          <w:tab w:val="left" w:pos="4125"/>
        </w:tabs>
        <w:ind w:firstLine="720"/>
        <w:jc w:val="both"/>
        <w:rPr>
          <w:spacing w:val="8"/>
        </w:rPr>
      </w:pPr>
      <w:r w:rsidRPr="00AD49F6">
        <w:rPr>
          <w:spacing w:val="8"/>
          <w:lang w:val="uk-UA"/>
        </w:rPr>
        <w:t xml:space="preserve">Поле допуску розташування поверхні. </w:t>
      </w:r>
      <w:r w:rsidRPr="00AD49F6">
        <w:rPr>
          <w:spacing w:val="8"/>
        </w:rPr>
        <w:t>Понятя про базу.</w:t>
      </w:r>
    </w:p>
    <w:p w:rsidR="00B95CB2" w:rsidRPr="00AD49F6" w:rsidRDefault="00B95CB2" w:rsidP="00B95CB2">
      <w:pPr>
        <w:pStyle w:val="20"/>
        <w:spacing w:after="0" w:line="240" w:lineRule="auto"/>
        <w:ind w:left="0" w:firstLine="720"/>
        <w:jc w:val="both"/>
        <w:rPr>
          <w:spacing w:val="8"/>
        </w:rPr>
      </w:pPr>
      <w:r w:rsidRPr="00AD49F6">
        <w:rPr>
          <w:spacing w:val="8"/>
        </w:rPr>
        <w:t>Види відхил</w:t>
      </w:r>
      <w:r w:rsidRPr="00AD49F6">
        <w:rPr>
          <w:spacing w:val="8"/>
          <w:lang w:val="uk-UA"/>
        </w:rPr>
        <w:t>ів</w:t>
      </w:r>
      <w:r w:rsidRPr="00AD49F6">
        <w:rPr>
          <w:spacing w:val="8"/>
        </w:rPr>
        <w:t xml:space="preserve"> розташування поверхонь деталей.</w:t>
      </w:r>
    </w:p>
    <w:p w:rsidR="00B95CB2" w:rsidRPr="00AD49F6" w:rsidRDefault="00B95CB2" w:rsidP="00B95CB2">
      <w:pPr>
        <w:ind w:firstLine="72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Види сумарних відхилів форми і розташування 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spacing w:val="8"/>
          <w:lang w:val="uk-UA"/>
        </w:rPr>
        <w:tab/>
      </w: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с.119-132</w:t>
      </w:r>
    </w:p>
    <w:p w:rsidR="00B95CB2" w:rsidRPr="00AD49F6" w:rsidRDefault="00B95CB2" w:rsidP="00B95CB2">
      <w:pPr>
        <w:tabs>
          <w:tab w:val="left" w:pos="4035"/>
        </w:tabs>
        <w:jc w:val="both"/>
        <w:rPr>
          <w:bCs/>
          <w:i/>
          <w:iCs/>
          <w:spacing w:val="8"/>
          <w:lang w:val="uk-UA"/>
        </w:rPr>
      </w:pP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11</w:t>
      </w:r>
      <w:r w:rsidRPr="00AD49F6">
        <w:rPr>
          <w:b/>
          <w:spacing w:val="8"/>
          <w:lang w:val="uk-UA"/>
        </w:rPr>
        <w:t xml:space="preserve"> </w:t>
      </w:r>
      <w:r w:rsidRPr="00AD49F6">
        <w:rPr>
          <w:spacing w:val="8"/>
          <w:lang w:val="uk-UA"/>
        </w:rPr>
        <w:t>Позиційні відхили і допуски та залежні допуски розташування.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Поняття про позиційний відхил та позиційний допуск розташування.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Порівняння двох способів формування точності розташування елементів, що задають в креслениках позиційними та лінійними і кутовими координу</w:t>
      </w:r>
      <w:r w:rsidRPr="00AD49F6">
        <w:rPr>
          <w:spacing w:val="8"/>
          <w:lang w:val="uk-UA"/>
        </w:rPr>
        <w:t>ю</w:t>
      </w:r>
      <w:r w:rsidRPr="00AD49F6">
        <w:rPr>
          <w:spacing w:val="8"/>
          <w:lang w:val="uk-UA"/>
        </w:rPr>
        <w:t>чими розмірами. Переваги позиційних допусків. Контроль позиційних відхилів.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Залежні та незалежні допуски розташування. Повне значення залежного допуску. П</w:t>
      </w:r>
      <w:r w:rsidRPr="00AD49F6">
        <w:rPr>
          <w:spacing w:val="8"/>
          <w:lang w:val="uk-UA"/>
        </w:rPr>
        <w:t>е</w:t>
      </w:r>
      <w:r w:rsidRPr="00AD49F6">
        <w:rPr>
          <w:spacing w:val="8"/>
          <w:lang w:val="uk-UA"/>
        </w:rPr>
        <w:t>реваги залежних допусків. Допуски розташування осей кріпильних деталей. Позначення п</w:t>
      </w:r>
      <w:r w:rsidRPr="00AD49F6">
        <w:rPr>
          <w:spacing w:val="8"/>
          <w:lang w:val="uk-UA"/>
        </w:rPr>
        <w:t>о</w:t>
      </w:r>
      <w:r w:rsidRPr="00AD49F6">
        <w:rPr>
          <w:spacing w:val="8"/>
          <w:lang w:val="uk-UA"/>
        </w:rPr>
        <w:t>зиційних та залежних допусків в креслениках.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с.119-132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12</w:t>
      </w:r>
      <w:r w:rsidRPr="00AD49F6">
        <w:rPr>
          <w:b/>
          <w:spacing w:val="8"/>
          <w:lang w:val="uk-UA"/>
        </w:rPr>
        <w:t xml:space="preserve"> </w:t>
      </w:r>
      <w:r w:rsidRPr="00AD49F6">
        <w:rPr>
          <w:spacing w:val="8"/>
          <w:lang w:val="uk-UA"/>
        </w:rPr>
        <w:t>Нормування і позначення в креслениках допусків на відхили форми і розт</w:t>
      </w:r>
      <w:r w:rsidRPr="00AD49F6">
        <w:rPr>
          <w:spacing w:val="8"/>
          <w:lang w:val="uk-UA"/>
        </w:rPr>
        <w:t>а</w:t>
      </w:r>
      <w:r w:rsidRPr="00AD49F6">
        <w:rPr>
          <w:spacing w:val="8"/>
          <w:lang w:val="uk-UA"/>
        </w:rPr>
        <w:t>шування поверхонь.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 xml:space="preserve">Позначення видів допусків форми та розташування поверхонь. 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Методи нормування відхилів форми та розташування. Геометричні допуски для елем</w:t>
      </w:r>
      <w:r w:rsidRPr="00AD49F6">
        <w:rPr>
          <w:spacing w:val="8"/>
          <w:lang w:val="uk-UA"/>
        </w:rPr>
        <w:t>е</w:t>
      </w:r>
      <w:r w:rsidRPr="00AD49F6">
        <w:rPr>
          <w:spacing w:val="8"/>
          <w:lang w:val="uk-UA"/>
        </w:rPr>
        <w:t>нтів без спеціального позначенння допусків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Позначення допусків форми та розташування в креслениках. Приклади.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с.119-132</w:t>
      </w:r>
    </w:p>
    <w:p w:rsidR="00B95CB2" w:rsidRPr="00AD49F6" w:rsidRDefault="00B95CB2" w:rsidP="00B95CB2">
      <w:pPr>
        <w:ind w:firstLine="540"/>
        <w:jc w:val="both"/>
        <w:rPr>
          <w:spacing w:val="8"/>
        </w:rPr>
      </w:pPr>
    </w:p>
    <w:p w:rsidR="00B95CB2" w:rsidRPr="00AD49F6" w:rsidRDefault="00B95CB2" w:rsidP="00B95CB2">
      <w:pPr>
        <w:ind w:firstLine="540"/>
        <w:jc w:val="both"/>
        <w:rPr>
          <w:b/>
          <w:spacing w:val="8"/>
          <w:lang w:val="uk-UA"/>
        </w:rPr>
      </w:pPr>
      <w:r w:rsidRPr="00AD49F6">
        <w:rPr>
          <w:b/>
          <w:spacing w:val="8"/>
          <w:lang w:val="uk-UA"/>
        </w:rPr>
        <w:t xml:space="preserve">Тема </w:t>
      </w:r>
      <w:r w:rsidRPr="00AD49F6">
        <w:rPr>
          <w:b/>
          <w:spacing w:val="8"/>
        </w:rPr>
        <w:t>1</w:t>
      </w:r>
      <w:r w:rsidRPr="00AD49F6">
        <w:rPr>
          <w:b/>
          <w:spacing w:val="8"/>
          <w:lang w:val="uk-UA"/>
        </w:rPr>
        <w:t>.2 Нормування в креслениках відхилів 3-го і 4-го порядків від номінальної поверхні.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13</w:t>
      </w:r>
      <w:r w:rsidRPr="00AD49F6">
        <w:rPr>
          <w:spacing w:val="8"/>
          <w:lang w:val="uk-UA"/>
        </w:rPr>
        <w:t xml:space="preserve"> Хвилястість та шорсткість поверхонь деталей.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Поняття про хвилястість поверхонь та її місце в класифікації відхилів поверхні від н</w:t>
      </w:r>
      <w:r w:rsidRPr="00AD49F6">
        <w:rPr>
          <w:spacing w:val="8"/>
          <w:lang w:val="uk-UA"/>
        </w:rPr>
        <w:t>о</w:t>
      </w:r>
      <w:r w:rsidRPr="00AD49F6">
        <w:rPr>
          <w:spacing w:val="8"/>
          <w:lang w:val="uk-UA"/>
        </w:rPr>
        <w:t>мінальної. Параметри хвилястості.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Шорсткість як одна з характеристик якості поверхневого шару деталі та її параметри. Напрямки нерівностей поверхонь деталей.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Методи та засоби вимірювання шорсткості.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Вибір параметрів шорсткості поверхонь в залежності від службового призначення в</w:t>
      </w:r>
      <w:r w:rsidRPr="00AD49F6">
        <w:rPr>
          <w:spacing w:val="8"/>
          <w:lang w:val="uk-UA"/>
        </w:rPr>
        <w:t>и</w:t>
      </w:r>
      <w:r w:rsidRPr="00AD49F6">
        <w:rPr>
          <w:spacing w:val="8"/>
          <w:lang w:val="uk-UA"/>
        </w:rPr>
        <w:t>робу. Позначення в креслениках.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Натурні зразки: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с.133-140</w:t>
      </w:r>
    </w:p>
    <w:p w:rsidR="00B95CB2" w:rsidRPr="00AD49F6" w:rsidRDefault="00B95CB2" w:rsidP="00B95CB2">
      <w:pPr>
        <w:pStyle w:val="7"/>
        <w:spacing w:before="0" w:after="0"/>
        <w:jc w:val="both"/>
        <w:rPr>
          <w:b/>
          <w:i/>
          <w:spacing w:val="8"/>
          <w:lang w:val="uk-UA"/>
        </w:rPr>
      </w:pPr>
      <w:r w:rsidRPr="00AD49F6">
        <w:rPr>
          <w:b/>
          <w:i/>
          <w:spacing w:val="8"/>
        </w:rPr>
        <w:t xml:space="preserve">Розділ </w:t>
      </w:r>
      <w:r w:rsidRPr="00AD49F6">
        <w:rPr>
          <w:b/>
          <w:i/>
          <w:spacing w:val="8"/>
          <w:lang w:val="uk-UA"/>
        </w:rPr>
        <w:t>2</w:t>
      </w:r>
      <w:r w:rsidRPr="00AD49F6">
        <w:rPr>
          <w:b/>
          <w:i/>
          <w:spacing w:val="8"/>
        </w:rPr>
        <w:t xml:space="preserve"> Нормування точності параметрів поверхонь деталей виробів на основі розрахунків розмірних ланцюгів</w:t>
      </w:r>
    </w:p>
    <w:p w:rsidR="00B95CB2" w:rsidRPr="00AD49F6" w:rsidRDefault="00B95CB2" w:rsidP="00B95CB2">
      <w:pPr>
        <w:jc w:val="both"/>
        <w:rPr>
          <w:spacing w:val="8"/>
          <w:lang w:val="uk-UA"/>
        </w:rPr>
      </w:pPr>
    </w:p>
    <w:p w:rsidR="00B95CB2" w:rsidRPr="00AD49F6" w:rsidRDefault="00B95CB2" w:rsidP="00B95CB2">
      <w:pPr>
        <w:ind w:firstLine="540"/>
        <w:jc w:val="both"/>
        <w:rPr>
          <w:b/>
          <w:spacing w:val="8"/>
          <w:lang w:val="uk-UA"/>
        </w:rPr>
      </w:pPr>
      <w:r w:rsidRPr="00AD49F6">
        <w:rPr>
          <w:b/>
          <w:spacing w:val="8"/>
          <w:lang w:val="uk-UA"/>
        </w:rPr>
        <w:t>Тема 2.1 Розрахунки розмірних ланцюгів за методами максимума–мінімума і ім</w:t>
      </w:r>
      <w:r w:rsidRPr="00AD49F6">
        <w:rPr>
          <w:b/>
          <w:spacing w:val="8"/>
          <w:lang w:val="uk-UA"/>
        </w:rPr>
        <w:t>о</w:t>
      </w:r>
      <w:r w:rsidRPr="00AD49F6">
        <w:rPr>
          <w:b/>
          <w:spacing w:val="8"/>
          <w:lang w:val="uk-UA"/>
        </w:rPr>
        <w:t>вірносним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 xml:space="preserve">Лекція 14 </w:t>
      </w:r>
      <w:r w:rsidRPr="00AD49F6">
        <w:rPr>
          <w:spacing w:val="8"/>
          <w:lang w:val="uk-UA"/>
        </w:rPr>
        <w:t xml:space="preserve"> З</w:t>
      </w:r>
      <w:r w:rsidRPr="00AD49F6">
        <w:rPr>
          <w:spacing w:val="8"/>
        </w:rPr>
        <w:t>агальні положення, терміни, визначення</w:t>
      </w:r>
      <w:r w:rsidRPr="00AD49F6">
        <w:rPr>
          <w:spacing w:val="8"/>
          <w:lang w:val="uk-UA"/>
        </w:rPr>
        <w:t>. Основні залежності. Основні те</w:t>
      </w:r>
      <w:r w:rsidRPr="00AD49F6">
        <w:rPr>
          <w:spacing w:val="8"/>
          <w:lang w:val="uk-UA"/>
        </w:rPr>
        <w:t>р</w:t>
      </w:r>
      <w:r w:rsidRPr="00AD49F6">
        <w:rPr>
          <w:spacing w:val="8"/>
          <w:lang w:val="uk-UA"/>
        </w:rPr>
        <w:t>міни і визначення, що відносяться до розрахунку розмірних ланцюгів. Загальна характери</w:t>
      </w:r>
      <w:r w:rsidRPr="00AD49F6">
        <w:rPr>
          <w:spacing w:val="8"/>
          <w:lang w:val="uk-UA"/>
        </w:rPr>
        <w:t>с</w:t>
      </w:r>
      <w:r w:rsidRPr="00AD49F6">
        <w:rPr>
          <w:spacing w:val="8"/>
          <w:lang w:val="uk-UA"/>
        </w:rPr>
        <w:t>тика методів вирішення розмірних ланцюгів. Економ</w:t>
      </w:r>
      <w:r w:rsidRPr="00AD49F6">
        <w:rPr>
          <w:spacing w:val="8"/>
          <w:lang w:val="uk-UA"/>
        </w:rPr>
        <w:t>і</w:t>
      </w:r>
      <w:r w:rsidRPr="00AD49F6">
        <w:rPr>
          <w:spacing w:val="8"/>
          <w:lang w:val="uk-UA"/>
        </w:rPr>
        <w:t>чність використання різних методів у залежності від необхідної точності зам</w:t>
      </w:r>
      <w:r w:rsidRPr="00AD49F6">
        <w:rPr>
          <w:spacing w:val="8"/>
          <w:lang w:val="uk-UA"/>
        </w:rPr>
        <w:t>и</w:t>
      </w:r>
      <w:r w:rsidRPr="00AD49F6">
        <w:rPr>
          <w:spacing w:val="8"/>
          <w:lang w:val="uk-UA"/>
        </w:rPr>
        <w:t>каючого ланки, числа складових ланок, серійності випуску виробів, технічного рівня виробництва і вимог до взаємозамінності частин виробів. Розрахунок розмірних ланцюгів із забезпеченням повної взаємозамінності. Короткі відом</w:t>
      </w:r>
      <w:r w:rsidRPr="00AD49F6">
        <w:rPr>
          <w:spacing w:val="8"/>
          <w:lang w:val="uk-UA"/>
        </w:rPr>
        <w:t>о</w:t>
      </w:r>
      <w:r w:rsidRPr="00AD49F6">
        <w:rPr>
          <w:spacing w:val="8"/>
          <w:lang w:val="uk-UA"/>
        </w:rPr>
        <w:t>сті з теорії імовірностей, необхідні для розрахунку розмірних ланцюгів за імові</w:t>
      </w:r>
      <w:r w:rsidRPr="00AD49F6">
        <w:rPr>
          <w:spacing w:val="8"/>
          <w:lang w:val="uk-UA"/>
        </w:rPr>
        <w:t>р</w:t>
      </w:r>
      <w:r w:rsidRPr="00AD49F6">
        <w:rPr>
          <w:spacing w:val="8"/>
          <w:lang w:val="uk-UA"/>
        </w:rPr>
        <w:t>ностним методом. Розрахунок розмірних ланцюгів із забезпеченням повної взаємозамінності. Осн</w:t>
      </w:r>
      <w:r w:rsidRPr="00AD49F6">
        <w:rPr>
          <w:spacing w:val="8"/>
          <w:lang w:val="uk-UA"/>
        </w:rPr>
        <w:t>о</w:t>
      </w:r>
      <w:r w:rsidRPr="00AD49F6">
        <w:rPr>
          <w:spacing w:val="8"/>
          <w:lang w:val="uk-UA"/>
        </w:rPr>
        <w:t>вні залежності, що їх використовують при розрахунках р</w:t>
      </w:r>
      <w:r w:rsidRPr="00AD49F6">
        <w:rPr>
          <w:spacing w:val="8"/>
          <w:lang w:val="uk-UA"/>
        </w:rPr>
        <w:t>о</w:t>
      </w:r>
      <w:r w:rsidRPr="00AD49F6">
        <w:rPr>
          <w:spacing w:val="8"/>
          <w:lang w:val="uk-UA"/>
        </w:rPr>
        <w:t>змірних ланцюгів.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с.140-162</w:t>
      </w:r>
    </w:p>
    <w:p w:rsidR="00B95CB2" w:rsidRPr="00AD49F6" w:rsidRDefault="00B95CB2" w:rsidP="00B95CB2">
      <w:pPr>
        <w:tabs>
          <w:tab w:val="left" w:pos="-3288"/>
        </w:tabs>
        <w:ind w:firstLine="514"/>
        <w:jc w:val="both"/>
        <w:rPr>
          <w:spacing w:val="8"/>
          <w:lang w:val="uk-UA"/>
        </w:rPr>
      </w:pPr>
      <w:r w:rsidRPr="00AD49F6">
        <w:rPr>
          <w:i/>
          <w:spacing w:val="8"/>
          <w:lang w:val="uk-UA"/>
        </w:rPr>
        <w:t>Лекція 15</w:t>
      </w:r>
      <w:r w:rsidRPr="00AD49F6">
        <w:rPr>
          <w:spacing w:val="8"/>
          <w:lang w:val="uk-UA"/>
        </w:rPr>
        <w:t xml:space="preserve"> </w:t>
      </w:r>
      <w:r w:rsidRPr="00AD49F6">
        <w:rPr>
          <w:spacing w:val="8"/>
        </w:rPr>
        <w:t xml:space="preserve">Методика </w:t>
      </w:r>
      <w:r w:rsidRPr="00AD49F6">
        <w:rPr>
          <w:spacing w:val="8"/>
          <w:lang w:val="uk-UA"/>
        </w:rPr>
        <w:t>ви</w:t>
      </w:r>
      <w:r w:rsidRPr="00AD49F6">
        <w:rPr>
          <w:spacing w:val="8"/>
        </w:rPr>
        <w:t xml:space="preserve">рішення прямої задачі </w:t>
      </w:r>
      <w:r w:rsidRPr="00AD49F6">
        <w:rPr>
          <w:spacing w:val="8"/>
          <w:lang w:val="uk-UA"/>
        </w:rPr>
        <w:t xml:space="preserve">за </w:t>
      </w:r>
      <w:r w:rsidRPr="00AD49F6">
        <w:rPr>
          <w:spacing w:val="8"/>
        </w:rPr>
        <w:t>метод</w:t>
      </w:r>
      <w:r w:rsidRPr="00AD49F6">
        <w:rPr>
          <w:spacing w:val="8"/>
          <w:lang w:val="uk-UA"/>
        </w:rPr>
        <w:t>а</w:t>
      </w:r>
      <w:r w:rsidRPr="00AD49F6">
        <w:rPr>
          <w:spacing w:val="8"/>
        </w:rPr>
        <w:t>м</w:t>
      </w:r>
      <w:r w:rsidRPr="00AD49F6">
        <w:rPr>
          <w:spacing w:val="8"/>
          <w:lang w:val="uk-UA"/>
        </w:rPr>
        <w:t>и</w:t>
      </w:r>
      <w:r w:rsidRPr="00AD49F6">
        <w:rPr>
          <w:spacing w:val="8"/>
        </w:rPr>
        <w:t xml:space="preserve"> максимуму – мінімуму</w:t>
      </w:r>
      <w:r w:rsidRPr="00AD49F6">
        <w:rPr>
          <w:spacing w:val="8"/>
          <w:lang w:val="uk-UA"/>
        </w:rPr>
        <w:t xml:space="preserve"> та імовірносним</w:t>
      </w:r>
    </w:p>
    <w:p w:rsidR="00B95CB2" w:rsidRPr="00AD49F6" w:rsidRDefault="00B95CB2" w:rsidP="00B95CB2">
      <w:pPr>
        <w:tabs>
          <w:tab w:val="left" w:pos="-3288"/>
        </w:tabs>
        <w:ind w:firstLine="514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Визначеня номінальних розмірів. Три способи призначення допусків скл</w:t>
      </w:r>
      <w:r w:rsidRPr="00AD49F6">
        <w:rPr>
          <w:spacing w:val="8"/>
          <w:lang w:val="uk-UA"/>
        </w:rPr>
        <w:t>а</w:t>
      </w:r>
      <w:r w:rsidRPr="00AD49F6">
        <w:rPr>
          <w:spacing w:val="8"/>
          <w:lang w:val="uk-UA"/>
        </w:rPr>
        <w:t>дових ланок.</w:t>
      </w:r>
    </w:p>
    <w:p w:rsidR="00B95CB2" w:rsidRPr="00AD49F6" w:rsidRDefault="00B95CB2" w:rsidP="00B95CB2">
      <w:pPr>
        <w:tabs>
          <w:tab w:val="left" w:pos="-3288"/>
        </w:tabs>
        <w:ind w:firstLine="514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Визначення граничних відхилень</w:t>
      </w:r>
    </w:p>
    <w:p w:rsidR="00B95CB2" w:rsidRPr="00AD49F6" w:rsidRDefault="00B95CB2" w:rsidP="00B95CB2">
      <w:pPr>
        <w:tabs>
          <w:tab w:val="num" w:pos="0"/>
        </w:tabs>
        <w:ind w:firstLine="514"/>
        <w:jc w:val="both"/>
        <w:rPr>
          <w:spacing w:val="8"/>
          <w:lang w:val="uk-UA"/>
        </w:rPr>
      </w:pPr>
      <w:r w:rsidRPr="00AD49F6">
        <w:rPr>
          <w:spacing w:val="8"/>
        </w:rPr>
        <w:t xml:space="preserve">Методика </w:t>
      </w:r>
      <w:r w:rsidRPr="00AD49F6">
        <w:rPr>
          <w:spacing w:val="8"/>
          <w:lang w:val="uk-UA"/>
        </w:rPr>
        <w:t>ви</w:t>
      </w:r>
      <w:r w:rsidRPr="00AD49F6">
        <w:rPr>
          <w:spacing w:val="8"/>
        </w:rPr>
        <w:t xml:space="preserve">рішення прямої задачі розмірних ланцюгів </w:t>
      </w:r>
      <w:r w:rsidRPr="00AD49F6">
        <w:rPr>
          <w:spacing w:val="8"/>
          <w:lang w:val="uk-UA"/>
        </w:rPr>
        <w:t>за імовірностним</w:t>
      </w:r>
      <w:r w:rsidRPr="00AD49F6">
        <w:rPr>
          <w:spacing w:val="8"/>
        </w:rPr>
        <w:t xml:space="preserve"> методом.</w:t>
      </w:r>
      <w:r w:rsidRPr="00AD49F6">
        <w:rPr>
          <w:spacing w:val="8"/>
          <w:lang w:val="uk-UA"/>
        </w:rPr>
        <w:t xml:space="preserve"> В</w:t>
      </w:r>
      <w:r w:rsidRPr="00AD49F6">
        <w:rPr>
          <w:spacing w:val="8"/>
          <w:lang w:val="uk-UA"/>
        </w:rPr>
        <w:t>и</w:t>
      </w:r>
      <w:r w:rsidRPr="00AD49F6">
        <w:rPr>
          <w:spacing w:val="8"/>
          <w:lang w:val="uk-UA"/>
        </w:rPr>
        <w:t xml:space="preserve">рішення </w:t>
      </w:r>
      <w:r w:rsidRPr="00AD49F6">
        <w:rPr>
          <w:spacing w:val="8"/>
        </w:rPr>
        <w:t>зворотної задачі розмірних ланцюгів</w:t>
      </w:r>
      <w:r w:rsidRPr="00AD49F6">
        <w:rPr>
          <w:spacing w:val="8"/>
          <w:lang w:val="uk-UA"/>
        </w:rPr>
        <w:t xml:space="preserve"> за</w:t>
      </w:r>
      <w:r w:rsidRPr="00AD49F6">
        <w:rPr>
          <w:spacing w:val="8"/>
        </w:rPr>
        <w:t xml:space="preserve"> методами максимуму-мінімуму і </w:t>
      </w:r>
      <w:r w:rsidRPr="00AD49F6">
        <w:rPr>
          <w:spacing w:val="8"/>
          <w:lang w:val="uk-UA"/>
        </w:rPr>
        <w:t>імовірн</w:t>
      </w:r>
      <w:r w:rsidRPr="00AD49F6">
        <w:rPr>
          <w:spacing w:val="8"/>
          <w:lang w:val="uk-UA"/>
        </w:rPr>
        <w:t>о</w:t>
      </w:r>
      <w:r w:rsidRPr="00AD49F6">
        <w:rPr>
          <w:spacing w:val="8"/>
          <w:lang w:val="uk-UA"/>
        </w:rPr>
        <w:t>стним.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с.140-162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16</w:t>
      </w:r>
      <w:r w:rsidRPr="00AD49F6">
        <w:rPr>
          <w:b/>
          <w:spacing w:val="8"/>
          <w:lang w:val="uk-UA"/>
        </w:rPr>
        <w:t xml:space="preserve"> </w:t>
      </w:r>
      <w:r w:rsidRPr="00AD49F6">
        <w:rPr>
          <w:spacing w:val="8"/>
          <w:lang w:val="uk-UA"/>
        </w:rPr>
        <w:t>Порядок побудови розмірних ланцюгів.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Призначення замикаючої ланки та її параметрів точності згідно зі службовим призн</w:t>
      </w:r>
      <w:r w:rsidRPr="00AD49F6">
        <w:rPr>
          <w:spacing w:val="8"/>
          <w:lang w:val="uk-UA"/>
        </w:rPr>
        <w:t>а</w:t>
      </w:r>
      <w:r w:rsidRPr="00AD49F6">
        <w:rPr>
          <w:spacing w:val="8"/>
          <w:lang w:val="uk-UA"/>
        </w:rPr>
        <w:t>ченням. Приклади.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Виявлення складових ланок розмірного ланцюга. Принципи побудови розмірних ла</w:t>
      </w:r>
      <w:r w:rsidRPr="00AD49F6">
        <w:rPr>
          <w:spacing w:val="8"/>
          <w:lang w:val="uk-UA"/>
        </w:rPr>
        <w:t>н</w:t>
      </w:r>
      <w:r w:rsidRPr="00AD49F6">
        <w:rPr>
          <w:spacing w:val="8"/>
          <w:lang w:val="uk-UA"/>
        </w:rPr>
        <w:t>цюгів.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Особливості розрахунків розмірних ланцюгів при наявності у вузлі стандартного в</w:t>
      </w:r>
      <w:r w:rsidRPr="00AD49F6">
        <w:rPr>
          <w:spacing w:val="8"/>
          <w:lang w:val="uk-UA"/>
        </w:rPr>
        <w:t>и</w:t>
      </w:r>
      <w:r w:rsidRPr="00AD49F6">
        <w:rPr>
          <w:spacing w:val="8"/>
          <w:lang w:val="uk-UA"/>
        </w:rPr>
        <w:t>робу чи стандартної деталі.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с.140-162</w:t>
      </w:r>
    </w:p>
    <w:p w:rsidR="00B95CB2" w:rsidRPr="00AD49F6" w:rsidRDefault="00B95CB2" w:rsidP="00B95CB2">
      <w:pPr>
        <w:ind w:firstLine="540"/>
        <w:jc w:val="both"/>
        <w:rPr>
          <w:b/>
          <w:spacing w:val="8"/>
          <w:lang w:val="uk-UA"/>
        </w:rPr>
      </w:pPr>
      <w:r w:rsidRPr="00AD49F6">
        <w:rPr>
          <w:b/>
          <w:spacing w:val="8"/>
          <w:lang w:val="uk-UA"/>
        </w:rPr>
        <w:t>Тема 2.2 Вибір виду складання виробу за методом досягнення потрібної точності замикаючої ланки.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17</w:t>
      </w:r>
      <w:r w:rsidRPr="00AD49F6">
        <w:rPr>
          <w:spacing w:val="8"/>
          <w:lang w:val="uk-UA"/>
        </w:rPr>
        <w:t xml:space="preserve"> Складання з досягненням взаємозамінністі.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 xml:space="preserve">Особливості виготовлення та складання з повною та неповною </w:t>
      </w:r>
      <w:r w:rsidRPr="00AD49F6">
        <w:rPr>
          <w:spacing w:val="8"/>
        </w:rPr>
        <w:t>взаємозамінніст</w:t>
      </w:r>
      <w:r w:rsidRPr="00AD49F6">
        <w:rPr>
          <w:spacing w:val="8"/>
          <w:lang w:val="uk-UA"/>
        </w:rPr>
        <w:t>ю. Ро</w:t>
      </w:r>
      <w:r w:rsidRPr="00AD49F6">
        <w:rPr>
          <w:spacing w:val="8"/>
          <w:lang w:val="uk-UA"/>
        </w:rPr>
        <w:t>з</w:t>
      </w:r>
      <w:r w:rsidRPr="00AD49F6">
        <w:rPr>
          <w:spacing w:val="8"/>
          <w:lang w:val="uk-UA"/>
        </w:rPr>
        <w:t>рахунки розмірних ланцюгів, що забезпечують взаємоз</w:t>
      </w:r>
      <w:r w:rsidRPr="00AD49F6">
        <w:rPr>
          <w:spacing w:val="8"/>
          <w:lang w:val="uk-UA"/>
        </w:rPr>
        <w:t>а</w:t>
      </w:r>
      <w:r w:rsidRPr="00AD49F6">
        <w:rPr>
          <w:spacing w:val="8"/>
          <w:lang w:val="uk-UA"/>
        </w:rPr>
        <w:t>мінність. Області використання.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Складання з груповою взаємозамінністю. Особливості розрахунків та області викори</w:t>
      </w:r>
      <w:r w:rsidRPr="00AD49F6">
        <w:rPr>
          <w:spacing w:val="8"/>
          <w:lang w:val="uk-UA"/>
        </w:rPr>
        <w:t>с</w:t>
      </w:r>
      <w:r w:rsidRPr="00AD49F6">
        <w:rPr>
          <w:spacing w:val="8"/>
          <w:lang w:val="uk-UA"/>
        </w:rPr>
        <w:t>тання. Недоліки та переваги.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с.140-162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18</w:t>
      </w:r>
      <w:r w:rsidRPr="00AD49F6">
        <w:rPr>
          <w:spacing w:val="8"/>
          <w:lang w:val="uk-UA"/>
        </w:rPr>
        <w:t xml:space="preserve"> Складання з компенсацією похибок складових ланок.</w:t>
      </w:r>
    </w:p>
    <w:p w:rsidR="00B95CB2" w:rsidRPr="00AD49F6" w:rsidRDefault="00B95CB2" w:rsidP="00B95CB2">
      <w:pPr>
        <w:pStyle w:val="20"/>
        <w:spacing w:after="0" w:line="240" w:lineRule="auto"/>
        <w:ind w:left="0"/>
        <w:jc w:val="both"/>
        <w:rPr>
          <w:spacing w:val="8"/>
        </w:rPr>
      </w:pPr>
      <w:r w:rsidRPr="00AD49F6">
        <w:rPr>
          <w:spacing w:val="8"/>
        </w:rPr>
        <w:t>Складання з при</w:t>
      </w:r>
      <w:r w:rsidRPr="00AD49F6">
        <w:rPr>
          <w:spacing w:val="8"/>
          <w:lang w:val="uk-UA"/>
        </w:rPr>
        <w:t>пасуваням</w:t>
      </w:r>
      <w:r w:rsidRPr="00AD49F6">
        <w:rPr>
          <w:spacing w:val="8"/>
        </w:rPr>
        <w:t>. Розрахунок шару компенсації. Недоліки та області використа</w:t>
      </w:r>
      <w:r w:rsidRPr="00AD49F6">
        <w:rPr>
          <w:spacing w:val="8"/>
        </w:rPr>
        <w:t>н</w:t>
      </w:r>
      <w:r w:rsidRPr="00AD49F6">
        <w:rPr>
          <w:spacing w:val="8"/>
        </w:rPr>
        <w:t xml:space="preserve">ня. 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Складання з регулюванням . Рухомі та нерухомі компенсатори. Конструкції та їхні о</w:t>
      </w:r>
      <w:r w:rsidRPr="00AD49F6">
        <w:rPr>
          <w:spacing w:val="8"/>
          <w:lang w:val="uk-UA"/>
        </w:rPr>
        <w:t>б</w:t>
      </w:r>
      <w:r w:rsidRPr="00AD49F6">
        <w:rPr>
          <w:spacing w:val="8"/>
          <w:lang w:val="uk-UA"/>
        </w:rPr>
        <w:t>ласті використання.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Складання з використанням пластмасових компенсаторів. Особливості ра</w:t>
      </w:r>
      <w:r w:rsidRPr="00AD49F6">
        <w:rPr>
          <w:spacing w:val="8"/>
          <w:lang w:val="uk-UA"/>
        </w:rPr>
        <w:t>з</w:t>
      </w:r>
      <w:r w:rsidRPr="00AD49F6">
        <w:rPr>
          <w:spacing w:val="8"/>
          <w:lang w:val="uk-UA"/>
        </w:rPr>
        <w:t>рахунків та області використання.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i/>
          <w:spacing w:val="8"/>
        </w:rPr>
      </w:pPr>
      <w:r w:rsidRPr="00AD49F6">
        <w:rPr>
          <w:i/>
          <w:spacing w:val="8"/>
        </w:rPr>
        <w:t>Заставки для “Полілюкса”</w:t>
      </w:r>
      <w:r w:rsidRPr="00AD49F6">
        <w:rPr>
          <w:i/>
          <w:spacing w:val="8"/>
          <w:lang w:val="uk-UA"/>
        </w:rPr>
        <w:t>(або плакати)</w:t>
      </w:r>
      <w:r w:rsidRPr="00AD49F6">
        <w:rPr>
          <w:i/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с.6-26</w:t>
      </w:r>
    </w:p>
    <w:p w:rsidR="00B95CB2" w:rsidRPr="00AD49F6" w:rsidRDefault="00B95CB2" w:rsidP="00B95CB2">
      <w:pPr>
        <w:jc w:val="both"/>
        <w:rPr>
          <w:b/>
          <w:spacing w:val="8"/>
          <w:lang w:val="uk-UA"/>
        </w:rPr>
      </w:pPr>
    </w:p>
    <w:p w:rsidR="00B95CB2" w:rsidRPr="00AD49F6" w:rsidRDefault="00B95CB2" w:rsidP="00B95CB2">
      <w:pPr>
        <w:jc w:val="both"/>
        <w:rPr>
          <w:b/>
          <w:spacing w:val="8"/>
          <w:lang w:val="uk-UA"/>
        </w:rPr>
      </w:pPr>
      <w:r w:rsidRPr="00AD49F6">
        <w:rPr>
          <w:b/>
          <w:spacing w:val="8"/>
          <w:lang w:val="uk-UA"/>
        </w:rPr>
        <w:t>Розділ 3 Основи стандартизації та приймання виробів на її засадах</w:t>
      </w:r>
    </w:p>
    <w:p w:rsidR="00B95CB2" w:rsidRPr="00AD49F6" w:rsidRDefault="00B95CB2" w:rsidP="00B95CB2">
      <w:pPr>
        <w:jc w:val="both"/>
        <w:rPr>
          <w:b/>
          <w:spacing w:val="8"/>
          <w:lang w:val="uk-UA"/>
        </w:rPr>
      </w:pPr>
    </w:p>
    <w:p w:rsidR="00B95CB2" w:rsidRPr="00AD49F6" w:rsidRDefault="00B95CB2" w:rsidP="00B95CB2">
      <w:pPr>
        <w:jc w:val="both"/>
        <w:rPr>
          <w:b/>
          <w:spacing w:val="8"/>
        </w:rPr>
      </w:pPr>
      <w:r w:rsidRPr="00AD49F6">
        <w:rPr>
          <w:b/>
          <w:spacing w:val="8"/>
          <w:lang w:val="uk-UA"/>
        </w:rPr>
        <w:t>Тема 3.1 Контроль виготовлення продукції з урахуванням стандартів (приймальні м</w:t>
      </w:r>
      <w:r w:rsidRPr="00AD49F6">
        <w:rPr>
          <w:b/>
          <w:spacing w:val="8"/>
          <w:lang w:val="uk-UA"/>
        </w:rPr>
        <w:t>е</w:t>
      </w:r>
      <w:r w:rsidRPr="00AD49F6">
        <w:rPr>
          <w:b/>
          <w:spacing w:val="8"/>
          <w:lang w:val="uk-UA"/>
        </w:rPr>
        <w:t>жі та калібри для контролю деталей)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19</w:t>
      </w:r>
      <w:r w:rsidRPr="00AD49F6">
        <w:rPr>
          <w:spacing w:val="8"/>
          <w:lang w:val="uk-UA"/>
        </w:rPr>
        <w:t xml:space="preserve"> Призначення приймальних меж при контролі готових деталей.</w:t>
      </w:r>
    </w:p>
    <w:p w:rsidR="00B95CB2" w:rsidRPr="00AD49F6" w:rsidRDefault="00B95CB2" w:rsidP="00B95CB2">
      <w:pPr>
        <w:shd w:val="clear" w:color="auto" w:fill="FFFFFF"/>
        <w:ind w:firstLine="739"/>
        <w:jc w:val="both"/>
        <w:rPr>
          <w:spacing w:val="8"/>
        </w:rPr>
      </w:pPr>
      <w:r w:rsidRPr="00AD49F6">
        <w:rPr>
          <w:spacing w:val="8"/>
        </w:rPr>
        <w:t>Обов'язк</w:t>
      </w:r>
      <w:r w:rsidRPr="00AD49F6">
        <w:rPr>
          <w:spacing w:val="8"/>
          <w:lang w:val="uk-UA"/>
        </w:rPr>
        <w:t>и</w:t>
      </w:r>
      <w:r w:rsidRPr="00AD49F6">
        <w:rPr>
          <w:spacing w:val="8"/>
        </w:rPr>
        <w:t xml:space="preserve"> конструкторських, технологічних, метрологічних служб </w:t>
      </w:r>
      <w:r w:rsidRPr="00AD49F6">
        <w:rPr>
          <w:spacing w:val="8"/>
          <w:lang w:val="uk-UA"/>
        </w:rPr>
        <w:t>по</w:t>
      </w:r>
      <w:r w:rsidRPr="00AD49F6">
        <w:rPr>
          <w:spacing w:val="8"/>
        </w:rPr>
        <w:t xml:space="preserve"> виб</w:t>
      </w:r>
      <w:r w:rsidRPr="00AD49F6">
        <w:rPr>
          <w:spacing w:val="8"/>
          <w:lang w:val="uk-UA"/>
        </w:rPr>
        <w:t>о</w:t>
      </w:r>
      <w:r w:rsidRPr="00AD49F6">
        <w:rPr>
          <w:spacing w:val="8"/>
        </w:rPr>
        <w:t>р</w:t>
      </w:r>
      <w:r w:rsidRPr="00AD49F6">
        <w:rPr>
          <w:spacing w:val="8"/>
          <w:lang w:val="uk-UA"/>
        </w:rPr>
        <w:t>у</w:t>
      </w:r>
      <w:r w:rsidRPr="00AD49F6">
        <w:rPr>
          <w:spacing w:val="8"/>
        </w:rPr>
        <w:t xml:space="preserve"> вимірювальних засобів відповідно до </w:t>
      </w:r>
      <w:r w:rsidRPr="00AD49F6">
        <w:rPr>
          <w:spacing w:val="8"/>
          <w:lang w:val="uk-UA"/>
        </w:rPr>
        <w:t>ГОСТ</w:t>
      </w:r>
      <w:r w:rsidRPr="00AD49F6">
        <w:rPr>
          <w:spacing w:val="8"/>
        </w:rPr>
        <w:t xml:space="preserve"> 8.051-81.</w:t>
      </w:r>
    </w:p>
    <w:p w:rsidR="00B95CB2" w:rsidRPr="00AD49F6" w:rsidRDefault="00B95CB2" w:rsidP="00B95CB2">
      <w:pPr>
        <w:shd w:val="clear" w:color="auto" w:fill="FFFFFF"/>
        <w:ind w:firstLine="557"/>
        <w:jc w:val="both"/>
        <w:rPr>
          <w:spacing w:val="8"/>
          <w:lang w:val="uk-UA"/>
        </w:rPr>
      </w:pPr>
      <w:r w:rsidRPr="00AD49F6">
        <w:rPr>
          <w:spacing w:val="8"/>
        </w:rPr>
        <w:t xml:space="preserve">Приймальні </w:t>
      </w:r>
      <w:r w:rsidRPr="00AD49F6">
        <w:rPr>
          <w:spacing w:val="8"/>
          <w:lang w:val="uk-UA"/>
        </w:rPr>
        <w:t>межі</w:t>
      </w:r>
      <w:r w:rsidRPr="00AD49F6">
        <w:rPr>
          <w:spacing w:val="8"/>
        </w:rPr>
        <w:t xml:space="preserve"> при контролі деталей. Вихідні дані для призначення ко</w:t>
      </w:r>
      <w:r w:rsidRPr="00AD49F6">
        <w:rPr>
          <w:spacing w:val="8"/>
        </w:rPr>
        <w:t>н</w:t>
      </w:r>
      <w:r w:rsidRPr="00AD49F6">
        <w:rPr>
          <w:spacing w:val="8"/>
        </w:rPr>
        <w:t xml:space="preserve">структором приймальних </w:t>
      </w:r>
      <w:r w:rsidRPr="00AD49F6">
        <w:rPr>
          <w:spacing w:val="8"/>
          <w:lang w:val="uk-UA"/>
        </w:rPr>
        <w:t>меж</w:t>
      </w:r>
      <w:r w:rsidRPr="00AD49F6">
        <w:rPr>
          <w:spacing w:val="8"/>
        </w:rPr>
        <w:t>. Два способи призначення приймальних</w:t>
      </w:r>
      <w:r w:rsidRPr="00AD49F6">
        <w:rPr>
          <w:spacing w:val="8"/>
          <w:lang w:val="uk-UA"/>
        </w:rPr>
        <w:t xml:space="preserve"> меж</w:t>
      </w:r>
      <w:r w:rsidRPr="00AD49F6">
        <w:rPr>
          <w:spacing w:val="8"/>
        </w:rPr>
        <w:t>: області застосування, особливості, методика розрахунків.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с.62-78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 xml:space="preserve">Лекція </w:t>
      </w:r>
      <w:r w:rsidRPr="00AD49F6">
        <w:rPr>
          <w:bCs/>
          <w:i/>
          <w:iCs/>
          <w:spacing w:val="8"/>
        </w:rPr>
        <w:t>20</w:t>
      </w:r>
      <w:r w:rsidRPr="00AD49F6">
        <w:rPr>
          <w:spacing w:val="8"/>
          <w:lang w:val="uk-UA"/>
        </w:rPr>
        <w:t xml:space="preserve"> Контроль гладких поверхонь за допомогою граничних калібрів.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Особливості контролю деталей граничними калібрами та області викори</w:t>
      </w:r>
      <w:r w:rsidRPr="00AD49F6">
        <w:rPr>
          <w:spacing w:val="8"/>
          <w:lang w:val="uk-UA"/>
        </w:rPr>
        <w:t>с</w:t>
      </w:r>
      <w:r w:rsidRPr="00AD49F6">
        <w:rPr>
          <w:spacing w:val="8"/>
          <w:lang w:val="uk-UA"/>
        </w:rPr>
        <w:t>тання. Види і конструкції калібрів.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Допуски калібрів-пробок та калібрів-скоб. Вихідні та виконавчі розміри калібрів.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Маркування калібрів.</w:t>
      </w:r>
    </w:p>
    <w:p w:rsidR="00B95CB2" w:rsidRPr="00AD49F6" w:rsidRDefault="00B95CB2" w:rsidP="00B95CB2">
      <w:pPr>
        <w:jc w:val="both"/>
        <w:rPr>
          <w:i/>
          <w:spacing w:val="8"/>
          <w:lang w:val="uk-UA"/>
        </w:rPr>
      </w:pPr>
      <w:r w:rsidRPr="00AD49F6">
        <w:rPr>
          <w:i/>
          <w:spacing w:val="8"/>
          <w:lang w:val="uk-UA"/>
        </w:rPr>
        <w:t>Перелік дидактичних засобів</w:t>
      </w:r>
    </w:p>
    <w:p w:rsidR="00B95CB2" w:rsidRPr="00AD49F6" w:rsidRDefault="00B95CB2" w:rsidP="00B95CB2">
      <w:pPr>
        <w:jc w:val="both"/>
        <w:rPr>
          <w:spacing w:val="8"/>
        </w:rPr>
      </w:pPr>
      <w:r w:rsidRPr="00AD49F6">
        <w:rPr>
          <w:spacing w:val="8"/>
        </w:rPr>
        <w:t>Заставки для “Полілюкса”</w:t>
      </w:r>
      <w:r w:rsidRPr="00AD49F6">
        <w:rPr>
          <w:spacing w:val="8"/>
          <w:lang w:val="uk-UA"/>
        </w:rPr>
        <w:t>(або плакати)</w:t>
      </w:r>
      <w:r w:rsidRPr="00AD49F6">
        <w:rPr>
          <w:spacing w:val="8"/>
        </w:rPr>
        <w:t>: 1,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Натурні зразки: 2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с.79-85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</w:p>
    <w:p w:rsidR="00B95CB2" w:rsidRPr="00AD49F6" w:rsidRDefault="00B95CB2" w:rsidP="00B95CB2">
      <w:pPr>
        <w:ind w:firstLine="540"/>
        <w:jc w:val="both"/>
        <w:rPr>
          <w:b/>
          <w:spacing w:val="8"/>
        </w:rPr>
      </w:pPr>
      <w:r w:rsidRPr="00AD49F6">
        <w:rPr>
          <w:b/>
          <w:spacing w:val="8"/>
          <w:lang w:val="uk-UA"/>
        </w:rPr>
        <w:t>Тема 3.2 Стандартизація як упорядкування нормування та засіб досягнення  ко</w:t>
      </w:r>
      <w:r w:rsidRPr="00AD49F6">
        <w:rPr>
          <w:b/>
          <w:spacing w:val="8"/>
          <w:lang w:val="uk-UA"/>
        </w:rPr>
        <w:t>н</w:t>
      </w:r>
      <w:r w:rsidRPr="00AD49F6">
        <w:rPr>
          <w:b/>
          <w:spacing w:val="8"/>
          <w:lang w:val="uk-UA"/>
        </w:rPr>
        <w:t>курентоспроможності в ринкових умовах</w:t>
      </w:r>
    </w:p>
    <w:p w:rsidR="00B95CB2" w:rsidRPr="00AD49F6" w:rsidRDefault="00B95CB2" w:rsidP="00B95CB2">
      <w:pPr>
        <w:jc w:val="both"/>
        <w:rPr>
          <w:spacing w:val="8"/>
        </w:rPr>
      </w:pP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21</w:t>
      </w:r>
      <w:r w:rsidRPr="00AD49F6">
        <w:rPr>
          <w:b/>
          <w:spacing w:val="8"/>
          <w:lang w:val="uk-UA"/>
        </w:rPr>
        <w:t xml:space="preserve"> </w:t>
      </w:r>
      <w:r w:rsidRPr="00AD49F6">
        <w:rPr>
          <w:spacing w:val="8"/>
          <w:lang w:val="uk-UA"/>
        </w:rPr>
        <w:t>Методичні основи стандартизації.</w:t>
      </w:r>
    </w:p>
    <w:p w:rsidR="00B95CB2" w:rsidRPr="00AD49F6" w:rsidRDefault="00B95CB2" w:rsidP="00B95CB2">
      <w:pPr>
        <w:pStyle w:val="20"/>
        <w:spacing w:after="0" w:line="240" w:lineRule="auto"/>
        <w:ind w:left="0" w:firstLine="72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Основні положення. Об’єкти стандартизації.</w:t>
      </w:r>
    </w:p>
    <w:p w:rsidR="00B95CB2" w:rsidRPr="00AD49F6" w:rsidRDefault="00B95CB2" w:rsidP="00B95CB2">
      <w:pPr>
        <w:pStyle w:val="20"/>
        <w:spacing w:after="0" w:line="240" w:lineRule="auto"/>
        <w:ind w:left="0" w:firstLine="72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 xml:space="preserve">Види, категорії стандартів, чинних на території України. </w:t>
      </w:r>
    </w:p>
    <w:p w:rsidR="00B95CB2" w:rsidRPr="00AD49F6" w:rsidRDefault="00B95CB2" w:rsidP="00B95CB2">
      <w:pPr>
        <w:ind w:firstLine="72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Обов’язкові і необов’язкові вимоги стандартів. Міжнародна стандартиз</w:t>
      </w:r>
      <w:r w:rsidRPr="00AD49F6">
        <w:rPr>
          <w:spacing w:val="8"/>
          <w:lang w:val="uk-UA"/>
        </w:rPr>
        <w:t>а</w:t>
      </w:r>
      <w:r w:rsidRPr="00AD49F6">
        <w:rPr>
          <w:spacing w:val="8"/>
          <w:lang w:val="uk-UA"/>
        </w:rPr>
        <w:t>ція.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с.163-175 [6.1.4] – с.59-65</w:t>
      </w:r>
    </w:p>
    <w:p w:rsidR="00B95CB2" w:rsidRPr="00AD49F6" w:rsidRDefault="00B95CB2" w:rsidP="00B95CB2">
      <w:pPr>
        <w:ind w:firstLine="720"/>
        <w:jc w:val="both"/>
        <w:rPr>
          <w:spacing w:val="8"/>
          <w:lang w:val="uk-UA"/>
        </w:rPr>
      </w:pPr>
    </w:p>
    <w:p w:rsidR="00B95CB2" w:rsidRPr="00AD49F6" w:rsidRDefault="00B95CB2" w:rsidP="00B95CB2">
      <w:pPr>
        <w:ind w:firstLine="720"/>
        <w:jc w:val="both"/>
        <w:rPr>
          <w:spacing w:val="8"/>
          <w:lang w:val="uk-UA"/>
        </w:rPr>
      </w:pPr>
      <w:r w:rsidRPr="00AD49F6">
        <w:rPr>
          <w:bCs/>
          <w:i/>
          <w:iCs/>
          <w:spacing w:val="8"/>
          <w:lang w:val="uk-UA"/>
        </w:rPr>
        <w:t>Лекція 2</w:t>
      </w:r>
      <w:r w:rsidRPr="00AD49F6">
        <w:rPr>
          <w:i/>
          <w:spacing w:val="8"/>
          <w:lang w:val="uk-UA"/>
        </w:rPr>
        <w:t>2 (22-23)</w:t>
      </w:r>
      <w:r w:rsidRPr="00AD49F6">
        <w:rPr>
          <w:spacing w:val="8"/>
          <w:lang w:val="uk-UA"/>
        </w:rPr>
        <w:t xml:space="preserve"> Основні принципи та методи стандартизації.</w:t>
      </w:r>
    </w:p>
    <w:p w:rsidR="00B95CB2" w:rsidRPr="00AD49F6" w:rsidRDefault="00B95CB2" w:rsidP="00B95CB2">
      <w:pPr>
        <w:ind w:firstLine="72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Параметричні ряди машин та їхня побудова.</w:t>
      </w:r>
    </w:p>
    <w:p w:rsidR="00B95CB2" w:rsidRPr="00AD49F6" w:rsidRDefault="00B95CB2" w:rsidP="00B95CB2">
      <w:pPr>
        <w:ind w:firstLine="72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Уніфікація, агрегатування, типізація, симпліфікація.</w:t>
      </w:r>
    </w:p>
    <w:p w:rsidR="00B95CB2" w:rsidRPr="00AD49F6" w:rsidRDefault="00B95CB2" w:rsidP="00B95CB2">
      <w:pPr>
        <w:ind w:firstLine="540"/>
        <w:jc w:val="both"/>
        <w:rPr>
          <w:spacing w:val="8"/>
          <w:lang w:val="uk-UA"/>
        </w:rPr>
      </w:pPr>
      <w:r w:rsidRPr="00AD49F6">
        <w:rPr>
          <w:spacing w:val="8"/>
          <w:lang w:val="uk-UA"/>
        </w:rPr>
        <w:t>Література: [6.1.2] – с.6-26  [6.1.4] – с.46-59</w:t>
      </w:r>
    </w:p>
    <w:p w:rsidR="00B95CB2" w:rsidRDefault="00B95CB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8A1856" w:rsidRPr="00E337E2" w:rsidRDefault="008A1856" w:rsidP="00B95CB2">
      <w:pPr>
        <w:jc w:val="center"/>
        <w:rPr>
          <w:b/>
          <w:bCs/>
          <w:sz w:val="28"/>
          <w:szCs w:val="28"/>
          <w:lang w:val="uk-UA"/>
        </w:rPr>
      </w:pPr>
      <w:r w:rsidRPr="00E337E2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p w:rsidR="008A1856" w:rsidRDefault="008A1856" w:rsidP="008A1856">
      <w:pPr>
        <w:pStyle w:val="a4"/>
        <w:spacing w:line="288" w:lineRule="auto"/>
        <w:jc w:val="right"/>
        <w:rPr>
          <w:bCs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7"/>
        <w:gridCol w:w="1016"/>
        <w:gridCol w:w="1040"/>
        <w:gridCol w:w="553"/>
        <w:gridCol w:w="882"/>
        <w:gridCol w:w="790"/>
        <w:gridCol w:w="553"/>
      </w:tblGrid>
      <w:tr w:rsidR="00ED066E" w:rsidRPr="00292512" w:rsidTr="00F943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2" w:type="pct"/>
            <w:gridSpan w:val="2"/>
            <w:vMerge w:val="restar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Назви змістовних модулів і тем</w:t>
            </w:r>
          </w:p>
        </w:tc>
        <w:tc>
          <w:tcPr>
            <w:tcW w:w="2318" w:type="pct"/>
            <w:gridSpan w:val="6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D066E" w:rsidRPr="00292512" w:rsidTr="00F943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2" w:type="pct"/>
            <w:gridSpan w:val="2"/>
            <w:vMerge/>
            <w:vAlign w:val="center"/>
          </w:tcPr>
          <w:p w:rsidR="00ED066E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8" w:type="pct"/>
            <w:gridSpan w:val="6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Денна форма</w:t>
            </w:r>
          </w:p>
        </w:tc>
      </w:tr>
      <w:tr w:rsidR="00ED066E" w:rsidRPr="00292512" w:rsidTr="00F943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2" w:type="pct"/>
            <w:gridSpan w:val="2"/>
            <w:vMerge/>
            <w:vAlign w:val="center"/>
          </w:tcPr>
          <w:p w:rsidR="00ED066E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30" w:type="pct"/>
            <w:gridSpan w:val="5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ED066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1374"/>
          <w:jc w:val="center"/>
        </w:trPr>
        <w:tc>
          <w:tcPr>
            <w:tcW w:w="2682" w:type="pct"/>
            <w:gridSpan w:val="2"/>
            <w:vMerge/>
            <w:vAlign w:val="center"/>
          </w:tcPr>
          <w:p w:rsidR="00ED066E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vMerge/>
            <w:textDirection w:val="btLr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" w:type="pct"/>
            <w:textDirection w:val="btLr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</w:t>
            </w:r>
          </w:p>
        </w:tc>
        <w:tc>
          <w:tcPr>
            <w:tcW w:w="265" w:type="pct"/>
            <w:textDirection w:val="btLr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</w:t>
            </w:r>
          </w:p>
        </w:tc>
        <w:tc>
          <w:tcPr>
            <w:tcW w:w="423" w:type="pct"/>
            <w:textDirection w:val="btLr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лаб.р</w:t>
            </w:r>
          </w:p>
        </w:tc>
        <w:tc>
          <w:tcPr>
            <w:tcW w:w="379" w:type="pct"/>
            <w:textDirection w:val="btLr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ІНДР</w:t>
            </w:r>
          </w:p>
        </w:tc>
        <w:tc>
          <w:tcPr>
            <w:tcW w:w="265" w:type="pct"/>
            <w:textDirection w:val="btLr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СРС</w:t>
            </w:r>
          </w:p>
        </w:tc>
      </w:tr>
      <w:tr w:rsidR="00ED066E" w:rsidRPr="00292512" w:rsidTr="00F943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2" w:type="pct"/>
            <w:gridSpan w:val="2"/>
            <w:vAlign w:val="center"/>
          </w:tcPr>
          <w:p w:rsidR="00ED066E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7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9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3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9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ED066E" w:rsidRPr="00ED066E" w:rsidTr="00ED06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vAlign w:val="center"/>
          </w:tcPr>
          <w:p w:rsidR="00ED066E" w:rsidRPr="00ED066E" w:rsidRDefault="00ED066E" w:rsidP="00ED06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066E">
              <w:rPr>
                <w:b/>
                <w:sz w:val="28"/>
                <w:szCs w:val="28"/>
                <w:lang w:val="uk-UA"/>
              </w:rPr>
              <w:t>Модуль 1</w:t>
            </w:r>
          </w:p>
        </w:tc>
      </w:tr>
      <w:tr w:rsidR="00ED066E" w:rsidRPr="00292512" w:rsidTr="00ED06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vAlign w:val="center"/>
          </w:tcPr>
          <w:p w:rsidR="00ED066E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Змістовний модуль 1 </w:t>
            </w:r>
            <w:r w:rsidRPr="00292512">
              <w:rPr>
                <w:sz w:val="28"/>
                <w:szCs w:val="28"/>
                <w:lang w:val="uk-UA"/>
              </w:rPr>
              <w:t>Похибки виготовлення і вимірювання виробів та системи д</w:t>
            </w:r>
            <w:r w:rsidRPr="00292512">
              <w:rPr>
                <w:sz w:val="28"/>
                <w:szCs w:val="28"/>
                <w:lang w:val="uk-UA"/>
              </w:rPr>
              <w:t>о</w:t>
            </w:r>
            <w:r w:rsidRPr="00292512">
              <w:rPr>
                <w:sz w:val="28"/>
                <w:szCs w:val="28"/>
                <w:lang w:val="uk-UA"/>
              </w:rPr>
              <w:t>пусків і посадок з</w:t>
            </w:r>
            <w:r w:rsidRPr="00292512">
              <w:rPr>
                <w:sz w:val="28"/>
                <w:szCs w:val="28"/>
              </w:rPr>
              <w:t>’</w:t>
            </w:r>
            <w:r w:rsidRPr="00292512">
              <w:rPr>
                <w:sz w:val="28"/>
                <w:szCs w:val="28"/>
                <w:lang w:val="uk-UA"/>
              </w:rPr>
              <w:t>єднань д</w:t>
            </w:r>
            <w:r w:rsidRPr="00292512">
              <w:rPr>
                <w:sz w:val="28"/>
                <w:szCs w:val="28"/>
                <w:lang w:val="uk-UA"/>
              </w:rPr>
              <w:t>е</w:t>
            </w:r>
            <w:r w:rsidRPr="00292512">
              <w:rPr>
                <w:sz w:val="28"/>
                <w:szCs w:val="28"/>
                <w:lang w:val="uk-UA"/>
              </w:rPr>
              <w:t>талей</w:t>
            </w:r>
          </w:p>
        </w:tc>
      </w:tr>
      <w:tr w:rsidR="00292512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2682" w:type="pct"/>
            <w:gridSpan w:val="2"/>
            <w:vAlign w:val="center"/>
          </w:tcPr>
          <w:p w:rsidR="00292512" w:rsidRPr="00292512" w:rsidRDefault="00292512" w:rsidP="00ED066E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1</w:t>
            </w:r>
            <w:r w:rsidR="005672B4">
              <w:rPr>
                <w:sz w:val="28"/>
                <w:szCs w:val="28"/>
                <w:lang w:val="uk-UA"/>
              </w:rPr>
              <w:t xml:space="preserve">.1 </w:t>
            </w:r>
            <w:r w:rsidRPr="00292512">
              <w:rPr>
                <w:sz w:val="28"/>
                <w:szCs w:val="28"/>
                <w:lang w:val="uk-UA"/>
              </w:rPr>
              <w:t xml:space="preserve"> Похибки виготовлення деталей та їхні з</w:t>
            </w:r>
            <w:r w:rsidRPr="00292512">
              <w:rPr>
                <w:sz w:val="28"/>
                <w:szCs w:val="28"/>
                <w:lang w:val="uk-UA"/>
              </w:rPr>
              <w:t>а</w:t>
            </w:r>
            <w:r w:rsidRPr="00292512">
              <w:rPr>
                <w:sz w:val="28"/>
                <w:szCs w:val="28"/>
                <w:lang w:val="uk-UA"/>
              </w:rPr>
              <w:t>кони розсіювання</w:t>
            </w:r>
          </w:p>
        </w:tc>
        <w:tc>
          <w:tcPr>
            <w:tcW w:w="487" w:type="pct"/>
            <w:vAlign w:val="center"/>
          </w:tcPr>
          <w:p w:rsidR="00292512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9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92512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682" w:type="pct"/>
            <w:gridSpan w:val="2"/>
            <w:vAlign w:val="center"/>
          </w:tcPr>
          <w:p w:rsidR="00292512" w:rsidRPr="00292512" w:rsidRDefault="00292512" w:rsidP="00ED066E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Тема1.2 Основи метрології та вибору вим</w:t>
            </w:r>
            <w:r w:rsidRPr="00292512">
              <w:rPr>
                <w:sz w:val="28"/>
                <w:szCs w:val="28"/>
                <w:lang w:val="uk-UA"/>
              </w:rPr>
              <w:t>і</w:t>
            </w:r>
            <w:r w:rsidRPr="00292512">
              <w:rPr>
                <w:sz w:val="28"/>
                <w:szCs w:val="28"/>
                <w:lang w:val="uk-UA"/>
              </w:rPr>
              <w:t>рюв</w:t>
            </w:r>
            <w:r w:rsidRPr="00292512">
              <w:rPr>
                <w:sz w:val="28"/>
                <w:szCs w:val="28"/>
                <w:lang w:val="uk-UA"/>
              </w:rPr>
              <w:t>а</w:t>
            </w:r>
            <w:r w:rsidRPr="00292512">
              <w:rPr>
                <w:sz w:val="28"/>
                <w:szCs w:val="28"/>
                <w:lang w:val="uk-UA"/>
              </w:rPr>
              <w:t>льних засобів</w:t>
            </w:r>
          </w:p>
        </w:tc>
        <w:tc>
          <w:tcPr>
            <w:tcW w:w="487" w:type="pct"/>
            <w:vAlign w:val="center"/>
          </w:tcPr>
          <w:p w:rsidR="00292512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9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601BC6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2512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898"/>
          <w:jc w:val="center"/>
        </w:trPr>
        <w:tc>
          <w:tcPr>
            <w:tcW w:w="2682" w:type="pct"/>
            <w:gridSpan w:val="2"/>
            <w:vAlign w:val="center"/>
          </w:tcPr>
          <w:p w:rsidR="00292512" w:rsidRPr="00292512" w:rsidRDefault="00292512" w:rsidP="00ED066E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Тема2.1 Основи побудови системи допусків і посадок гладких з’єднань і вибір їхніх п</w:t>
            </w:r>
            <w:r w:rsidRPr="00292512">
              <w:rPr>
                <w:sz w:val="28"/>
                <w:szCs w:val="28"/>
                <w:lang w:val="uk-UA"/>
              </w:rPr>
              <w:t>о</w:t>
            </w:r>
            <w:r w:rsidRPr="00292512">
              <w:rPr>
                <w:sz w:val="28"/>
                <w:szCs w:val="28"/>
                <w:lang w:val="uk-UA"/>
              </w:rPr>
              <w:t>садок</w:t>
            </w:r>
          </w:p>
        </w:tc>
        <w:tc>
          <w:tcPr>
            <w:tcW w:w="487" w:type="pct"/>
            <w:vAlign w:val="center"/>
          </w:tcPr>
          <w:p w:rsidR="00292512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9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92512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1054"/>
          <w:jc w:val="center"/>
        </w:trPr>
        <w:tc>
          <w:tcPr>
            <w:tcW w:w="2682" w:type="pct"/>
            <w:gridSpan w:val="2"/>
            <w:vAlign w:val="center"/>
          </w:tcPr>
          <w:p w:rsidR="00292512" w:rsidRPr="00292512" w:rsidRDefault="00292512" w:rsidP="00ED066E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2.2 Точність, якість, конкурентоспр</w:t>
            </w:r>
            <w:r w:rsidRPr="00292512">
              <w:rPr>
                <w:sz w:val="28"/>
                <w:szCs w:val="28"/>
                <w:lang w:val="uk-UA"/>
              </w:rPr>
              <w:t>о</w:t>
            </w:r>
            <w:r w:rsidRPr="00292512">
              <w:rPr>
                <w:sz w:val="28"/>
                <w:szCs w:val="28"/>
                <w:lang w:val="uk-UA"/>
              </w:rPr>
              <w:t>можність</w:t>
            </w:r>
          </w:p>
        </w:tc>
        <w:tc>
          <w:tcPr>
            <w:tcW w:w="487" w:type="pct"/>
            <w:vAlign w:val="center"/>
          </w:tcPr>
          <w:p w:rsidR="00292512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9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92512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1054"/>
          <w:jc w:val="center"/>
        </w:trPr>
        <w:tc>
          <w:tcPr>
            <w:tcW w:w="2682" w:type="pct"/>
            <w:gridSpan w:val="2"/>
            <w:vAlign w:val="center"/>
          </w:tcPr>
          <w:p w:rsidR="00292512" w:rsidRPr="00292512" w:rsidRDefault="00292512" w:rsidP="00ED066E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Тема2.3 Основи побудови системи допусків і вибір посадок типових з</w:t>
            </w:r>
            <w:r w:rsidRPr="00292512">
              <w:rPr>
                <w:sz w:val="28"/>
                <w:szCs w:val="28"/>
              </w:rPr>
              <w:t>’</w:t>
            </w:r>
            <w:r w:rsidRPr="00292512">
              <w:rPr>
                <w:sz w:val="28"/>
                <w:szCs w:val="28"/>
                <w:lang w:val="uk-UA"/>
              </w:rPr>
              <w:t>єднань виробів та їх нормування в креслен</w:t>
            </w:r>
            <w:r w:rsidRPr="00292512">
              <w:rPr>
                <w:sz w:val="28"/>
                <w:szCs w:val="28"/>
                <w:lang w:val="uk-UA"/>
              </w:rPr>
              <w:t>и</w:t>
            </w:r>
            <w:r w:rsidRPr="00292512">
              <w:rPr>
                <w:sz w:val="28"/>
                <w:szCs w:val="28"/>
                <w:lang w:val="uk-UA"/>
              </w:rPr>
              <w:t>ках</w:t>
            </w:r>
          </w:p>
        </w:tc>
        <w:tc>
          <w:tcPr>
            <w:tcW w:w="487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9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92512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82" w:type="pct"/>
            <w:gridSpan w:val="2"/>
            <w:vAlign w:val="center"/>
          </w:tcPr>
          <w:p w:rsidR="00292512" w:rsidRPr="00292512" w:rsidRDefault="00292512" w:rsidP="00ED066E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 xml:space="preserve">Контрольна робота з </w:t>
            </w:r>
            <w:r w:rsidR="00ED066E">
              <w:rPr>
                <w:sz w:val="28"/>
                <w:szCs w:val="28"/>
                <w:lang w:val="uk-UA"/>
              </w:rPr>
              <w:t xml:space="preserve">змістовного модуля </w:t>
            </w:r>
            <w:r w:rsidRPr="00292512">
              <w:rPr>
                <w:sz w:val="28"/>
                <w:szCs w:val="28"/>
                <w:lang w:val="uk-UA"/>
              </w:rPr>
              <w:t>модуля 1</w:t>
            </w:r>
          </w:p>
        </w:tc>
        <w:tc>
          <w:tcPr>
            <w:tcW w:w="487" w:type="pct"/>
            <w:vAlign w:val="center"/>
          </w:tcPr>
          <w:p w:rsidR="00292512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9" w:type="pct"/>
            <w:vAlign w:val="center"/>
          </w:tcPr>
          <w:p w:rsidR="00292512" w:rsidRPr="00DE106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ED066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82" w:type="pct"/>
            <w:gridSpan w:val="2"/>
            <w:vAlign w:val="center"/>
          </w:tcPr>
          <w:p w:rsidR="00ED066E" w:rsidRPr="00292512" w:rsidRDefault="00ED066E" w:rsidP="00ED0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 за змістовним модулем 1</w:t>
            </w:r>
          </w:p>
        </w:tc>
        <w:tc>
          <w:tcPr>
            <w:tcW w:w="487" w:type="pct"/>
            <w:vAlign w:val="center"/>
          </w:tcPr>
          <w:p w:rsidR="00ED066E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499" w:type="pct"/>
            <w:vAlign w:val="center"/>
          </w:tcPr>
          <w:p w:rsidR="00ED066E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65" w:type="pct"/>
            <w:vAlign w:val="center"/>
          </w:tcPr>
          <w:p w:rsidR="00ED066E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3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ED066E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ED066E" w:rsidRPr="00292512" w:rsidTr="00ED066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5000" w:type="pct"/>
            <w:gridSpan w:val="8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Змістовний модуль 2 </w:t>
            </w:r>
            <w:r w:rsidRPr="00292512">
              <w:rPr>
                <w:sz w:val="28"/>
                <w:szCs w:val="28"/>
                <w:lang w:val="uk-UA"/>
              </w:rPr>
              <w:t>Нормування геометричних параметрів точності та основи д</w:t>
            </w:r>
            <w:r w:rsidRPr="00292512">
              <w:rPr>
                <w:sz w:val="28"/>
                <w:szCs w:val="28"/>
                <w:lang w:val="uk-UA"/>
              </w:rPr>
              <w:t>о</w:t>
            </w:r>
            <w:r w:rsidRPr="00292512">
              <w:rPr>
                <w:sz w:val="28"/>
                <w:szCs w:val="28"/>
                <w:lang w:val="uk-UA"/>
              </w:rPr>
              <w:t>сягнення конкурентоспроможності на засадах стандарт</w:t>
            </w:r>
            <w:r w:rsidRPr="00292512">
              <w:rPr>
                <w:sz w:val="28"/>
                <w:szCs w:val="28"/>
                <w:lang w:val="uk-UA"/>
              </w:rPr>
              <w:t>и</w:t>
            </w:r>
            <w:r w:rsidRPr="00292512">
              <w:rPr>
                <w:sz w:val="28"/>
                <w:szCs w:val="28"/>
                <w:lang w:val="uk-UA"/>
              </w:rPr>
              <w:t>зації</w:t>
            </w:r>
          </w:p>
        </w:tc>
      </w:tr>
      <w:tr w:rsidR="00E57E7F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853"/>
          <w:jc w:val="center"/>
        </w:trPr>
        <w:tc>
          <w:tcPr>
            <w:tcW w:w="2678" w:type="pct"/>
            <w:vAlign w:val="center"/>
          </w:tcPr>
          <w:p w:rsidR="00292512" w:rsidRPr="00292512" w:rsidRDefault="00292512" w:rsidP="00ED066E">
            <w:pPr>
              <w:pStyle w:val="30"/>
              <w:spacing w:line="230" w:lineRule="auto"/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1.1 Відхили форми і розташування п</w:t>
            </w:r>
            <w:r w:rsidRPr="00292512">
              <w:rPr>
                <w:sz w:val="28"/>
                <w:szCs w:val="28"/>
                <w:lang w:val="uk-UA"/>
              </w:rPr>
              <w:t>о</w:t>
            </w:r>
            <w:r w:rsidRPr="00292512">
              <w:rPr>
                <w:sz w:val="28"/>
                <w:szCs w:val="28"/>
                <w:lang w:val="uk-UA"/>
              </w:rPr>
              <w:t>верхонь деталей та їхнє нормування в кре</w:t>
            </w:r>
            <w:r w:rsidRPr="00292512">
              <w:rPr>
                <w:sz w:val="28"/>
                <w:szCs w:val="28"/>
                <w:lang w:val="uk-UA"/>
              </w:rPr>
              <w:t>с</w:t>
            </w:r>
            <w:r w:rsidRPr="00292512">
              <w:rPr>
                <w:sz w:val="28"/>
                <w:szCs w:val="28"/>
                <w:lang w:val="uk-UA"/>
              </w:rPr>
              <w:t>лениках</w:t>
            </w:r>
          </w:p>
        </w:tc>
        <w:tc>
          <w:tcPr>
            <w:tcW w:w="492" w:type="pct"/>
            <w:gridSpan w:val="2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9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57E7F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8" w:type="pct"/>
            <w:vAlign w:val="center"/>
          </w:tcPr>
          <w:p w:rsidR="00292512" w:rsidRPr="00292512" w:rsidRDefault="00292512" w:rsidP="00ED066E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1.2 Нормування в креслениках відх</w:t>
            </w:r>
            <w:r w:rsidRPr="00292512">
              <w:rPr>
                <w:sz w:val="28"/>
                <w:szCs w:val="28"/>
                <w:lang w:val="uk-UA"/>
              </w:rPr>
              <w:t>и</w:t>
            </w:r>
            <w:r w:rsidRPr="00292512">
              <w:rPr>
                <w:sz w:val="28"/>
                <w:szCs w:val="28"/>
                <w:lang w:val="uk-UA"/>
              </w:rPr>
              <w:t>лів 3-го і 4-го порядків від нормальної пов</w:t>
            </w:r>
            <w:r w:rsidRPr="00292512">
              <w:rPr>
                <w:sz w:val="28"/>
                <w:szCs w:val="28"/>
                <w:lang w:val="uk-UA"/>
              </w:rPr>
              <w:t>е</w:t>
            </w:r>
            <w:r w:rsidRPr="00292512">
              <w:rPr>
                <w:sz w:val="28"/>
                <w:szCs w:val="28"/>
                <w:lang w:val="uk-UA"/>
              </w:rPr>
              <w:t>рхні (хвилястість та шорс</w:t>
            </w:r>
            <w:r w:rsidRPr="00292512">
              <w:rPr>
                <w:sz w:val="28"/>
                <w:szCs w:val="28"/>
                <w:lang w:val="uk-UA"/>
              </w:rPr>
              <w:t>т</w:t>
            </w:r>
            <w:r w:rsidRPr="00292512">
              <w:rPr>
                <w:sz w:val="28"/>
                <w:szCs w:val="28"/>
                <w:lang w:val="uk-UA"/>
              </w:rPr>
              <w:t>кість)</w:t>
            </w:r>
          </w:p>
        </w:tc>
        <w:tc>
          <w:tcPr>
            <w:tcW w:w="492" w:type="pct"/>
            <w:gridSpan w:val="2"/>
            <w:vAlign w:val="center"/>
          </w:tcPr>
          <w:p w:rsidR="00292512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9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57E7F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1188"/>
          <w:jc w:val="center"/>
        </w:trPr>
        <w:tc>
          <w:tcPr>
            <w:tcW w:w="2678" w:type="pct"/>
            <w:vAlign w:val="center"/>
          </w:tcPr>
          <w:p w:rsidR="00292512" w:rsidRDefault="00292512" w:rsidP="00ED066E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2.1 Розрахунки розмірних ланцюгів за методом максимума-мінімума та імовірно</w:t>
            </w:r>
            <w:r w:rsidRPr="00292512">
              <w:rPr>
                <w:sz w:val="28"/>
                <w:szCs w:val="28"/>
                <w:lang w:val="uk-UA"/>
              </w:rPr>
              <w:t>с</w:t>
            </w:r>
            <w:r w:rsidRPr="00292512">
              <w:rPr>
                <w:sz w:val="28"/>
                <w:szCs w:val="28"/>
                <w:lang w:val="uk-UA"/>
              </w:rPr>
              <w:t>ним</w:t>
            </w:r>
          </w:p>
          <w:p w:rsidR="00E57E7F" w:rsidRDefault="00E57E7F" w:rsidP="00ED066E">
            <w:pPr>
              <w:rPr>
                <w:sz w:val="28"/>
                <w:szCs w:val="28"/>
                <w:lang w:val="uk-UA"/>
              </w:rPr>
            </w:pPr>
          </w:p>
          <w:p w:rsidR="00E57E7F" w:rsidRPr="00292512" w:rsidRDefault="00E57E7F" w:rsidP="00ED06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9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D066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678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2" w:type="pct"/>
            <w:gridSpan w:val="2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7E7F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1133"/>
          <w:jc w:val="center"/>
        </w:trPr>
        <w:tc>
          <w:tcPr>
            <w:tcW w:w="2678" w:type="pct"/>
            <w:vAlign w:val="center"/>
          </w:tcPr>
          <w:p w:rsidR="00292512" w:rsidRPr="00292512" w:rsidRDefault="00292512" w:rsidP="00ED066E">
            <w:pPr>
              <w:pStyle w:val="a5"/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</w:rPr>
              <w:t>Тема 2.2 Вибір виду складання виробу з м</w:t>
            </w:r>
            <w:r w:rsidRPr="00292512">
              <w:rPr>
                <w:sz w:val="28"/>
                <w:szCs w:val="28"/>
              </w:rPr>
              <w:t>е</w:t>
            </w:r>
            <w:r w:rsidRPr="00292512">
              <w:rPr>
                <w:sz w:val="28"/>
                <w:szCs w:val="28"/>
              </w:rPr>
              <w:t>тоду досягнення потрібної точності замикаючої ла</w:t>
            </w:r>
            <w:r w:rsidRPr="00292512">
              <w:rPr>
                <w:sz w:val="28"/>
                <w:szCs w:val="28"/>
              </w:rPr>
              <w:t>н</w:t>
            </w:r>
            <w:r w:rsidRPr="00292512">
              <w:rPr>
                <w:sz w:val="28"/>
                <w:szCs w:val="28"/>
              </w:rPr>
              <w:t>ки</w:t>
            </w:r>
          </w:p>
        </w:tc>
        <w:tc>
          <w:tcPr>
            <w:tcW w:w="492" w:type="pct"/>
            <w:gridSpan w:val="2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9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57E7F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8" w:type="pct"/>
            <w:vAlign w:val="center"/>
          </w:tcPr>
          <w:p w:rsidR="00292512" w:rsidRPr="00292512" w:rsidRDefault="00292512" w:rsidP="00ED066E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3.1 Контроль виготовлення продукції з урахуванням стандартів (приймальні межі та калібри для кон</w:t>
            </w:r>
            <w:r w:rsidRPr="00292512">
              <w:rPr>
                <w:sz w:val="28"/>
                <w:szCs w:val="28"/>
                <w:lang w:val="uk-UA"/>
              </w:rPr>
              <w:t>т</w:t>
            </w:r>
            <w:r w:rsidRPr="00292512">
              <w:rPr>
                <w:sz w:val="28"/>
                <w:szCs w:val="28"/>
                <w:lang w:val="uk-UA"/>
              </w:rPr>
              <w:t>ролю деталей)</w:t>
            </w:r>
          </w:p>
        </w:tc>
        <w:tc>
          <w:tcPr>
            <w:tcW w:w="492" w:type="pct"/>
            <w:gridSpan w:val="2"/>
            <w:vAlign w:val="center"/>
          </w:tcPr>
          <w:p w:rsidR="00292512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9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57E7F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8" w:type="pct"/>
            <w:vAlign w:val="center"/>
          </w:tcPr>
          <w:p w:rsidR="00292512" w:rsidRPr="00292512" w:rsidRDefault="00292512" w:rsidP="00ED066E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3.2 Стандартизація як упорядкування нормування та засіб досягнення  конкуре</w:t>
            </w:r>
            <w:r w:rsidRPr="00292512">
              <w:rPr>
                <w:sz w:val="28"/>
                <w:szCs w:val="28"/>
                <w:lang w:val="uk-UA"/>
              </w:rPr>
              <w:t>н</w:t>
            </w:r>
            <w:r w:rsidRPr="00292512">
              <w:rPr>
                <w:sz w:val="28"/>
                <w:szCs w:val="28"/>
                <w:lang w:val="uk-UA"/>
              </w:rPr>
              <w:t>тоспроможності в ринкових умовах</w:t>
            </w:r>
          </w:p>
        </w:tc>
        <w:tc>
          <w:tcPr>
            <w:tcW w:w="492" w:type="pct"/>
            <w:gridSpan w:val="2"/>
            <w:vAlign w:val="center"/>
          </w:tcPr>
          <w:p w:rsidR="00292512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9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57E7F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8" w:type="pct"/>
            <w:vAlign w:val="center"/>
          </w:tcPr>
          <w:p w:rsidR="00292512" w:rsidRPr="00292512" w:rsidRDefault="00292512" w:rsidP="00ED066E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 xml:space="preserve">Контрольна робота з </w:t>
            </w:r>
            <w:r w:rsidR="00ED066E">
              <w:rPr>
                <w:sz w:val="28"/>
                <w:szCs w:val="28"/>
                <w:lang w:val="uk-UA"/>
              </w:rPr>
              <w:t xml:space="preserve">змістовного </w:t>
            </w:r>
            <w:r w:rsidRPr="00292512">
              <w:rPr>
                <w:sz w:val="28"/>
                <w:szCs w:val="28"/>
                <w:lang w:val="uk-UA"/>
              </w:rPr>
              <w:t>модуля 2</w:t>
            </w:r>
          </w:p>
        </w:tc>
        <w:tc>
          <w:tcPr>
            <w:tcW w:w="492" w:type="pct"/>
            <w:gridSpan w:val="2"/>
            <w:vAlign w:val="center"/>
          </w:tcPr>
          <w:p w:rsidR="00292512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99" w:type="pct"/>
            <w:vAlign w:val="center"/>
          </w:tcPr>
          <w:p w:rsidR="00292512" w:rsidRPr="00DE1066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ED066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8" w:type="pct"/>
            <w:vAlign w:val="center"/>
          </w:tcPr>
          <w:p w:rsidR="00ED066E" w:rsidRPr="00292512" w:rsidRDefault="00ED066E" w:rsidP="00ED0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 за змістовним модулем 2</w:t>
            </w:r>
          </w:p>
        </w:tc>
        <w:tc>
          <w:tcPr>
            <w:tcW w:w="492" w:type="pct"/>
            <w:gridSpan w:val="2"/>
            <w:vAlign w:val="center"/>
          </w:tcPr>
          <w:p w:rsidR="00ED066E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499" w:type="pct"/>
            <w:vAlign w:val="center"/>
          </w:tcPr>
          <w:p w:rsidR="00ED066E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65" w:type="pct"/>
            <w:vAlign w:val="center"/>
          </w:tcPr>
          <w:p w:rsidR="00ED066E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3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ED066E" w:rsidRPr="00292512" w:rsidRDefault="00ED066E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ED066E" w:rsidRPr="00601BC6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E57E7F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8" w:type="pct"/>
            <w:vAlign w:val="center"/>
          </w:tcPr>
          <w:p w:rsidR="00292512" w:rsidRPr="00292512" w:rsidRDefault="00ED066E" w:rsidP="00ED0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492" w:type="pct"/>
            <w:gridSpan w:val="2"/>
            <w:vAlign w:val="center"/>
          </w:tcPr>
          <w:p w:rsidR="00292512" w:rsidRPr="00292512" w:rsidRDefault="00494EED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499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5" w:type="pct"/>
            <w:vAlign w:val="center"/>
          </w:tcPr>
          <w:p w:rsidR="00292512" w:rsidRPr="00292512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3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92512" w:rsidRPr="00292512" w:rsidRDefault="00292512" w:rsidP="00ED0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292512" w:rsidRPr="00E57E7F" w:rsidRDefault="00DE1066" w:rsidP="00ED0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</w:tr>
    </w:tbl>
    <w:p w:rsidR="00F9432E" w:rsidRDefault="00F9432E" w:rsidP="008A1856">
      <w:pPr>
        <w:pStyle w:val="a4"/>
        <w:spacing w:line="288" w:lineRule="auto"/>
        <w:jc w:val="right"/>
        <w:rPr>
          <w:bCs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0"/>
        <w:gridCol w:w="988"/>
        <w:gridCol w:w="1028"/>
        <w:gridCol w:w="553"/>
        <w:gridCol w:w="869"/>
        <w:gridCol w:w="777"/>
        <w:gridCol w:w="636"/>
      </w:tblGrid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73" w:type="pct"/>
            <w:vMerge w:val="restar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Назви змістовних модулів і тем</w:t>
            </w:r>
          </w:p>
        </w:tc>
        <w:tc>
          <w:tcPr>
            <w:tcW w:w="2327" w:type="pct"/>
            <w:gridSpan w:val="6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73" w:type="pct"/>
            <w:vMerge/>
            <w:vAlign w:val="center"/>
          </w:tcPr>
          <w:p w:rsidR="00F9432E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pct"/>
            <w:gridSpan w:val="6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73" w:type="pct"/>
            <w:vMerge/>
            <w:vAlign w:val="center"/>
          </w:tcPr>
          <w:p w:rsidR="00F9432E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Merge w:val="restart"/>
            <w:textDirection w:val="btLr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53" w:type="pct"/>
            <w:gridSpan w:val="5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1374"/>
          <w:jc w:val="center"/>
        </w:trPr>
        <w:tc>
          <w:tcPr>
            <w:tcW w:w="2673" w:type="pct"/>
            <w:vMerge/>
            <w:vAlign w:val="center"/>
          </w:tcPr>
          <w:p w:rsidR="00F9432E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Merge/>
            <w:textDirection w:val="btLr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3" w:type="pct"/>
            <w:textDirection w:val="btLr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</w:t>
            </w:r>
          </w:p>
        </w:tc>
        <w:tc>
          <w:tcPr>
            <w:tcW w:w="265" w:type="pct"/>
            <w:textDirection w:val="btLr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</w:t>
            </w:r>
          </w:p>
        </w:tc>
        <w:tc>
          <w:tcPr>
            <w:tcW w:w="417" w:type="pct"/>
            <w:textDirection w:val="btLr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лаб.р</w:t>
            </w:r>
          </w:p>
        </w:tc>
        <w:tc>
          <w:tcPr>
            <w:tcW w:w="373" w:type="pct"/>
            <w:textDirection w:val="btLr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ІНДР</w:t>
            </w:r>
          </w:p>
        </w:tc>
        <w:tc>
          <w:tcPr>
            <w:tcW w:w="305" w:type="pct"/>
            <w:textDirection w:val="btLr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СРС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73" w:type="pct"/>
            <w:vAlign w:val="center"/>
          </w:tcPr>
          <w:p w:rsidR="00F9432E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4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5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9432E" w:rsidRPr="00ED066E" w:rsidTr="00D026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:rsidR="00F9432E" w:rsidRPr="00ED066E" w:rsidRDefault="00F9432E" w:rsidP="00D026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066E">
              <w:rPr>
                <w:b/>
                <w:sz w:val="28"/>
                <w:szCs w:val="28"/>
                <w:lang w:val="uk-UA"/>
              </w:rPr>
              <w:t>Модуль 1</w:t>
            </w:r>
          </w:p>
        </w:tc>
      </w:tr>
      <w:tr w:rsidR="00F9432E" w:rsidRPr="00292512" w:rsidTr="00D026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:rsidR="00F9432E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Змістовний модуль 1 </w:t>
            </w:r>
            <w:r w:rsidRPr="00292512">
              <w:rPr>
                <w:sz w:val="28"/>
                <w:szCs w:val="28"/>
                <w:lang w:val="uk-UA"/>
              </w:rPr>
              <w:t>Похибки виготовлення і вимірювання виробів та системи д</w:t>
            </w:r>
            <w:r w:rsidRPr="00292512">
              <w:rPr>
                <w:sz w:val="28"/>
                <w:szCs w:val="28"/>
                <w:lang w:val="uk-UA"/>
              </w:rPr>
              <w:t>о</w:t>
            </w:r>
            <w:r w:rsidRPr="00292512">
              <w:rPr>
                <w:sz w:val="28"/>
                <w:szCs w:val="28"/>
                <w:lang w:val="uk-UA"/>
              </w:rPr>
              <w:t>пусків і посадок з</w:t>
            </w:r>
            <w:r w:rsidRPr="00292512">
              <w:rPr>
                <w:sz w:val="28"/>
                <w:szCs w:val="28"/>
              </w:rPr>
              <w:t>’</w:t>
            </w:r>
            <w:r w:rsidRPr="00292512">
              <w:rPr>
                <w:sz w:val="28"/>
                <w:szCs w:val="28"/>
                <w:lang w:val="uk-UA"/>
              </w:rPr>
              <w:t>єднань д</w:t>
            </w:r>
            <w:r w:rsidRPr="00292512">
              <w:rPr>
                <w:sz w:val="28"/>
                <w:szCs w:val="28"/>
                <w:lang w:val="uk-UA"/>
              </w:rPr>
              <w:t>е</w:t>
            </w:r>
            <w:r w:rsidRPr="00292512">
              <w:rPr>
                <w:sz w:val="28"/>
                <w:szCs w:val="28"/>
                <w:lang w:val="uk-UA"/>
              </w:rPr>
              <w:t>талей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2673" w:type="pct"/>
            <w:vAlign w:val="center"/>
          </w:tcPr>
          <w:p w:rsidR="00F9432E" w:rsidRPr="00292512" w:rsidRDefault="00F9432E" w:rsidP="00D02690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1</w:t>
            </w:r>
            <w:r>
              <w:rPr>
                <w:sz w:val="28"/>
                <w:szCs w:val="28"/>
                <w:lang w:val="uk-UA"/>
              </w:rPr>
              <w:t xml:space="preserve">.1 </w:t>
            </w:r>
            <w:r w:rsidRPr="00292512">
              <w:rPr>
                <w:sz w:val="28"/>
                <w:szCs w:val="28"/>
                <w:lang w:val="uk-UA"/>
              </w:rPr>
              <w:t xml:space="preserve"> Похибки виготовлення деталей та їхні з</w:t>
            </w:r>
            <w:r w:rsidRPr="00292512">
              <w:rPr>
                <w:sz w:val="28"/>
                <w:szCs w:val="28"/>
                <w:lang w:val="uk-UA"/>
              </w:rPr>
              <w:t>а</w:t>
            </w:r>
            <w:r w:rsidRPr="00292512">
              <w:rPr>
                <w:sz w:val="28"/>
                <w:szCs w:val="28"/>
                <w:lang w:val="uk-UA"/>
              </w:rPr>
              <w:t>кони розсіювання</w:t>
            </w:r>
          </w:p>
        </w:tc>
        <w:tc>
          <w:tcPr>
            <w:tcW w:w="474" w:type="pct"/>
            <w:vAlign w:val="center"/>
          </w:tcPr>
          <w:p w:rsidR="00F9432E" w:rsidRPr="00601BC6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3" w:type="pct"/>
            <w:vAlign w:val="center"/>
          </w:tcPr>
          <w:p w:rsidR="00F9432E" w:rsidRPr="00E57E7F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601BC6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673" w:type="pct"/>
            <w:vAlign w:val="center"/>
          </w:tcPr>
          <w:p w:rsidR="00F9432E" w:rsidRPr="00292512" w:rsidRDefault="00F9432E" w:rsidP="00D02690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Тема1.2 Основи метрології та вибору вим</w:t>
            </w:r>
            <w:r w:rsidRPr="00292512">
              <w:rPr>
                <w:sz w:val="28"/>
                <w:szCs w:val="28"/>
                <w:lang w:val="uk-UA"/>
              </w:rPr>
              <w:t>і</w:t>
            </w:r>
            <w:r w:rsidRPr="00292512">
              <w:rPr>
                <w:sz w:val="28"/>
                <w:szCs w:val="28"/>
                <w:lang w:val="uk-UA"/>
              </w:rPr>
              <w:t>рюв</w:t>
            </w:r>
            <w:r w:rsidRPr="00292512">
              <w:rPr>
                <w:sz w:val="28"/>
                <w:szCs w:val="28"/>
                <w:lang w:val="uk-UA"/>
              </w:rPr>
              <w:t>а</w:t>
            </w:r>
            <w:r w:rsidRPr="00292512">
              <w:rPr>
                <w:sz w:val="28"/>
                <w:szCs w:val="28"/>
                <w:lang w:val="uk-UA"/>
              </w:rPr>
              <w:t>льних засобів</w:t>
            </w:r>
          </w:p>
        </w:tc>
        <w:tc>
          <w:tcPr>
            <w:tcW w:w="474" w:type="pct"/>
            <w:vAlign w:val="center"/>
          </w:tcPr>
          <w:p w:rsidR="00F9432E" w:rsidRPr="00601BC6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3" w:type="pct"/>
            <w:vAlign w:val="center"/>
          </w:tcPr>
          <w:p w:rsidR="00F9432E" w:rsidRPr="00E57E7F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601BC6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898"/>
          <w:jc w:val="center"/>
        </w:trPr>
        <w:tc>
          <w:tcPr>
            <w:tcW w:w="2673" w:type="pct"/>
            <w:vAlign w:val="center"/>
          </w:tcPr>
          <w:p w:rsidR="00F9432E" w:rsidRPr="00292512" w:rsidRDefault="00F9432E" w:rsidP="00D02690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Тема2.1 Основи побудови системи допусків і посадок гладких з’єднань і вибір їхніх п</w:t>
            </w:r>
            <w:r w:rsidRPr="00292512">
              <w:rPr>
                <w:sz w:val="28"/>
                <w:szCs w:val="28"/>
                <w:lang w:val="uk-UA"/>
              </w:rPr>
              <w:t>о</w:t>
            </w:r>
            <w:r w:rsidRPr="00292512">
              <w:rPr>
                <w:sz w:val="28"/>
                <w:szCs w:val="28"/>
                <w:lang w:val="uk-UA"/>
              </w:rPr>
              <w:t>садок</w:t>
            </w:r>
          </w:p>
        </w:tc>
        <w:tc>
          <w:tcPr>
            <w:tcW w:w="474" w:type="pct"/>
            <w:vAlign w:val="center"/>
          </w:tcPr>
          <w:p w:rsidR="00F9432E" w:rsidRPr="00601BC6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3" w:type="pct"/>
            <w:vAlign w:val="center"/>
          </w:tcPr>
          <w:p w:rsidR="00F9432E" w:rsidRPr="00E57E7F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292512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1054"/>
          <w:jc w:val="center"/>
        </w:trPr>
        <w:tc>
          <w:tcPr>
            <w:tcW w:w="2673" w:type="pct"/>
            <w:vAlign w:val="center"/>
          </w:tcPr>
          <w:p w:rsidR="00F9432E" w:rsidRPr="00292512" w:rsidRDefault="00F9432E" w:rsidP="00D02690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2.2 Точність, якість, конкурентоспр</w:t>
            </w:r>
            <w:r w:rsidRPr="00292512">
              <w:rPr>
                <w:sz w:val="28"/>
                <w:szCs w:val="28"/>
                <w:lang w:val="uk-UA"/>
              </w:rPr>
              <w:t>о</w:t>
            </w:r>
            <w:r w:rsidRPr="00292512">
              <w:rPr>
                <w:sz w:val="28"/>
                <w:szCs w:val="28"/>
                <w:lang w:val="uk-UA"/>
              </w:rPr>
              <w:t>можність</w:t>
            </w:r>
          </w:p>
        </w:tc>
        <w:tc>
          <w:tcPr>
            <w:tcW w:w="474" w:type="pct"/>
            <w:vAlign w:val="center"/>
          </w:tcPr>
          <w:p w:rsidR="00F9432E" w:rsidRPr="00601BC6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3" w:type="pct"/>
            <w:vAlign w:val="center"/>
          </w:tcPr>
          <w:p w:rsidR="00F9432E" w:rsidRPr="00E57E7F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292512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1054"/>
          <w:jc w:val="center"/>
        </w:trPr>
        <w:tc>
          <w:tcPr>
            <w:tcW w:w="2673" w:type="pct"/>
            <w:vAlign w:val="center"/>
          </w:tcPr>
          <w:p w:rsidR="00F9432E" w:rsidRPr="00292512" w:rsidRDefault="00F9432E" w:rsidP="00D02690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Тема2.3 Основи побудови системи допусків і вибір посадок типових з</w:t>
            </w:r>
            <w:r w:rsidRPr="00292512">
              <w:rPr>
                <w:sz w:val="28"/>
                <w:szCs w:val="28"/>
              </w:rPr>
              <w:t>’</w:t>
            </w:r>
            <w:r w:rsidRPr="00292512">
              <w:rPr>
                <w:sz w:val="28"/>
                <w:szCs w:val="28"/>
                <w:lang w:val="uk-UA"/>
              </w:rPr>
              <w:t>єднань виробів та їх нормування в креслен</w:t>
            </w:r>
            <w:r w:rsidRPr="00292512">
              <w:rPr>
                <w:sz w:val="28"/>
                <w:szCs w:val="28"/>
                <w:lang w:val="uk-UA"/>
              </w:rPr>
              <w:t>и</w:t>
            </w:r>
            <w:r w:rsidRPr="00292512">
              <w:rPr>
                <w:sz w:val="28"/>
                <w:szCs w:val="28"/>
                <w:lang w:val="uk-UA"/>
              </w:rPr>
              <w:t>ках</w:t>
            </w:r>
          </w:p>
        </w:tc>
        <w:tc>
          <w:tcPr>
            <w:tcW w:w="474" w:type="pct"/>
            <w:vAlign w:val="center"/>
          </w:tcPr>
          <w:p w:rsidR="00F9432E" w:rsidRPr="00292512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3" w:type="pct"/>
            <w:vAlign w:val="center"/>
          </w:tcPr>
          <w:p w:rsidR="00F9432E" w:rsidRPr="00E57E7F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F9432E" w:rsidRPr="00292512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292512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3" w:type="pct"/>
            <w:vAlign w:val="center"/>
          </w:tcPr>
          <w:p w:rsidR="00F9432E" w:rsidRPr="00292512" w:rsidRDefault="00F9432E" w:rsidP="00D02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 за змістовним модулем 1</w:t>
            </w:r>
          </w:p>
        </w:tc>
        <w:tc>
          <w:tcPr>
            <w:tcW w:w="474" w:type="pct"/>
            <w:vAlign w:val="center"/>
          </w:tcPr>
          <w:p w:rsidR="00F9432E" w:rsidRPr="00601BC6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93" w:type="pct"/>
            <w:vAlign w:val="center"/>
          </w:tcPr>
          <w:p w:rsidR="00F9432E" w:rsidRPr="00601BC6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" w:type="pct"/>
            <w:vAlign w:val="center"/>
          </w:tcPr>
          <w:p w:rsidR="00F9432E" w:rsidRPr="00292512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601BC6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</w:tr>
    </w:tbl>
    <w:p w:rsidR="00D13D96" w:rsidRDefault="00D13D96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1"/>
        <w:gridCol w:w="992"/>
        <w:gridCol w:w="1028"/>
        <w:gridCol w:w="552"/>
        <w:gridCol w:w="869"/>
        <w:gridCol w:w="777"/>
        <w:gridCol w:w="632"/>
      </w:tblGrid>
      <w:tr w:rsidR="00D13D96" w:rsidRPr="00292512" w:rsidTr="00D13D96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3" w:type="pct"/>
            <w:vAlign w:val="center"/>
          </w:tcPr>
          <w:p w:rsidR="00D13D96" w:rsidRDefault="00D13D96" w:rsidP="00D13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4" w:type="pct"/>
            <w:vAlign w:val="center"/>
          </w:tcPr>
          <w:p w:rsidR="00D13D96" w:rsidRDefault="00D13D96" w:rsidP="00D13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  <w:vAlign w:val="center"/>
          </w:tcPr>
          <w:p w:rsidR="00D13D96" w:rsidRDefault="00D13D96" w:rsidP="00D13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" w:type="pct"/>
            <w:vAlign w:val="center"/>
          </w:tcPr>
          <w:p w:rsidR="00D13D96" w:rsidRDefault="00D13D96" w:rsidP="00D13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7" w:type="pct"/>
            <w:vAlign w:val="center"/>
          </w:tcPr>
          <w:p w:rsidR="00D13D96" w:rsidRPr="00292512" w:rsidRDefault="00D13D96" w:rsidP="00D13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3" w:type="pct"/>
            <w:vAlign w:val="center"/>
          </w:tcPr>
          <w:p w:rsidR="00D13D96" w:rsidRPr="00292512" w:rsidRDefault="00D13D96" w:rsidP="00D13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5" w:type="pct"/>
            <w:vAlign w:val="center"/>
          </w:tcPr>
          <w:p w:rsidR="00D13D96" w:rsidRDefault="00D13D96" w:rsidP="00D13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9432E" w:rsidRPr="00292512" w:rsidTr="00D0269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5000" w:type="pct"/>
            <w:gridSpan w:val="7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Змістовний модуль 2 </w:t>
            </w:r>
            <w:r w:rsidRPr="00292512">
              <w:rPr>
                <w:sz w:val="28"/>
                <w:szCs w:val="28"/>
                <w:lang w:val="uk-UA"/>
              </w:rPr>
              <w:t>Нормування геометричних параметрів точності та основи д</w:t>
            </w:r>
            <w:r w:rsidRPr="00292512">
              <w:rPr>
                <w:sz w:val="28"/>
                <w:szCs w:val="28"/>
                <w:lang w:val="uk-UA"/>
              </w:rPr>
              <w:t>о</w:t>
            </w:r>
            <w:r w:rsidRPr="00292512">
              <w:rPr>
                <w:sz w:val="28"/>
                <w:szCs w:val="28"/>
                <w:lang w:val="uk-UA"/>
              </w:rPr>
              <w:t>сягнення конкурентоспроможності на засадах стандарт</w:t>
            </w:r>
            <w:r w:rsidRPr="00292512">
              <w:rPr>
                <w:sz w:val="28"/>
                <w:szCs w:val="28"/>
                <w:lang w:val="uk-UA"/>
              </w:rPr>
              <w:t>и</w:t>
            </w:r>
            <w:r w:rsidRPr="00292512">
              <w:rPr>
                <w:sz w:val="28"/>
                <w:szCs w:val="28"/>
                <w:lang w:val="uk-UA"/>
              </w:rPr>
              <w:t>зації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853"/>
          <w:jc w:val="center"/>
        </w:trPr>
        <w:tc>
          <w:tcPr>
            <w:tcW w:w="2671" w:type="pct"/>
            <w:vAlign w:val="center"/>
          </w:tcPr>
          <w:p w:rsidR="00F9432E" w:rsidRPr="00292512" w:rsidRDefault="00F9432E" w:rsidP="00D02690">
            <w:pPr>
              <w:pStyle w:val="30"/>
              <w:spacing w:line="230" w:lineRule="auto"/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1.1 Відхили форми і розташування п</w:t>
            </w:r>
            <w:r w:rsidRPr="00292512">
              <w:rPr>
                <w:sz w:val="28"/>
                <w:szCs w:val="28"/>
                <w:lang w:val="uk-UA"/>
              </w:rPr>
              <w:t>о</w:t>
            </w:r>
            <w:r w:rsidRPr="00292512">
              <w:rPr>
                <w:sz w:val="28"/>
                <w:szCs w:val="28"/>
                <w:lang w:val="uk-UA"/>
              </w:rPr>
              <w:t>верхонь деталей та їхнє нормування в кре</w:t>
            </w:r>
            <w:r w:rsidRPr="00292512">
              <w:rPr>
                <w:sz w:val="28"/>
                <w:szCs w:val="28"/>
                <w:lang w:val="uk-UA"/>
              </w:rPr>
              <w:t>с</w:t>
            </w:r>
            <w:r w:rsidRPr="00292512">
              <w:rPr>
                <w:sz w:val="28"/>
                <w:szCs w:val="28"/>
                <w:lang w:val="uk-UA"/>
              </w:rPr>
              <w:t>лениках</w:t>
            </w:r>
          </w:p>
        </w:tc>
        <w:tc>
          <w:tcPr>
            <w:tcW w:w="476" w:type="pct"/>
            <w:vAlign w:val="center"/>
          </w:tcPr>
          <w:p w:rsidR="00F9432E" w:rsidRPr="00292512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3" w:type="pct"/>
            <w:vAlign w:val="center"/>
          </w:tcPr>
          <w:p w:rsidR="00F9432E" w:rsidRPr="00E57E7F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F9432E" w:rsidRPr="00292512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292512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1" w:type="pct"/>
            <w:vAlign w:val="center"/>
          </w:tcPr>
          <w:p w:rsidR="00F9432E" w:rsidRPr="00292512" w:rsidRDefault="00F9432E" w:rsidP="00D02690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1.2 Нормування в креслениках відх</w:t>
            </w:r>
            <w:r w:rsidRPr="00292512">
              <w:rPr>
                <w:sz w:val="28"/>
                <w:szCs w:val="28"/>
                <w:lang w:val="uk-UA"/>
              </w:rPr>
              <w:t>и</w:t>
            </w:r>
            <w:r w:rsidRPr="00292512">
              <w:rPr>
                <w:sz w:val="28"/>
                <w:szCs w:val="28"/>
                <w:lang w:val="uk-UA"/>
              </w:rPr>
              <w:t>лів 3-го і 4-го порядків від нормальної пов</w:t>
            </w:r>
            <w:r w:rsidRPr="00292512">
              <w:rPr>
                <w:sz w:val="28"/>
                <w:szCs w:val="28"/>
                <w:lang w:val="uk-UA"/>
              </w:rPr>
              <w:t>е</w:t>
            </w:r>
            <w:r w:rsidRPr="00292512">
              <w:rPr>
                <w:sz w:val="28"/>
                <w:szCs w:val="28"/>
                <w:lang w:val="uk-UA"/>
              </w:rPr>
              <w:t>рхні (хвилястість та шорс</w:t>
            </w:r>
            <w:r w:rsidRPr="00292512">
              <w:rPr>
                <w:sz w:val="28"/>
                <w:szCs w:val="28"/>
                <w:lang w:val="uk-UA"/>
              </w:rPr>
              <w:t>т</w:t>
            </w:r>
            <w:r w:rsidRPr="00292512">
              <w:rPr>
                <w:sz w:val="28"/>
                <w:szCs w:val="28"/>
                <w:lang w:val="uk-UA"/>
              </w:rPr>
              <w:t>кість)</w:t>
            </w:r>
          </w:p>
        </w:tc>
        <w:tc>
          <w:tcPr>
            <w:tcW w:w="476" w:type="pct"/>
            <w:vAlign w:val="center"/>
          </w:tcPr>
          <w:p w:rsidR="00F9432E" w:rsidRPr="00601BC6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3" w:type="pct"/>
            <w:vAlign w:val="center"/>
          </w:tcPr>
          <w:p w:rsidR="00F9432E" w:rsidRPr="00E57E7F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292512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1188"/>
          <w:jc w:val="center"/>
        </w:trPr>
        <w:tc>
          <w:tcPr>
            <w:tcW w:w="2671" w:type="pct"/>
            <w:vAlign w:val="center"/>
          </w:tcPr>
          <w:p w:rsidR="00F9432E" w:rsidRPr="00292512" w:rsidRDefault="00F9432E" w:rsidP="00F9432E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2.1 Розрахунки розмірних ланцюгів за методом максимума-мінімума та імовірно</w:t>
            </w:r>
            <w:r w:rsidRPr="00292512">
              <w:rPr>
                <w:sz w:val="28"/>
                <w:szCs w:val="28"/>
                <w:lang w:val="uk-UA"/>
              </w:rPr>
              <w:t>с</w:t>
            </w:r>
            <w:r w:rsidRPr="00292512">
              <w:rPr>
                <w:sz w:val="28"/>
                <w:szCs w:val="28"/>
                <w:lang w:val="uk-UA"/>
              </w:rPr>
              <w:t>ним</w:t>
            </w:r>
          </w:p>
        </w:tc>
        <w:tc>
          <w:tcPr>
            <w:tcW w:w="476" w:type="pct"/>
            <w:vAlign w:val="center"/>
          </w:tcPr>
          <w:p w:rsidR="00F9432E" w:rsidRPr="00292512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F9432E" w:rsidRPr="00292512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292512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1133"/>
          <w:jc w:val="center"/>
        </w:trPr>
        <w:tc>
          <w:tcPr>
            <w:tcW w:w="2671" w:type="pct"/>
            <w:vAlign w:val="center"/>
          </w:tcPr>
          <w:p w:rsidR="00F9432E" w:rsidRPr="00292512" w:rsidRDefault="00F9432E" w:rsidP="00D02690">
            <w:pPr>
              <w:pStyle w:val="a5"/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</w:rPr>
              <w:t>Тема 2.2 Вибір виду складання виробу з м</w:t>
            </w:r>
            <w:r w:rsidRPr="00292512">
              <w:rPr>
                <w:sz w:val="28"/>
                <w:szCs w:val="28"/>
              </w:rPr>
              <w:t>е</w:t>
            </w:r>
            <w:r w:rsidRPr="00292512">
              <w:rPr>
                <w:sz w:val="28"/>
                <w:szCs w:val="28"/>
              </w:rPr>
              <w:t>тоду досягнення потрібної точності замикаючої ла</w:t>
            </w:r>
            <w:r w:rsidRPr="00292512">
              <w:rPr>
                <w:sz w:val="28"/>
                <w:szCs w:val="28"/>
              </w:rPr>
              <w:t>н</w:t>
            </w:r>
            <w:r w:rsidRPr="00292512">
              <w:rPr>
                <w:sz w:val="28"/>
                <w:szCs w:val="28"/>
              </w:rPr>
              <w:t>ки</w:t>
            </w:r>
          </w:p>
        </w:tc>
        <w:tc>
          <w:tcPr>
            <w:tcW w:w="476" w:type="pct"/>
            <w:vAlign w:val="center"/>
          </w:tcPr>
          <w:p w:rsidR="00F9432E" w:rsidRPr="00292512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3" w:type="pct"/>
            <w:vAlign w:val="center"/>
          </w:tcPr>
          <w:p w:rsidR="00F9432E" w:rsidRPr="00292512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292512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1" w:type="pct"/>
            <w:vAlign w:val="center"/>
          </w:tcPr>
          <w:p w:rsidR="00F9432E" w:rsidRPr="00292512" w:rsidRDefault="00F9432E" w:rsidP="00D02690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3.1 Контроль виготовлення продукції з урахуванням стандартів (приймальні межі та калібри для кон</w:t>
            </w:r>
            <w:r w:rsidRPr="00292512">
              <w:rPr>
                <w:sz w:val="28"/>
                <w:szCs w:val="28"/>
                <w:lang w:val="uk-UA"/>
              </w:rPr>
              <w:t>т</w:t>
            </w:r>
            <w:r w:rsidRPr="00292512">
              <w:rPr>
                <w:sz w:val="28"/>
                <w:szCs w:val="28"/>
                <w:lang w:val="uk-UA"/>
              </w:rPr>
              <w:t>ролю деталей)</w:t>
            </w:r>
          </w:p>
        </w:tc>
        <w:tc>
          <w:tcPr>
            <w:tcW w:w="476" w:type="pct"/>
            <w:vAlign w:val="center"/>
          </w:tcPr>
          <w:p w:rsidR="00F9432E" w:rsidRPr="00601BC6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3" w:type="pct"/>
            <w:vAlign w:val="center"/>
          </w:tcPr>
          <w:p w:rsidR="00F9432E" w:rsidRPr="00E57E7F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601BC6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1" w:type="pct"/>
            <w:vAlign w:val="center"/>
          </w:tcPr>
          <w:p w:rsidR="00F9432E" w:rsidRPr="00292512" w:rsidRDefault="00F9432E" w:rsidP="00D02690">
            <w:pPr>
              <w:rPr>
                <w:sz w:val="28"/>
                <w:szCs w:val="28"/>
                <w:lang w:val="uk-UA"/>
              </w:rPr>
            </w:pPr>
            <w:r w:rsidRPr="00292512">
              <w:rPr>
                <w:sz w:val="28"/>
                <w:szCs w:val="28"/>
                <w:lang w:val="uk-UA"/>
              </w:rPr>
              <w:t>Тема 3.2 Стандартизація як упорядкування нормування та засіб досягнення  конкуре</w:t>
            </w:r>
            <w:r w:rsidRPr="00292512">
              <w:rPr>
                <w:sz w:val="28"/>
                <w:szCs w:val="28"/>
                <w:lang w:val="uk-UA"/>
              </w:rPr>
              <w:t>н</w:t>
            </w:r>
            <w:r w:rsidRPr="00292512">
              <w:rPr>
                <w:sz w:val="28"/>
                <w:szCs w:val="28"/>
                <w:lang w:val="uk-UA"/>
              </w:rPr>
              <w:t>тоспроможності в ринкових умовах</w:t>
            </w:r>
          </w:p>
        </w:tc>
        <w:tc>
          <w:tcPr>
            <w:tcW w:w="476" w:type="pct"/>
            <w:vAlign w:val="center"/>
          </w:tcPr>
          <w:p w:rsidR="00F9432E" w:rsidRPr="00601BC6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3" w:type="pct"/>
            <w:vAlign w:val="center"/>
          </w:tcPr>
          <w:p w:rsidR="00F9432E" w:rsidRPr="00E57E7F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601BC6" w:rsidRDefault="00AD49F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1" w:type="pct"/>
            <w:vAlign w:val="center"/>
          </w:tcPr>
          <w:p w:rsidR="00F9432E" w:rsidRPr="00292512" w:rsidRDefault="00F9432E" w:rsidP="00D02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 за змістовним модулем 2</w:t>
            </w:r>
          </w:p>
        </w:tc>
        <w:tc>
          <w:tcPr>
            <w:tcW w:w="476" w:type="pct"/>
            <w:vAlign w:val="center"/>
          </w:tcPr>
          <w:p w:rsidR="00F9432E" w:rsidRPr="00601BC6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93" w:type="pct"/>
            <w:vAlign w:val="center"/>
          </w:tcPr>
          <w:p w:rsidR="00F9432E" w:rsidRPr="00601BC6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" w:type="pct"/>
            <w:vAlign w:val="center"/>
          </w:tcPr>
          <w:p w:rsidR="00F9432E" w:rsidRPr="00292512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601BC6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</w:tr>
      <w:tr w:rsidR="00F9432E" w:rsidRPr="00292512" w:rsidTr="00F9432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71" w:type="pct"/>
            <w:vAlign w:val="center"/>
          </w:tcPr>
          <w:p w:rsidR="00F9432E" w:rsidRPr="00292512" w:rsidRDefault="00F9432E" w:rsidP="00D02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476" w:type="pct"/>
            <w:vAlign w:val="center"/>
          </w:tcPr>
          <w:p w:rsidR="00F9432E" w:rsidRPr="00292512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493" w:type="pct"/>
            <w:vAlign w:val="center"/>
          </w:tcPr>
          <w:p w:rsidR="00F9432E" w:rsidRPr="00E57E7F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5" w:type="pct"/>
            <w:vAlign w:val="center"/>
          </w:tcPr>
          <w:p w:rsidR="00F9432E" w:rsidRPr="00292512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7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" w:type="pct"/>
            <w:vAlign w:val="center"/>
          </w:tcPr>
          <w:p w:rsidR="00F9432E" w:rsidRPr="00292512" w:rsidRDefault="00F9432E" w:rsidP="00D02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F9432E" w:rsidRPr="00E57E7F" w:rsidRDefault="00DE1066" w:rsidP="00D026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</w:tr>
    </w:tbl>
    <w:p w:rsidR="00F9432E" w:rsidRDefault="00F9432E" w:rsidP="008A1856">
      <w:pPr>
        <w:pStyle w:val="a4"/>
        <w:spacing w:line="288" w:lineRule="auto"/>
        <w:jc w:val="right"/>
        <w:rPr>
          <w:bCs/>
          <w:szCs w:val="28"/>
          <w:lang w:val="uk-UA"/>
        </w:rPr>
      </w:pPr>
    </w:p>
    <w:p w:rsidR="00407C83" w:rsidRDefault="00407C83" w:rsidP="00407C83">
      <w:pPr>
        <w:ind w:left="7513" w:hanging="69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E337E2">
        <w:rPr>
          <w:b/>
          <w:sz w:val="28"/>
          <w:szCs w:val="28"/>
          <w:lang w:val="uk-UA"/>
        </w:rPr>
        <w:t xml:space="preserve">. Теми </w:t>
      </w:r>
      <w:r>
        <w:rPr>
          <w:b/>
          <w:sz w:val="28"/>
          <w:szCs w:val="28"/>
          <w:lang w:val="uk-UA"/>
        </w:rPr>
        <w:t>лабораторних</w:t>
      </w:r>
      <w:r w:rsidRPr="00E337E2">
        <w:rPr>
          <w:b/>
          <w:sz w:val="28"/>
          <w:szCs w:val="28"/>
          <w:lang w:val="uk-UA"/>
        </w:rPr>
        <w:t xml:space="preserve"> занять</w:t>
      </w:r>
    </w:p>
    <w:p w:rsidR="00407C83" w:rsidRDefault="00407C83" w:rsidP="008A1856">
      <w:pPr>
        <w:ind w:left="7513" w:hanging="6946"/>
        <w:rPr>
          <w:b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407C83" w:rsidRPr="00E337E2" w:rsidTr="00AB7A23">
        <w:trPr>
          <w:trHeight w:val="70"/>
        </w:trPr>
        <w:tc>
          <w:tcPr>
            <w:tcW w:w="709" w:type="dxa"/>
            <w:shd w:val="clear" w:color="auto" w:fill="auto"/>
          </w:tcPr>
          <w:p w:rsidR="00407C83" w:rsidRPr="00E337E2" w:rsidRDefault="00407C83" w:rsidP="00407C83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№</w:t>
            </w:r>
          </w:p>
          <w:p w:rsidR="00407C83" w:rsidRPr="00E337E2" w:rsidRDefault="00407C83" w:rsidP="00407C83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407C83" w:rsidRPr="00E337E2" w:rsidRDefault="00407C83" w:rsidP="00407C83">
            <w:pPr>
              <w:jc w:val="center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07C83" w:rsidRPr="00E337E2" w:rsidRDefault="00407C83" w:rsidP="00407C83">
            <w:pPr>
              <w:jc w:val="center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Кількість</w:t>
            </w:r>
          </w:p>
          <w:p w:rsidR="00407C83" w:rsidRPr="00E337E2" w:rsidRDefault="00407C83" w:rsidP="00407C83">
            <w:pPr>
              <w:jc w:val="center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407C83" w:rsidRPr="00E337E2" w:rsidTr="00AB7A23">
        <w:tc>
          <w:tcPr>
            <w:tcW w:w="709" w:type="dxa"/>
            <w:shd w:val="clear" w:color="auto" w:fill="auto"/>
          </w:tcPr>
          <w:p w:rsidR="00407C83" w:rsidRPr="00E337E2" w:rsidRDefault="00407C83" w:rsidP="00AB7A23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07C83" w:rsidRPr="00E337E2" w:rsidRDefault="00973F5C" w:rsidP="00AB7A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Абсолютні вимір</w:t>
            </w:r>
            <w:r>
              <w:rPr>
                <w:color w:val="000000"/>
                <w:spacing w:val="8"/>
                <w:sz w:val="28"/>
                <w:szCs w:val="28"/>
                <w:lang w:val="uk-UA"/>
              </w:rPr>
              <w:t>ювання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 лінійних розмірів за доп</w:t>
            </w:r>
            <w:r>
              <w:rPr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color w:val="000000"/>
                <w:spacing w:val="8"/>
                <w:sz w:val="28"/>
                <w:szCs w:val="28"/>
              </w:rPr>
              <w:t>могою стандартних універсальних вимірювальних засобів</w:t>
            </w:r>
            <w:r w:rsidR="000C0CD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07C83" w:rsidRPr="00E337E2" w:rsidRDefault="00973F5C" w:rsidP="00AB7A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07C83" w:rsidRPr="00E337E2" w:rsidTr="00AB7A23">
        <w:tc>
          <w:tcPr>
            <w:tcW w:w="709" w:type="dxa"/>
            <w:shd w:val="clear" w:color="auto" w:fill="auto"/>
          </w:tcPr>
          <w:p w:rsidR="00407C83" w:rsidRPr="00E337E2" w:rsidRDefault="00407C83" w:rsidP="00AB7A23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07C83" w:rsidRPr="00E337E2" w:rsidRDefault="00973F5C" w:rsidP="00AB7A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73F5C">
              <w:rPr>
                <w:color w:val="000000"/>
                <w:spacing w:val="8"/>
                <w:sz w:val="28"/>
                <w:szCs w:val="28"/>
                <w:lang w:val="uk-UA"/>
              </w:rPr>
              <w:t>Аналіз і вибір універсальних засобів вимір</w:t>
            </w:r>
            <w:r>
              <w:rPr>
                <w:color w:val="000000"/>
                <w:spacing w:val="8"/>
                <w:sz w:val="28"/>
                <w:szCs w:val="28"/>
                <w:lang w:val="uk-UA"/>
              </w:rPr>
              <w:t>ювання</w:t>
            </w:r>
            <w:r w:rsidRPr="00973F5C">
              <w:rPr>
                <w:color w:val="000000"/>
                <w:spacing w:val="8"/>
                <w:sz w:val="28"/>
                <w:szCs w:val="28"/>
                <w:lang w:val="uk-UA"/>
              </w:rPr>
              <w:t xml:space="preserve"> л</w:t>
            </w:r>
            <w:r w:rsidRPr="00973F5C">
              <w:rPr>
                <w:color w:val="000000"/>
                <w:spacing w:val="8"/>
                <w:sz w:val="28"/>
                <w:szCs w:val="28"/>
                <w:lang w:val="uk-UA"/>
              </w:rPr>
              <w:t>і</w:t>
            </w:r>
            <w:r w:rsidRPr="00973F5C">
              <w:rPr>
                <w:color w:val="000000"/>
                <w:spacing w:val="8"/>
                <w:sz w:val="28"/>
                <w:szCs w:val="28"/>
                <w:lang w:val="uk-UA"/>
              </w:rPr>
              <w:t xml:space="preserve">нійних розмірів. </w:t>
            </w:r>
            <w:r>
              <w:rPr>
                <w:color w:val="000000"/>
                <w:spacing w:val="8"/>
                <w:sz w:val="28"/>
                <w:szCs w:val="28"/>
              </w:rPr>
              <w:t>Відносні вимір</w:t>
            </w:r>
            <w:r>
              <w:rPr>
                <w:color w:val="000000"/>
                <w:spacing w:val="8"/>
                <w:sz w:val="28"/>
                <w:szCs w:val="28"/>
                <w:lang w:val="uk-UA"/>
              </w:rPr>
              <w:t>ювання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 поверхонь деталі</w:t>
            </w:r>
          </w:p>
        </w:tc>
        <w:tc>
          <w:tcPr>
            <w:tcW w:w="1560" w:type="dxa"/>
            <w:shd w:val="clear" w:color="auto" w:fill="auto"/>
          </w:tcPr>
          <w:p w:rsidR="00407C83" w:rsidRPr="00E337E2" w:rsidRDefault="00973F5C" w:rsidP="00AB7A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07C83" w:rsidRPr="00E337E2" w:rsidTr="00AB7A23">
        <w:tc>
          <w:tcPr>
            <w:tcW w:w="709" w:type="dxa"/>
            <w:shd w:val="clear" w:color="auto" w:fill="auto"/>
          </w:tcPr>
          <w:p w:rsidR="00407C83" w:rsidRPr="00E337E2" w:rsidRDefault="00407C83" w:rsidP="00AB7A23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07C83" w:rsidRPr="00E337E2" w:rsidRDefault="00973F5C" w:rsidP="00AB7A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Вимір</w:t>
            </w:r>
            <w:r>
              <w:rPr>
                <w:color w:val="000000"/>
                <w:spacing w:val="8"/>
                <w:sz w:val="28"/>
                <w:szCs w:val="28"/>
                <w:lang w:val="uk-UA"/>
              </w:rPr>
              <w:t>ювання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 кутів і конусів</w:t>
            </w:r>
          </w:p>
        </w:tc>
        <w:tc>
          <w:tcPr>
            <w:tcW w:w="1560" w:type="dxa"/>
            <w:shd w:val="clear" w:color="auto" w:fill="auto"/>
          </w:tcPr>
          <w:p w:rsidR="00407C83" w:rsidRPr="00E337E2" w:rsidRDefault="00973F5C" w:rsidP="00AB7A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07C83" w:rsidRPr="00E337E2" w:rsidTr="00AB7A23">
        <w:tc>
          <w:tcPr>
            <w:tcW w:w="709" w:type="dxa"/>
            <w:shd w:val="clear" w:color="auto" w:fill="auto"/>
          </w:tcPr>
          <w:p w:rsidR="00407C83" w:rsidRPr="00E337E2" w:rsidRDefault="00407C83" w:rsidP="00AB7A23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407C83" w:rsidRPr="00E337E2" w:rsidRDefault="00973F5C" w:rsidP="00AB7A23">
            <w:pPr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Дослідження шорсткості поверхонь деталі</w:t>
            </w:r>
          </w:p>
        </w:tc>
        <w:tc>
          <w:tcPr>
            <w:tcW w:w="1560" w:type="dxa"/>
            <w:shd w:val="clear" w:color="auto" w:fill="auto"/>
          </w:tcPr>
          <w:p w:rsidR="00407C83" w:rsidRPr="00E337E2" w:rsidRDefault="00973F5C" w:rsidP="00AB7A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07C83" w:rsidRPr="00E337E2" w:rsidTr="00AB7A23">
        <w:tc>
          <w:tcPr>
            <w:tcW w:w="709" w:type="dxa"/>
            <w:shd w:val="clear" w:color="auto" w:fill="auto"/>
          </w:tcPr>
          <w:p w:rsidR="00407C83" w:rsidRPr="00E337E2" w:rsidRDefault="00407C83" w:rsidP="00AB7A23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407C83" w:rsidRPr="00E337E2" w:rsidRDefault="00973F5C" w:rsidP="00AB7A23">
            <w:pPr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Порівняльна оцінка методів і засобів контролю метрично</w:t>
            </w:r>
            <w:r>
              <w:rPr>
                <w:color w:val="000000"/>
                <w:spacing w:val="8"/>
                <w:sz w:val="28"/>
                <w:szCs w:val="28"/>
                <w:lang w:val="uk-UA"/>
              </w:rPr>
              <w:t>ї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 різьб</w:t>
            </w:r>
            <w:r>
              <w:rPr>
                <w:color w:val="000000"/>
                <w:spacing w:val="8"/>
                <w:sz w:val="28"/>
                <w:szCs w:val="28"/>
                <w:lang w:val="uk-UA"/>
              </w:rPr>
              <w:t>и</w:t>
            </w:r>
          </w:p>
        </w:tc>
        <w:tc>
          <w:tcPr>
            <w:tcW w:w="1560" w:type="dxa"/>
            <w:shd w:val="clear" w:color="auto" w:fill="auto"/>
          </w:tcPr>
          <w:p w:rsidR="00407C83" w:rsidRPr="00E337E2" w:rsidRDefault="00973F5C" w:rsidP="00AB7A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07C83" w:rsidRPr="00E337E2" w:rsidTr="00AB7A23">
        <w:tc>
          <w:tcPr>
            <w:tcW w:w="709" w:type="dxa"/>
            <w:shd w:val="clear" w:color="auto" w:fill="auto"/>
          </w:tcPr>
          <w:p w:rsidR="00407C83" w:rsidRPr="00E337E2" w:rsidRDefault="00407C83" w:rsidP="00AB7A23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407C83" w:rsidRPr="00E337E2" w:rsidRDefault="00973F5C" w:rsidP="00AB7A23">
            <w:pPr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Контроль точності циліндричних зубчастих коліс</w:t>
            </w:r>
          </w:p>
        </w:tc>
        <w:tc>
          <w:tcPr>
            <w:tcW w:w="1560" w:type="dxa"/>
            <w:shd w:val="clear" w:color="auto" w:fill="auto"/>
          </w:tcPr>
          <w:p w:rsidR="00407C83" w:rsidRPr="00E337E2" w:rsidRDefault="00973F5C" w:rsidP="00AB7A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73F5C" w:rsidRPr="00E337E2" w:rsidTr="00AB7A23">
        <w:tc>
          <w:tcPr>
            <w:tcW w:w="709" w:type="dxa"/>
            <w:shd w:val="clear" w:color="auto" w:fill="auto"/>
          </w:tcPr>
          <w:p w:rsidR="00973F5C" w:rsidRPr="00E337E2" w:rsidRDefault="00973F5C" w:rsidP="00AB7A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973F5C" w:rsidRDefault="00973F5C" w:rsidP="00AB7A23">
            <w:pPr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Нормування і контроль відхилень форми і розташ</w:t>
            </w:r>
            <w:r>
              <w:rPr>
                <w:color w:val="000000"/>
                <w:spacing w:val="8"/>
                <w:sz w:val="28"/>
                <w:szCs w:val="28"/>
              </w:rPr>
              <w:t>у</w:t>
            </w:r>
            <w:r>
              <w:rPr>
                <w:color w:val="000000"/>
                <w:spacing w:val="8"/>
                <w:sz w:val="28"/>
                <w:szCs w:val="28"/>
              </w:rPr>
              <w:t>вання поверхонь дет</w:t>
            </w:r>
            <w:r>
              <w:rPr>
                <w:color w:val="000000"/>
                <w:spacing w:val="8"/>
                <w:sz w:val="28"/>
                <w:szCs w:val="28"/>
              </w:rPr>
              <w:t>а</w:t>
            </w:r>
            <w:r>
              <w:rPr>
                <w:color w:val="000000"/>
                <w:spacing w:val="8"/>
                <w:sz w:val="28"/>
                <w:szCs w:val="28"/>
              </w:rPr>
              <w:t>лей</w:t>
            </w:r>
          </w:p>
        </w:tc>
        <w:tc>
          <w:tcPr>
            <w:tcW w:w="1560" w:type="dxa"/>
            <w:shd w:val="clear" w:color="auto" w:fill="auto"/>
          </w:tcPr>
          <w:p w:rsidR="00973F5C" w:rsidRPr="00E337E2" w:rsidRDefault="00973F5C" w:rsidP="00AB7A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07C83" w:rsidRPr="00E337E2" w:rsidTr="00AB7A23">
        <w:tc>
          <w:tcPr>
            <w:tcW w:w="709" w:type="dxa"/>
            <w:shd w:val="clear" w:color="auto" w:fill="auto"/>
          </w:tcPr>
          <w:p w:rsidR="00407C83" w:rsidRPr="00E337E2" w:rsidRDefault="00407C83" w:rsidP="00AB7A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07C83" w:rsidRPr="00E337E2" w:rsidRDefault="00407C83" w:rsidP="00AB7A23">
            <w:pPr>
              <w:jc w:val="both"/>
              <w:rPr>
                <w:color w:val="000000"/>
                <w:spacing w:val="6"/>
                <w:sz w:val="28"/>
                <w:szCs w:val="28"/>
                <w:lang w:val="uk-UA"/>
              </w:rPr>
            </w:pPr>
            <w:r w:rsidRPr="00E337E2">
              <w:rPr>
                <w:color w:val="000000"/>
                <w:spacing w:val="6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60" w:type="dxa"/>
            <w:shd w:val="clear" w:color="auto" w:fill="auto"/>
          </w:tcPr>
          <w:p w:rsidR="00407C83" w:rsidRPr="00E337E2" w:rsidRDefault="00407C83" w:rsidP="00AB7A23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15</w:t>
            </w:r>
          </w:p>
        </w:tc>
      </w:tr>
    </w:tbl>
    <w:p w:rsidR="008A1856" w:rsidRPr="00E337E2" w:rsidRDefault="008A1856" w:rsidP="00407C83">
      <w:pPr>
        <w:ind w:left="7513" w:hanging="69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E337E2">
        <w:rPr>
          <w:b/>
          <w:sz w:val="28"/>
          <w:szCs w:val="28"/>
          <w:lang w:val="uk-UA"/>
        </w:rPr>
        <w:t>. Самостійна робота</w:t>
      </w:r>
    </w:p>
    <w:p w:rsidR="008A1856" w:rsidRPr="00AD49F6" w:rsidRDefault="008A1856" w:rsidP="008A1856">
      <w:pPr>
        <w:ind w:left="7513" w:hanging="6946"/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6765"/>
        <w:gridCol w:w="1490"/>
        <w:gridCol w:w="1488"/>
      </w:tblGrid>
      <w:tr w:rsidR="00AD49F6" w:rsidRPr="00E337E2" w:rsidTr="00AD49F6">
        <w:tc>
          <w:tcPr>
            <w:tcW w:w="325" w:type="pct"/>
            <w:vMerge w:val="restart"/>
            <w:shd w:val="clear" w:color="auto" w:fill="auto"/>
          </w:tcPr>
          <w:p w:rsidR="00AD49F6" w:rsidRPr="00E337E2" w:rsidRDefault="00AD49F6" w:rsidP="008A1856">
            <w:pPr>
              <w:ind w:left="142" w:hanging="142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№</w:t>
            </w:r>
          </w:p>
          <w:p w:rsidR="00AD49F6" w:rsidRPr="00E337E2" w:rsidRDefault="00AD49F6" w:rsidP="00407C83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46" w:type="pct"/>
            <w:vMerge w:val="restart"/>
            <w:shd w:val="clear" w:color="auto" w:fill="auto"/>
          </w:tcPr>
          <w:p w:rsidR="00AD49F6" w:rsidRPr="00E337E2" w:rsidRDefault="00AD49F6" w:rsidP="00407C83">
            <w:pPr>
              <w:jc w:val="center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29" w:type="pct"/>
            <w:gridSpan w:val="2"/>
          </w:tcPr>
          <w:p w:rsidR="00AD49F6" w:rsidRPr="00E337E2" w:rsidRDefault="00AD49F6" w:rsidP="00AD49F6">
            <w:pPr>
              <w:jc w:val="center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Кількість</w:t>
            </w:r>
          </w:p>
          <w:p w:rsidR="00AD49F6" w:rsidRPr="00E337E2" w:rsidRDefault="00AD49F6" w:rsidP="00407C83">
            <w:pPr>
              <w:jc w:val="center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AD49F6" w:rsidRPr="00E337E2" w:rsidTr="00AD49F6">
        <w:tc>
          <w:tcPr>
            <w:tcW w:w="325" w:type="pct"/>
            <w:vMerge/>
            <w:shd w:val="clear" w:color="auto" w:fill="auto"/>
          </w:tcPr>
          <w:p w:rsidR="00AD49F6" w:rsidRPr="00E337E2" w:rsidRDefault="00AD49F6" w:rsidP="008A1856">
            <w:pPr>
              <w:ind w:left="142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3246" w:type="pct"/>
            <w:vMerge/>
            <w:shd w:val="clear" w:color="auto" w:fill="auto"/>
          </w:tcPr>
          <w:p w:rsidR="00AD49F6" w:rsidRPr="00E337E2" w:rsidRDefault="00AD49F6" w:rsidP="00407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pct"/>
          </w:tcPr>
          <w:p w:rsidR="00AD49F6" w:rsidRPr="00E337E2" w:rsidRDefault="00AD49F6" w:rsidP="00AD49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714" w:type="pct"/>
            <w:shd w:val="clear" w:color="auto" w:fill="auto"/>
          </w:tcPr>
          <w:p w:rsidR="00AD49F6" w:rsidRPr="00E337E2" w:rsidRDefault="00AD49F6" w:rsidP="00AD49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заочна</w:t>
            </w:r>
          </w:p>
        </w:tc>
      </w:tr>
      <w:tr w:rsidR="00AD49F6" w:rsidRPr="00E337E2" w:rsidTr="00AD49F6">
        <w:tc>
          <w:tcPr>
            <w:tcW w:w="325" w:type="pct"/>
            <w:shd w:val="clear" w:color="auto" w:fill="auto"/>
          </w:tcPr>
          <w:p w:rsidR="00AD49F6" w:rsidRPr="00E337E2" w:rsidRDefault="00AD49F6" w:rsidP="008A1856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46" w:type="pct"/>
            <w:shd w:val="clear" w:color="auto" w:fill="auto"/>
          </w:tcPr>
          <w:p w:rsidR="00AD49F6" w:rsidRPr="00E337E2" w:rsidRDefault="00AD49F6" w:rsidP="008A1856">
            <w:pPr>
              <w:tabs>
                <w:tab w:val="left" w:pos="2350"/>
              </w:tabs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Методи контролю якості:</w:t>
            </w:r>
          </w:p>
        </w:tc>
        <w:tc>
          <w:tcPr>
            <w:tcW w:w="715" w:type="pct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13</w:t>
            </w:r>
          </w:p>
        </w:tc>
      </w:tr>
      <w:tr w:rsidR="00AD49F6" w:rsidRPr="00E337E2" w:rsidTr="00AD49F6">
        <w:tc>
          <w:tcPr>
            <w:tcW w:w="325" w:type="pct"/>
            <w:shd w:val="clear" w:color="auto" w:fill="auto"/>
          </w:tcPr>
          <w:p w:rsidR="00AD49F6" w:rsidRPr="00E337E2" w:rsidRDefault="00AD49F6" w:rsidP="008A1856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46" w:type="pct"/>
            <w:shd w:val="clear" w:color="auto" w:fill="auto"/>
          </w:tcPr>
          <w:p w:rsidR="00AD49F6" w:rsidRPr="00E337E2" w:rsidRDefault="00AD49F6" w:rsidP="008A1856">
            <w:pPr>
              <w:tabs>
                <w:tab w:val="left" w:pos="2350"/>
              </w:tabs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 xml:space="preserve">Технічні вимоги до продукції за допомогою технічних умов. </w:t>
            </w:r>
            <w:r w:rsidRPr="00E337E2">
              <w:rPr>
                <w:color w:val="000000"/>
                <w:sz w:val="28"/>
                <w:szCs w:val="28"/>
                <w:lang w:val="uk-UA"/>
              </w:rPr>
              <w:t>Сертифікація. Знаки відповідності</w:t>
            </w:r>
          </w:p>
        </w:tc>
        <w:tc>
          <w:tcPr>
            <w:tcW w:w="715" w:type="pct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13</w:t>
            </w:r>
          </w:p>
        </w:tc>
      </w:tr>
      <w:tr w:rsidR="00AD49F6" w:rsidRPr="00E337E2" w:rsidTr="00AD49F6">
        <w:tc>
          <w:tcPr>
            <w:tcW w:w="325" w:type="pct"/>
            <w:shd w:val="clear" w:color="auto" w:fill="auto"/>
          </w:tcPr>
          <w:p w:rsidR="00AD49F6" w:rsidRPr="00E337E2" w:rsidRDefault="00AD49F6" w:rsidP="008A1856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46" w:type="pct"/>
            <w:shd w:val="clear" w:color="auto" w:fill="auto"/>
          </w:tcPr>
          <w:p w:rsidR="00AD49F6" w:rsidRPr="00E337E2" w:rsidRDefault="00AD49F6" w:rsidP="008A1856">
            <w:pPr>
              <w:tabs>
                <w:tab w:val="left" w:pos="2350"/>
              </w:tabs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 w:rsidRPr="00E337E2">
              <w:rPr>
                <w:color w:val="000000"/>
                <w:sz w:val="28"/>
                <w:szCs w:val="28"/>
                <w:lang w:val="uk-UA"/>
              </w:rPr>
              <w:t>Методи вибору посадок у з'єднаннях машин.</w:t>
            </w:r>
          </w:p>
        </w:tc>
        <w:tc>
          <w:tcPr>
            <w:tcW w:w="715" w:type="pct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13</w:t>
            </w:r>
          </w:p>
        </w:tc>
      </w:tr>
      <w:tr w:rsidR="00AD49F6" w:rsidRPr="00E337E2" w:rsidTr="00AD49F6">
        <w:tc>
          <w:tcPr>
            <w:tcW w:w="325" w:type="pct"/>
            <w:shd w:val="clear" w:color="auto" w:fill="auto"/>
          </w:tcPr>
          <w:p w:rsidR="00AD49F6" w:rsidRPr="00E337E2" w:rsidRDefault="00AD49F6" w:rsidP="008A1856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46" w:type="pct"/>
            <w:shd w:val="clear" w:color="auto" w:fill="auto"/>
          </w:tcPr>
          <w:p w:rsidR="00AD49F6" w:rsidRPr="00E337E2" w:rsidRDefault="00AD49F6" w:rsidP="008A1856">
            <w:pPr>
              <w:tabs>
                <w:tab w:val="left" w:pos="2350"/>
              </w:tabs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 w:rsidRPr="00E337E2">
              <w:rPr>
                <w:color w:val="000000"/>
                <w:sz w:val="28"/>
                <w:szCs w:val="28"/>
                <w:lang w:val="uk-UA"/>
              </w:rPr>
              <w:t>Ступені точності і контрольовані показники точності зубчастих коліс і передач</w:t>
            </w:r>
          </w:p>
        </w:tc>
        <w:tc>
          <w:tcPr>
            <w:tcW w:w="715" w:type="pct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13</w:t>
            </w:r>
          </w:p>
        </w:tc>
      </w:tr>
      <w:tr w:rsidR="00AD49F6" w:rsidRPr="00E337E2" w:rsidTr="00AD49F6">
        <w:tc>
          <w:tcPr>
            <w:tcW w:w="325" w:type="pct"/>
            <w:shd w:val="clear" w:color="auto" w:fill="auto"/>
          </w:tcPr>
          <w:p w:rsidR="00AD49F6" w:rsidRPr="00E337E2" w:rsidRDefault="00AD49F6" w:rsidP="008A1856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46" w:type="pct"/>
            <w:shd w:val="clear" w:color="auto" w:fill="auto"/>
          </w:tcPr>
          <w:p w:rsidR="00AD49F6" w:rsidRPr="00E337E2" w:rsidRDefault="00AD49F6" w:rsidP="008A1856">
            <w:pPr>
              <w:tabs>
                <w:tab w:val="left" w:pos="2350"/>
              </w:tabs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 w:rsidRPr="00E337E2">
              <w:rPr>
                <w:color w:val="000000"/>
                <w:sz w:val="28"/>
                <w:szCs w:val="28"/>
                <w:lang w:val="uk-UA"/>
              </w:rPr>
              <w:t>Особливості позначення шорсткості на кресленнях</w:t>
            </w:r>
          </w:p>
        </w:tc>
        <w:tc>
          <w:tcPr>
            <w:tcW w:w="715" w:type="pct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13</w:t>
            </w:r>
          </w:p>
        </w:tc>
      </w:tr>
      <w:tr w:rsidR="00AD49F6" w:rsidRPr="00E337E2" w:rsidTr="00AD49F6">
        <w:tc>
          <w:tcPr>
            <w:tcW w:w="325" w:type="pct"/>
            <w:shd w:val="clear" w:color="auto" w:fill="auto"/>
          </w:tcPr>
          <w:p w:rsidR="00AD49F6" w:rsidRPr="00E337E2" w:rsidRDefault="00AD49F6" w:rsidP="008A1856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46" w:type="pct"/>
            <w:shd w:val="clear" w:color="auto" w:fill="auto"/>
          </w:tcPr>
          <w:p w:rsidR="00AD49F6" w:rsidRPr="00E337E2" w:rsidRDefault="00AD49F6" w:rsidP="008A1856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Призначення допусків форми та розташування.</w:t>
            </w:r>
          </w:p>
        </w:tc>
        <w:tc>
          <w:tcPr>
            <w:tcW w:w="715" w:type="pct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13</w:t>
            </w:r>
          </w:p>
        </w:tc>
      </w:tr>
      <w:tr w:rsidR="00AD49F6" w:rsidRPr="00E337E2" w:rsidTr="00AD49F6">
        <w:tc>
          <w:tcPr>
            <w:tcW w:w="325" w:type="pct"/>
            <w:shd w:val="clear" w:color="auto" w:fill="auto"/>
          </w:tcPr>
          <w:p w:rsidR="00AD49F6" w:rsidRPr="00E337E2" w:rsidRDefault="00AD49F6" w:rsidP="008A18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6" w:type="pct"/>
            <w:shd w:val="clear" w:color="auto" w:fill="auto"/>
          </w:tcPr>
          <w:p w:rsidR="00AD49F6" w:rsidRPr="00E337E2" w:rsidRDefault="00AD49F6" w:rsidP="008A1856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715" w:type="pct"/>
          </w:tcPr>
          <w:p w:rsidR="00AD49F6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D49F6" w:rsidRPr="00E337E2" w:rsidRDefault="00AD49F6" w:rsidP="008A1856">
            <w:pPr>
              <w:pStyle w:val="a4"/>
              <w:spacing w:line="252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78</w:t>
            </w:r>
          </w:p>
        </w:tc>
      </w:tr>
    </w:tbl>
    <w:p w:rsidR="008A1856" w:rsidRPr="00E337E2" w:rsidRDefault="008A1856" w:rsidP="008A1856">
      <w:pPr>
        <w:ind w:left="142" w:firstLine="425"/>
        <w:rPr>
          <w:b/>
          <w:sz w:val="28"/>
          <w:szCs w:val="28"/>
          <w:lang w:val="uk-UA"/>
        </w:rPr>
      </w:pPr>
    </w:p>
    <w:p w:rsidR="008A1856" w:rsidRPr="00E337E2" w:rsidRDefault="008A1856" w:rsidP="0016173E">
      <w:pPr>
        <w:ind w:left="142" w:firstLine="425"/>
        <w:jc w:val="center"/>
        <w:rPr>
          <w:b/>
          <w:sz w:val="28"/>
          <w:szCs w:val="28"/>
          <w:lang w:val="uk-UA"/>
        </w:rPr>
      </w:pPr>
      <w:r w:rsidRPr="00E337E2">
        <w:rPr>
          <w:b/>
          <w:sz w:val="28"/>
          <w:szCs w:val="28"/>
          <w:lang w:val="uk-UA"/>
        </w:rPr>
        <w:t>8. ІНДИВІДУАЛЬНІ ЗАВДАННЯ</w:t>
      </w:r>
    </w:p>
    <w:p w:rsidR="008A1856" w:rsidRPr="00E337E2" w:rsidRDefault="008A1856" w:rsidP="008A1856">
      <w:pPr>
        <w:ind w:left="142" w:firstLine="425"/>
        <w:rPr>
          <w:b/>
          <w:sz w:val="28"/>
          <w:szCs w:val="28"/>
          <w:lang w:val="uk-UA"/>
        </w:rPr>
      </w:pPr>
    </w:p>
    <w:p w:rsidR="008A1856" w:rsidRPr="00E337E2" w:rsidRDefault="008A1856" w:rsidP="008A1856">
      <w:pPr>
        <w:ind w:firstLine="709"/>
        <w:jc w:val="both"/>
        <w:rPr>
          <w:bCs/>
          <w:sz w:val="28"/>
          <w:szCs w:val="28"/>
          <w:lang w:val="uk-UA"/>
        </w:rPr>
      </w:pPr>
      <w:r w:rsidRPr="00E337E2">
        <w:rPr>
          <w:bCs/>
          <w:sz w:val="28"/>
          <w:szCs w:val="28"/>
          <w:lang w:val="uk-UA"/>
        </w:rPr>
        <w:t>ІНДЗ складова частина самостійної роботи студента, яку він виконує під кер</w:t>
      </w:r>
      <w:r w:rsidRPr="00E337E2">
        <w:rPr>
          <w:bCs/>
          <w:sz w:val="28"/>
          <w:szCs w:val="28"/>
          <w:lang w:val="uk-UA"/>
        </w:rPr>
        <w:t>і</w:t>
      </w:r>
      <w:r w:rsidRPr="00E337E2">
        <w:rPr>
          <w:bCs/>
          <w:sz w:val="28"/>
          <w:szCs w:val="28"/>
          <w:lang w:val="uk-UA"/>
        </w:rPr>
        <w:t xml:space="preserve">вництвом викладача. ІНДЗ має бути підготовлене у формі </w:t>
      </w:r>
      <w:r w:rsidRPr="00E337E2">
        <w:rPr>
          <w:sz w:val="28"/>
          <w:szCs w:val="28"/>
          <w:lang w:val="uk-UA"/>
        </w:rPr>
        <w:t>розрахунково – графічних робот</w:t>
      </w:r>
      <w:r w:rsidRPr="00E337E2">
        <w:rPr>
          <w:bCs/>
          <w:sz w:val="28"/>
          <w:szCs w:val="28"/>
          <w:lang w:val="uk-UA"/>
        </w:rPr>
        <w:t>. Звіт і захист виконаного завдання відбувається по графіку згідно з розкладом аудиторних занять.</w:t>
      </w:r>
    </w:p>
    <w:p w:rsidR="008A1856" w:rsidRPr="00E337E2" w:rsidRDefault="008A1856" w:rsidP="008A1856">
      <w:pPr>
        <w:ind w:firstLine="567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Індивідуальні завдання наведено в відповідних методичних вказівках.</w:t>
      </w:r>
    </w:p>
    <w:p w:rsidR="008A1856" w:rsidRPr="00E337E2" w:rsidRDefault="008A1856" w:rsidP="008A1856">
      <w:pPr>
        <w:ind w:firstLine="567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Розрахунково-графічні роботи виконуються в учнівських зошитах, при чому для зниження витрат часу схеми розташування полів допусків зображуються без д</w:t>
      </w:r>
      <w:r w:rsidRPr="00E337E2">
        <w:rPr>
          <w:sz w:val="28"/>
          <w:szCs w:val="28"/>
          <w:lang w:val="uk-UA"/>
        </w:rPr>
        <w:t>о</w:t>
      </w:r>
      <w:r w:rsidRPr="00E337E2">
        <w:rPr>
          <w:sz w:val="28"/>
          <w:szCs w:val="28"/>
          <w:lang w:val="uk-UA"/>
        </w:rPr>
        <w:t>держання масштабу, не потрібно також витримувати формати креслень відповідно до ЕСКД.</w:t>
      </w:r>
    </w:p>
    <w:p w:rsidR="008A1856" w:rsidRPr="00E337E2" w:rsidRDefault="008A1856" w:rsidP="008A1856">
      <w:pPr>
        <w:ind w:firstLine="567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Таким чином, при виконанні індивідуальних завдань студент повинен показати, що він освоїв змістовну частину розробки схем полів допусків і розробки робочих креслень.</w:t>
      </w:r>
    </w:p>
    <w:p w:rsidR="008A1856" w:rsidRPr="00E337E2" w:rsidRDefault="008A1856" w:rsidP="008A1856">
      <w:pPr>
        <w:ind w:left="142" w:firstLine="567"/>
        <w:rPr>
          <w:b/>
          <w:sz w:val="28"/>
          <w:szCs w:val="28"/>
          <w:lang w:val="uk-UA"/>
        </w:rPr>
      </w:pPr>
    </w:p>
    <w:p w:rsidR="008A1856" w:rsidRPr="00E337E2" w:rsidRDefault="008A1856" w:rsidP="0016173E">
      <w:pPr>
        <w:ind w:left="142" w:firstLine="567"/>
        <w:jc w:val="center"/>
        <w:rPr>
          <w:b/>
          <w:sz w:val="28"/>
          <w:szCs w:val="28"/>
          <w:lang w:val="uk-UA"/>
        </w:rPr>
      </w:pPr>
      <w:r w:rsidRPr="00E337E2">
        <w:rPr>
          <w:b/>
          <w:sz w:val="28"/>
          <w:szCs w:val="28"/>
          <w:lang w:val="uk-UA"/>
        </w:rPr>
        <w:t>10. МЕТОДИ НАВЧАННЯ</w:t>
      </w:r>
    </w:p>
    <w:p w:rsidR="008A1856" w:rsidRPr="00E337E2" w:rsidRDefault="008A1856" w:rsidP="008A1856">
      <w:pPr>
        <w:ind w:left="142" w:firstLine="567"/>
        <w:rPr>
          <w:b/>
          <w:sz w:val="28"/>
          <w:szCs w:val="28"/>
          <w:lang w:val="uk-UA"/>
        </w:rPr>
      </w:pPr>
    </w:p>
    <w:p w:rsidR="008A1856" w:rsidRPr="00E337E2" w:rsidRDefault="008A1856" w:rsidP="008A1856">
      <w:pPr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Методи навчання</w:t>
      </w:r>
      <w:r w:rsidRPr="00E337E2">
        <w:rPr>
          <w:sz w:val="28"/>
          <w:szCs w:val="28"/>
        </w:rPr>
        <w:t>:</w:t>
      </w:r>
      <w:r w:rsidRPr="00E337E2">
        <w:rPr>
          <w:sz w:val="28"/>
          <w:szCs w:val="28"/>
          <w:lang w:val="uk-UA"/>
        </w:rPr>
        <w:t xml:space="preserve"> лекції, бесіди, семінари, практичні заняття, заняття з вик</w:t>
      </w:r>
      <w:r w:rsidRPr="00E337E2">
        <w:rPr>
          <w:sz w:val="28"/>
          <w:szCs w:val="28"/>
          <w:lang w:val="uk-UA"/>
        </w:rPr>
        <w:t>о</w:t>
      </w:r>
      <w:r w:rsidRPr="00E337E2">
        <w:rPr>
          <w:sz w:val="28"/>
          <w:szCs w:val="28"/>
          <w:lang w:val="uk-UA"/>
        </w:rPr>
        <w:t>ристанням комп’ютерних програм, тестування.</w:t>
      </w:r>
    </w:p>
    <w:p w:rsidR="008A1856" w:rsidRPr="00E337E2" w:rsidRDefault="008A1856" w:rsidP="008A1856">
      <w:pPr>
        <w:ind w:left="142" w:firstLine="567"/>
        <w:rPr>
          <w:b/>
          <w:sz w:val="28"/>
          <w:szCs w:val="28"/>
          <w:lang w:val="uk-UA"/>
        </w:rPr>
      </w:pPr>
    </w:p>
    <w:p w:rsidR="008A1856" w:rsidRPr="00E337E2" w:rsidRDefault="008A1856" w:rsidP="0016173E">
      <w:pPr>
        <w:ind w:left="142" w:firstLine="567"/>
        <w:jc w:val="center"/>
        <w:rPr>
          <w:b/>
          <w:sz w:val="28"/>
          <w:szCs w:val="28"/>
          <w:lang w:val="uk-UA"/>
        </w:rPr>
      </w:pPr>
      <w:r w:rsidRPr="00E337E2">
        <w:rPr>
          <w:b/>
          <w:sz w:val="28"/>
          <w:szCs w:val="28"/>
          <w:lang w:val="uk-UA"/>
        </w:rPr>
        <w:t>11. МЕТОДИ КОНТРОЛЮ</w:t>
      </w:r>
    </w:p>
    <w:p w:rsidR="008A1856" w:rsidRPr="00E337E2" w:rsidRDefault="008A1856" w:rsidP="008A1856">
      <w:pPr>
        <w:ind w:left="142" w:firstLine="567"/>
        <w:rPr>
          <w:b/>
          <w:sz w:val="28"/>
          <w:szCs w:val="28"/>
          <w:lang w:val="uk-UA"/>
        </w:rPr>
      </w:pPr>
    </w:p>
    <w:p w:rsidR="008A1856" w:rsidRPr="00E337E2" w:rsidRDefault="008A1856" w:rsidP="008A1856">
      <w:pPr>
        <w:ind w:left="142" w:firstLine="567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Контроль знань студентів відбувається під час проведення практичних, занять, проведення модульного контролю</w:t>
      </w:r>
      <w:r w:rsidR="00407C83">
        <w:rPr>
          <w:sz w:val="28"/>
          <w:szCs w:val="28"/>
          <w:lang w:val="uk-UA"/>
        </w:rPr>
        <w:t xml:space="preserve">, </w:t>
      </w:r>
      <w:r w:rsidRPr="00E337E2">
        <w:rPr>
          <w:sz w:val="28"/>
          <w:szCs w:val="28"/>
          <w:lang w:val="uk-UA"/>
        </w:rPr>
        <w:t>заліку</w:t>
      </w:r>
      <w:r w:rsidR="00407C83">
        <w:rPr>
          <w:sz w:val="28"/>
          <w:szCs w:val="28"/>
          <w:lang w:val="uk-UA"/>
        </w:rPr>
        <w:t>, іспиту та захисту курсової роботи</w:t>
      </w:r>
      <w:r w:rsidRPr="00E337E2">
        <w:rPr>
          <w:sz w:val="28"/>
          <w:szCs w:val="28"/>
          <w:lang w:val="uk-UA"/>
        </w:rPr>
        <w:t>.</w:t>
      </w:r>
    </w:p>
    <w:p w:rsidR="008A1856" w:rsidRPr="00E337E2" w:rsidRDefault="008A1856" w:rsidP="008A1856">
      <w:pPr>
        <w:ind w:firstLine="709"/>
        <w:jc w:val="both"/>
        <w:rPr>
          <w:b/>
          <w:sz w:val="28"/>
          <w:szCs w:val="28"/>
          <w:lang w:val="uk-UA"/>
        </w:rPr>
      </w:pPr>
    </w:p>
    <w:p w:rsidR="008A1856" w:rsidRPr="00E337E2" w:rsidRDefault="008A1856" w:rsidP="008A1856">
      <w:pPr>
        <w:ind w:firstLine="709"/>
        <w:jc w:val="both"/>
        <w:rPr>
          <w:b/>
          <w:sz w:val="28"/>
          <w:szCs w:val="28"/>
          <w:lang w:val="uk-UA"/>
        </w:rPr>
      </w:pPr>
      <w:r w:rsidRPr="00E337E2">
        <w:rPr>
          <w:b/>
          <w:sz w:val="28"/>
          <w:szCs w:val="28"/>
          <w:lang w:val="uk-UA"/>
        </w:rPr>
        <w:t>11.1</w:t>
      </w:r>
      <w:r w:rsidRPr="00E337E2">
        <w:rPr>
          <w:sz w:val="28"/>
          <w:szCs w:val="28"/>
          <w:lang w:val="uk-UA"/>
        </w:rPr>
        <w:t xml:space="preserve">. </w:t>
      </w:r>
      <w:r w:rsidRPr="00E337E2">
        <w:rPr>
          <w:b/>
          <w:sz w:val="28"/>
          <w:szCs w:val="28"/>
          <w:lang w:val="uk-UA"/>
        </w:rPr>
        <w:t>Поточний контроль знань</w:t>
      </w:r>
    </w:p>
    <w:p w:rsidR="008A1856" w:rsidRPr="00E337E2" w:rsidRDefault="008A1856" w:rsidP="008A1856">
      <w:pPr>
        <w:ind w:firstLine="709"/>
        <w:jc w:val="both"/>
        <w:rPr>
          <w:b/>
          <w:sz w:val="28"/>
          <w:szCs w:val="28"/>
          <w:lang w:val="uk-UA"/>
        </w:rPr>
      </w:pPr>
    </w:p>
    <w:p w:rsidR="008A1856" w:rsidRPr="00AD49F6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11.1.1. Об'єктами поточного контролю знань студентів з дисципліни «</w:t>
      </w:r>
      <w:r w:rsidR="00AD49F6">
        <w:rPr>
          <w:sz w:val="28"/>
          <w:szCs w:val="28"/>
          <w:lang w:val="uk-UA"/>
        </w:rPr>
        <w:t>взаємозамі</w:t>
      </w:r>
      <w:r w:rsidR="00AD49F6">
        <w:rPr>
          <w:sz w:val="28"/>
          <w:szCs w:val="28"/>
          <w:lang w:val="uk-UA"/>
        </w:rPr>
        <w:t>н</w:t>
      </w:r>
      <w:r w:rsidR="00AD49F6">
        <w:rPr>
          <w:sz w:val="28"/>
          <w:szCs w:val="28"/>
          <w:lang w:val="uk-UA"/>
        </w:rPr>
        <w:t xml:space="preserve">ність, стандартизація та технічні вимірювання </w:t>
      </w:r>
      <w:r w:rsidRPr="00E337E2">
        <w:rPr>
          <w:sz w:val="28"/>
          <w:szCs w:val="28"/>
          <w:lang w:val="uk-UA"/>
        </w:rPr>
        <w:t>» є: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а) систематичність та активність роботи на практичних заняттях з метою перевірки теоретичних знань та практичних навичок;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б) виконання модульних (контрольних) завдань;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37E2">
        <w:rPr>
          <w:sz w:val="28"/>
          <w:szCs w:val="28"/>
          <w:lang w:val="uk-UA"/>
        </w:rPr>
        <w:t>в) виконання завдань для самостійного опрацювання;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г) виконання індивідуально - дослідних  завдань.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11.1.2. При контролі систематичності та активності роботи на практичних заняттях оцінці підлягає: рівень знань, продемонстрований у відповідях і виступах на сем</w:t>
      </w:r>
      <w:r w:rsidRPr="00E337E2">
        <w:rPr>
          <w:sz w:val="28"/>
          <w:szCs w:val="28"/>
          <w:lang w:val="uk-UA"/>
        </w:rPr>
        <w:t>і</w:t>
      </w:r>
      <w:r w:rsidRPr="00E337E2">
        <w:rPr>
          <w:sz w:val="28"/>
          <w:szCs w:val="28"/>
          <w:lang w:val="uk-UA"/>
        </w:rPr>
        <w:t>нарських і практичних заняттях; активність при обговоренні питань, що винесені на практичні заняття; результати виконання експрес-контролю, розв’язання практи</w:t>
      </w:r>
      <w:r w:rsidRPr="00E337E2">
        <w:rPr>
          <w:sz w:val="28"/>
          <w:szCs w:val="28"/>
          <w:lang w:val="uk-UA"/>
        </w:rPr>
        <w:t>ч</w:t>
      </w:r>
      <w:r w:rsidRPr="00E337E2">
        <w:rPr>
          <w:sz w:val="28"/>
          <w:szCs w:val="28"/>
          <w:lang w:val="uk-UA"/>
        </w:rPr>
        <w:t>них завдань.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11.1.3. При виконанні модульних (контрольних) завдань оцінці підлягають теорет</w:t>
      </w:r>
      <w:r w:rsidRPr="00E337E2">
        <w:rPr>
          <w:sz w:val="28"/>
          <w:szCs w:val="28"/>
          <w:lang w:val="uk-UA"/>
        </w:rPr>
        <w:t>и</w:t>
      </w:r>
      <w:r w:rsidRPr="00E337E2">
        <w:rPr>
          <w:sz w:val="28"/>
          <w:szCs w:val="28"/>
          <w:lang w:val="uk-UA"/>
        </w:rPr>
        <w:t>чні знання та практичні навички, яких набули студенти після опанування певного модуля. Модульний контроль проводитись у формі відповідей на теоретичні пита</w:t>
      </w:r>
      <w:r w:rsidRPr="00E337E2">
        <w:rPr>
          <w:sz w:val="28"/>
          <w:szCs w:val="28"/>
          <w:lang w:val="uk-UA"/>
        </w:rPr>
        <w:t>н</w:t>
      </w:r>
      <w:r w:rsidRPr="00E337E2">
        <w:rPr>
          <w:sz w:val="28"/>
          <w:szCs w:val="28"/>
          <w:lang w:val="uk-UA"/>
        </w:rPr>
        <w:t>ня та розв'язання практичних завдань під час проведення контрольних робіт.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11.1.4. При контролі виконання обов’язкової самостійної роботи оцінці  підлягають: самостійне опрацювання  окремих питань; проведення розрахунків; підготовка те</w:t>
      </w:r>
      <w:r w:rsidRPr="00E337E2">
        <w:rPr>
          <w:sz w:val="28"/>
          <w:szCs w:val="28"/>
          <w:lang w:val="uk-UA"/>
        </w:rPr>
        <w:t>р</w:t>
      </w:r>
      <w:r w:rsidRPr="00E337E2">
        <w:rPr>
          <w:sz w:val="28"/>
          <w:szCs w:val="28"/>
          <w:lang w:val="uk-UA"/>
        </w:rPr>
        <w:t>мінологічних словників за кожною темою дисципліни;  написання рефератів; вик</w:t>
      </w:r>
      <w:r w:rsidRPr="00E337E2">
        <w:rPr>
          <w:sz w:val="28"/>
          <w:szCs w:val="28"/>
          <w:lang w:val="uk-UA"/>
        </w:rPr>
        <w:t>о</w:t>
      </w:r>
      <w:r w:rsidRPr="00E337E2">
        <w:rPr>
          <w:sz w:val="28"/>
          <w:szCs w:val="28"/>
          <w:lang w:val="uk-UA"/>
        </w:rPr>
        <w:t xml:space="preserve">нання індивідуально-дослідних  завдань. 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8A1856" w:rsidRPr="00E337E2" w:rsidRDefault="008A1856" w:rsidP="008A185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 w:rsidRPr="00E337E2">
        <w:rPr>
          <w:b/>
          <w:sz w:val="28"/>
          <w:szCs w:val="28"/>
          <w:lang w:val="uk-UA"/>
        </w:rPr>
        <w:t>11.2. Підсумковий контрол</w:t>
      </w:r>
      <w:r w:rsidR="00B10606">
        <w:rPr>
          <w:b/>
          <w:sz w:val="28"/>
          <w:szCs w:val="28"/>
          <w:lang w:val="uk-UA"/>
        </w:rPr>
        <w:t>ь знань студентів у формі іспиту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11.2.1. Оцінювання знань студентів з  дисципліни «</w:t>
      </w:r>
      <w:r w:rsidR="00AD49F6">
        <w:rPr>
          <w:sz w:val="28"/>
          <w:szCs w:val="28"/>
          <w:lang w:val="uk-UA"/>
        </w:rPr>
        <w:t>Взаємозамінність, стандартизація та технічні вимірювання</w:t>
      </w:r>
      <w:r w:rsidRPr="00E337E2">
        <w:rPr>
          <w:sz w:val="28"/>
          <w:szCs w:val="28"/>
          <w:lang w:val="uk-UA"/>
        </w:rPr>
        <w:t>» здійснюється на основі результатів поточного і підсумк</w:t>
      </w:r>
      <w:r w:rsidRPr="00E337E2">
        <w:rPr>
          <w:sz w:val="28"/>
          <w:szCs w:val="28"/>
          <w:lang w:val="uk-UA"/>
        </w:rPr>
        <w:t>о</w:t>
      </w:r>
      <w:r w:rsidRPr="00E337E2">
        <w:rPr>
          <w:sz w:val="28"/>
          <w:szCs w:val="28"/>
          <w:lang w:val="uk-UA"/>
        </w:rPr>
        <w:t>вого контролю знань (</w:t>
      </w:r>
      <w:r w:rsidR="00AD49F6">
        <w:rPr>
          <w:sz w:val="28"/>
          <w:szCs w:val="28"/>
          <w:lang w:val="uk-UA"/>
        </w:rPr>
        <w:t>заліку</w:t>
      </w:r>
      <w:r w:rsidRPr="00E337E2">
        <w:rPr>
          <w:sz w:val="28"/>
          <w:szCs w:val="28"/>
          <w:lang w:val="uk-UA"/>
        </w:rPr>
        <w:t>).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11.2.2. Підсумковий  контроль знань студентів (</w:t>
      </w:r>
      <w:r w:rsidR="00AD49F6">
        <w:rPr>
          <w:sz w:val="28"/>
          <w:szCs w:val="28"/>
          <w:lang w:val="uk-UA"/>
        </w:rPr>
        <w:t>залік</w:t>
      </w:r>
      <w:r w:rsidRPr="00E337E2">
        <w:rPr>
          <w:sz w:val="28"/>
          <w:szCs w:val="28"/>
          <w:lang w:val="uk-UA"/>
        </w:rPr>
        <w:t>) проводиться у формі письм</w:t>
      </w:r>
      <w:r w:rsidRPr="00E337E2">
        <w:rPr>
          <w:sz w:val="28"/>
          <w:szCs w:val="28"/>
          <w:lang w:val="uk-UA"/>
        </w:rPr>
        <w:t>о</w:t>
      </w:r>
      <w:r w:rsidRPr="00E337E2">
        <w:rPr>
          <w:sz w:val="28"/>
          <w:szCs w:val="28"/>
          <w:lang w:val="uk-UA"/>
        </w:rPr>
        <w:t>вого опросу.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11.2.3. На залік виносяться вузлові питання, що потребують творчої відповіді та уміння синтезувати отримані знання і застосовувати їх при вирішенні практичних задач.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11.2.4. Завдання для заліку містить тести з теоретичними питаннями, та дві практи</w:t>
      </w:r>
      <w:r w:rsidRPr="00E337E2">
        <w:rPr>
          <w:sz w:val="28"/>
          <w:szCs w:val="28"/>
          <w:lang w:val="uk-UA"/>
        </w:rPr>
        <w:t>ч</w:t>
      </w:r>
      <w:r w:rsidRPr="00E337E2">
        <w:rPr>
          <w:sz w:val="28"/>
          <w:szCs w:val="28"/>
          <w:lang w:val="uk-UA"/>
        </w:rPr>
        <w:t>ні задачі.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37E2">
        <w:rPr>
          <w:sz w:val="28"/>
          <w:szCs w:val="28"/>
          <w:lang w:val="uk-UA"/>
        </w:rPr>
        <w:t xml:space="preserve">11.2.5. Результати </w:t>
      </w:r>
      <w:r w:rsidR="00AD49F6">
        <w:rPr>
          <w:sz w:val="28"/>
          <w:szCs w:val="28"/>
          <w:lang w:val="uk-UA"/>
        </w:rPr>
        <w:t>заліку</w:t>
      </w:r>
      <w:r w:rsidRPr="00E337E2">
        <w:rPr>
          <w:sz w:val="28"/>
          <w:szCs w:val="28"/>
          <w:lang w:val="uk-UA"/>
        </w:rPr>
        <w:t xml:space="preserve"> оцінюються в діапазоні від 0 до 100 балів. В разі, коли ві</w:t>
      </w:r>
      <w:r w:rsidRPr="00E337E2">
        <w:rPr>
          <w:sz w:val="28"/>
          <w:szCs w:val="28"/>
          <w:lang w:val="uk-UA"/>
        </w:rPr>
        <w:t>д</w:t>
      </w:r>
      <w:r w:rsidRPr="00E337E2">
        <w:rPr>
          <w:sz w:val="28"/>
          <w:szCs w:val="28"/>
          <w:lang w:val="uk-UA"/>
        </w:rPr>
        <w:t>повіді за всі завдання студента оцінені менше ніж в 55 балів, він отримує незадов</w:t>
      </w:r>
      <w:r w:rsidRPr="00E337E2">
        <w:rPr>
          <w:sz w:val="28"/>
          <w:szCs w:val="28"/>
          <w:lang w:val="uk-UA"/>
        </w:rPr>
        <w:t>і</w:t>
      </w:r>
      <w:r w:rsidRPr="00E337E2">
        <w:rPr>
          <w:sz w:val="28"/>
          <w:szCs w:val="28"/>
          <w:lang w:val="uk-UA"/>
        </w:rPr>
        <w:t>льну оц</w:t>
      </w:r>
      <w:r w:rsidRPr="00E337E2">
        <w:rPr>
          <w:sz w:val="28"/>
          <w:szCs w:val="28"/>
          <w:lang w:val="uk-UA"/>
        </w:rPr>
        <w:t>і</w:t>
      </w:r>
      <w:r w:rsidRPr="00E337E2">
        <w:rPr>
          <w:sz w:val="28"/>
          <w:szCs w:val="28"/>
          <w:lang w:val="uk-UA"/>
        </w:rPr>
        <w:t>нку за результатами заліку.</w:t>
      </w:r>
    </w:p>
    <w:p w:rsidR="00D13D96" w:rsidRDefault="00D13D96" w:rsidP="008A1856">
      <w:pPr>
        <w:tabs>
          <w:tab w:val="center" w:leader="dot" w:pos="7655"/>
          <w:tab w:val="center" w:pos="8222"/>
          <w:tab w:val="center" w:pos="8789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8A1856" w:rsidRPr="00E337E2" w:rsidRDefault="008A1856" w:rsidP="008A1856">
      <w:pPr>
        <w:tabs>
          <w:tab w:val="center" w:leader="dot" w:pos="7655"/>
          <w:tab w:val="center" w:pos="8222"/>
          <w:tab w:val="center" w:pos="8789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- оцінки «А» (91-100) заслуговує студент, що у повному обсязі відповів на всі питання квитка, логічно й послідовно обґрунтував вирішення всіх задач, супр</w:t>
      </w:r>
      <w:r w:rsidRPr="00E337E2">
        <w:rPr>
          <w:sz w:val="28"/>
          <w:szCs w:val="28"/>
          <w:lang w:val="uk-UA"/>
        </w:rPr>
        <w:t>о</w:t>
      </w:r>
      <w:r w:rsidRPr="00E337E2">
        <w:rPr>
          <w:sz w:val="28"/>
          <w:szCs w:val="28"/>
          <w:lang w:val="uk-UA"/>
        </w:rPr>
        <w:t>воджуючи їхніми необхідними схемами й ескізами, продемонстрував при цьому вміння й навички застосовувати виучені в курсі УЯтаВз знання.</w:t>
      </w:r>
    </w:p>
    <w:p w:rsidR="008A1856" w:rsidRPr="00E337E2" w:rsidRDefault="008A1856" w:rsidP="008A1856">
      <w:pPr>
        <w:tabs>
          <w:tab w:val="center" w:leader="dot" w:pos="7655"/>
          <w:tab w:val="center" w:pos="8222"/>
          <w:tab w:val="center" w:pos="8789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- оцінки «В» (81-89) заслуговує студент, що правильно, у повному обсязі й з мінімальними помилками відповів на всі питання квитка, логічно й послідовно о</w:t>
      </w:r>
      <w:r w:rsidRPr="00E337E2">
        <w:rPr>
          <w:sz w:val="28"/>
          <w:szCs w:val="28"/>
          <w:lang w:val="uk-UA"/>
        </w:rPr>
        <w:t>б</w:t>
      </w:r>
      <w:r w:rsidRPr="00E337E2">
        <w:rPr>
          <w:sz w:val="28"/>
          <w:szCs w:val="28"/>
          <w:lang w:val="uk-UA"/>
        </w:rPr>
        <w:t>ґрунтував вирішення всіх задач, але з деякими незначними неточностями, супров</w:t>
      </w:r>
      <w:r w:rsidRPr="00E337E2">
        <w:rPr>
          <w:sz w:val="28"/>
          <w:szCs w:val="28"/>
          <w:lang w:val="uk-UA"/>
        </w:rPr>
        <w:t>о</w:t>
      </w:r>
      <w:r w:rsidRPr="00E337E2">
        <w:rPr>
          <w:sz w:val="28"/>
          <w:szCs w:val="28"/>
          <w:lang w:val="uk-UA"/>
        </w:rPr>
        <w:t>джуючи їхніми необхідними схемами й ескізами, продемонстрував при цьому вмі</w:t>
      </w:r>
      <w:r w:rsidRPr="00E337E2">
        <w:rPr>
          <w:sz w:val="28"/>
          <w:szCs w:val="28"/>
          <w:lang w:val="uk-UA"/>
        </w:rPr>
        <w:t>н</w:t>
      </w:r>
      <w:r w:rsidRPr="00E337E2">
        <w:rPr>
          <w:sz w:val="28"/>
          <w:szCs w:val="28"/>
          <w:lang w:val="uk-UA"/>
        </w:rPr>
        <w:t>ня й навички застосовувати виучені в процесі вивчення курсу знання.</w:t>
      </w:r>
    </w:p>
    <w:p w:rsidR="008A1856" w:rsidRPr="00E337E2" w:rsidRDefault="008A1856" w:rsidP="008A1856">
      <w:pPr>
        <w:tabs>
          <w:tab w:val="center" w:leader="dot" w:pos="7655"/>
          <w:tab w:val="center" w:pos="8222"/>
          <w:tab w:val="center" w:pos="8789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- оцінки «С» (75-80) заслуговує студент, що правильно й у повному обсязі відповів на всі питання квитка, обґрунтував розв'язання задач, допустивши при ць</w:t>
      </w:r>
      <w:r w:rsidRPr="00E337E2">
        <w:rPr>
          <w:sz w:val="28"/>
          <w:szCs w:val="28"/>
          <w:lang w:val="uk-UA"/>
        </w:rPr>
        <w:t>о</w:t>
      </w:r>
      <w:r w:rsidRPr="00E337E2">
        <w:rPr>
          <w:sz w:val="28"/>
          <w:szCs w:val="28"/>
          <w:lang w:val="uk-UA"/>
        </w:rPr>
        <w:t>му незначні помилки. Одночасно супроводжував свої рішення схемами й ескізами.</w:t>
      </w:r>
    </w:p>
    <w:p w:rsidR="008A1856" w:rsidRPr="00E337E2" w:rsidRDefault="008A1856" w:rsidP="008A1856">
      <w:pPr>
        <w:tabs>
          <w:tab w:val="center" w:leader="dot" w:pos="7655"/>
          <w:tab w:val="center" w:pos="8222"/>
          <w:tab w:val="center" w:pos="8789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- оцінки «D» (65-74) заслуговує студент, що в основному правильно й у до</w:t>
      </w:r>
      <w:r w:rsidRPr="00E337E2">
        <w:rPr>
          <w:sz w:val="28"/>
          <w:szCs w:val="28"/>
          <w:lang w:val="uk-UA"/>
        </w:rPr>
        <w:t>с</w:t>
      </w:r>
      <w:r w:rsidRPr="00E337E2">
        <w:rPr>
          <w:sz w:val="28"/>
          <w:szCs w:val="28"/>
          <w:lang w:val="uk-UA"/>
        </w:rPr>
        <w:t>татньому обсязі відповів на питання квитка, але не повною мірою й не завжди по</w:t>
      </w:r>
      <w:r w:rsidRPr="00E337E2">
        <w:rPr>
          <w:sz w:val="28"/>
          <w:szCs w:val="28"/>
          <w:lang w:val="uk-UA"/>
        </w:rPr>
        <w:t>с</w:t>
      </w:r>
      <w:r w:rsidRPr="00E337E2">
        <w:rPr>
          <w:sz w:val="28"/>
          <w:szCs w:val="28"/>
          <w:lang w:val="uk-UA"/>
        </w:rPr>
        <w:t>лідовно й логічно обґрунтував розв'язання задач, допустив помилки при виконанні ескізів і схем розташування полів допусків. З відповідей видно, що застосування в</w:t>
      </w:r>
      <w:r w:rsidRPr="00E337E2">
        <w:rPr>
          <w:sz w:val="28"/>
          <w:szCs w:val="28"/>
          <w:lang w:val="uk-UA"/>
        </w:rPr>
        <w:t>и</w:t>
      </w:r>
      <w:r w:rsidRPr="00E337E2">
        <w:rPr>
          <w:sz w:val="28"/>
          <w:szCs w:val="28"/>
          <w:lang w:val="uk-UA"/>
        </w:rPr>
        <w:t>ученого в курсі УЯтаВз матеріалу викликає деякі труднощі.</w:t>
      </w:r>
    </w:p>
    <w:p w:rsidR="008A1856" w:rsidRPr="00E337E2" w:rsidRDefault="008A1856" w:rsidP="008A1856">
      <w:pPr>
        <w:tabs>
          <w:tab w:val="center" w:leader="dot" w:pos="7655"/>
          <w:tab w:val="center" w:pos="8222"/>
          <w:tab w:val="center" w:pos="8789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- оцінки «Е» (55-64) заслуговує студент, що у мінімально припустимому о</w:t>
      </w:r>
      <w:r w:rsidRPr="00E337E2">
        <w:rPr>
          <w:sz w:val="28"/>
          <w:szCs w:val="28"/>
          <w:lang w:val="uk-UA"/>
        </w:rPr>
        <w:t>б</w:t>
      </w:r>
      <w:r w:rsidRPr="00E337E2">
        <w:rPr>
          <w:sz w:val="28"/>
          <w:szCs w:val="28"/>
          <w:lang w:val="uk-UA"/>
        </w:rPr>
        <w:t>сязі відповів на питання квитка, але не повною мірою й не завжди послідовно й л</w:t>
      </w:r>
      <w:r w:rsidRPr="00E337E2">
        <w:rPr>
          <w:sz w:val="28"/>
          <w:szCs w:val="28"/>
          <w:lang w:val="uk-UA"/>
        </w:rPr>
        <w:t>о</w:t>
      </w:r>
      <w:r w:rsidRPr="00E337E2">
        <w:rPr>
          <w:sz w:val="28"/>
          <w:szCs w:val="28"/>
          <w:lang w:val="uk-UA"/>
        </w:rPr>
        <w:t>гічно обґрунтував розв'язання задач, допустив помилки при виконанні ескізів і схем розташування полів допусків. З відповідей видно, що застосування виученого в ку</w:t>
      </w:r>
      <w:r w:rsidRPr="00E337E2">
        <w:rPr>
          <w:sz w:val="28"/>
          <w:szCs w:val="28"/>
          <w:lang w:val="uk-UA"/>
        </w:rPr>
        <w:t>р</w:t>
      </w:r>
      <w:r w:rsidRPr="00E337E2">
        <w:rPr>
          <w:sz w:val="28"/>
          <w:szCs w:val="28"/>
          <w:lang w:val="uk-UA"/>
        </w:rPr>
        <w:t>сі УЯтаВз матеріалу викликає значні труднощі.</w:t>
      </w:r>
    </w:p>
    <w:p w:rsidR="008A1856" w:rsidRPr="00E337E2" w:rsidRDefault="008A1856" w:rsidP="008A1856">
      <w:pPr>
        <w:tabs>
          <w:tab w:val="center" w:leader="dot" w:pos="7655"/>
          <w:tab w:val="center" w:pos="8222"/>
          <w:tab w:val="center" w:pos="8789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- оцінки «FX» (30-54) заслуговує студент, що при відповіді на питання доп</w:t>
      </w:r>
      <w:r w:rsidRPr="00E337E2">
        <w:rPr>
          <w:sz w:val="28"/>
          <w:szCs w:val="28"/>
          <w:lang w:val="uk-UA"/>
        </w:rPr>
        <w:t>у</w:t>
      </w:r>
      <w:r w:rsidRPr="00E337E2">
        <w:rPr>
          <w:sz w:val="28"/>
          <w:szCs w:val="28"/>
          <w:lang w:val="uk-UA"/>
        </w:rPr>
        <w:t>стив помилки. Вирішені задачі вимагали незначної доробки й обґрунтування біл</w:t>
      </w:r>
      <w:r w:rsidRPr="00E337E2">
        <w:rPr>
          <w:sz w:val="28"/>
          <w:szCs w:val="28"/>
          <w:lang w:val="uk-UA"/>
        </w:rPr>
        <w:t>ь</w:t>
      </w:r>
      <w:r w:rsidRPr="00E337E2">
        <w:rPr>
          <w:sz w:val="28"/>
          <w:szCs w:val="28"/>
          <w:lang w:val="uk-UA"/>
        </w:rPr>
        <w:t>шості рішень. Самі розв'язання не супроводжувалися схемами й ескізами. Застос</w:t>
      </w:r>
      <w:r w:rsidRPr="00E337E2">
        <w:rPr>
          <w:sz w:val="28"/>
          <w:szCs w:val="28"/>
          <w:lang w:val="uk-UA"/>
        </w:rPr>
        <w:t>у</w:t>
      </w:r>
      <w:r w:rsidRPr="00E337E2">
        <w:rPr>
          <w:sz w:val="28"/>
          <w:szCs w:val="28"/>
          <w:lang w:val="uk-UA"/>
        </w:rPr>
        <w:t>вання на практиці пройденого матеріалу викликало значні труднощі.</w:t>
      </w:r>
    </w:p>
    <w:p w:rsidR="008A1856" w:rsidRPr="00E337E2" w:rsidRDefault="008A1856" w:rsidP="008A1856">
      <w:pPr>
        <w:tabs>
          <w:tab w:val="center" w:leader="dot" w:pos="7655"/>
          <w:tab w:val="center" w:pos="8222"/>
          <w:tab w:val="center" w:pos="8789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- оцінки «F» (0-29) заслуговує студент, що при відповіді на питання допустив принципові помилки. Вирішені задачі вимагали значної доробки, логічна послідо</w:t>
      </w:r>
      <w:r w:rsidRPr="00E337E2">
        <w:rPr>
          <w:sz w:val="28"/>
          <w:szCs w:val="28"/>
          <w:lang w:val="uk-UA"/>
        </w:rPr>
        <w:t>в</w:t>
      </w:r>
      <w:r w:rsidRPr="00E337E2">
        <w:rPr>
          <w:sz w:val="28"/>
          <w:szCs w:val="28"/>
          <w:lang w:val="uk-UA"/>
        </w:rPr>
        <w:t>ність розв'язання була відсутня.</w:t>
      </w:r>
    </w:p>
    <w:p w:rsidR="008A1856" w:rsidRPr="00E337E2" w:rsidRDefault="008A1856" w:rsidP="00B10606">
      <w:pPr>
        <w:ind w:left="142" w:firstLine="425"/>
        <w:jc w:val="center"/>
        <w:rPr>
          <w:b/>
          <w:sz w:val="28"/>
          <w:szCs w:val="28"/>
          <w:lang w:val="uk-UA"/>
        </w:rPr>
      </w:pPr>
      <w:r w:rsidRPr="00E337E2">
        <w:rPr>
          <w:b/>
          <w:sz w:val="28"/>
          <w:szCs w:val="28"/>
          <w:lang w:val="uk-UA"/>
        </w:rPr>
        <w:t>12. Розподіл балів, які отримують студенти</w:t>
      </w:r>
    </w:p>
    <w:p w:rsidR="008A1856" w:rsidRDefault="008A1856" w:rsidP="008A1856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Style w:val="af3"/>
        <w:tblW w:w="0" w:type="auto"/>
        <w:tblLook w:val="04A0"/>
      </w:tblPr>
      <w:tblGrid>
        <w:gridCol w:w="869"/>
        <w:gridCol w:w="869"/>
        <w:gridCol w:w="868"/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</w:tblGrid>
      <w:tr w:rsidR="005672B4" w:rsidRPr="005672B4" w:rsidTr="005672B4">
        <w:tc>
          <w:tcPr>
            <w:tcW w:w="9552" w:type="dxa"/>
            <w:gridSpan w:val="11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869" w:type="dxa"/>
            <w:vMerge w:val="restart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5672B4" w:rsidRPr="005672B4" w:rsidTr="005672B4">
        <w:tc>
          <w:tcPr>
            <w:tcW w:w="4342" w:type="dxa"/>
            <w:gridSpan w:val="5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Змістовний модуль 1</w:t>
            </w:r>
          </w:p>
        </w:tc>
        <w:tc>
          <w:tcPr>
            <w:tcW w:w="5210" w:type="dxa"/>
            <w:gridSpan w:val="6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Змістовний модуль 2</w:t>
            </w:r>
          </w:p>
        </w:tc>
        <w:tc>
          <w:tcPr>
            <w:tcW w:w="869" w:type="dxa"/>
            <w:vMerge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72B4" w:rsidRPr="005672B4" w:rsidTr="005672B4">
        <w:tc>
          <w:tcPr>
            <w:tcW w:w="869" w:type="dxa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Т 1.1</w:t>
            </w:r>
          </w:p>
        </w:tc>
        <w:tc>
          <w:tcPr>
            <w:tcW w:w="869" w:type="dxa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Т 1.2</w:t>
            </w:r>
          </w:p>
        </w:tc>
        <w:tc>
          <w:tcPr>
            <w:tcW w:w="868" w:type="dxa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Т 2.1</w:t>
            </w:r>
          </w:p>
        </w:tc>
        <w:tc>
          <w:tcPr>
            <w:tcW w:w="868" w:type="dxa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Т 2.2</w:t>
            </w:r>
          </w:p>
        </w:tc>
        <w:tc>
          <w:tcPr>
            <w:tcW w:w="868" w:type="dxa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Т 2.3</w:t>
            </w:r>
          </w:p>
        </w:tc>
        <w:tc>
          <w:tcPr>
            <w:tcW w:w="868" w:type="dxa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Т 1.1</w:t>
            </w:r>
          </w:p>
        </w:tc>
        <w:tc>
          <w:tcPr>
            <w:tcW w:w="868" w:type="dxa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Т 1.2</w:t>
            </w:r>
          </w:p>
        </w:tc>
        <w:tc>
          <w:tcPr>
            <w:tcW w:w="868" w:type="dxa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Т 2.1</w:t>
            </w:r>
          </w:p>
        </w:tc>
        <w:tc>
          <w:tcPr>
            <w:tcW w:w="868" w:type="dxa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Т 2.2</w:t>
            </w:r>
          </w:p>
        </w:tc>
        <w:tc>
          <w:tcPr>
            <w:tcW w:w="869" w:type="dxa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 xml:space="preserve">Т </w:t>
            </w:r>
            <w:r w:rsidRPr="005672B4">
              <w:rPr>
                <w:sz w:val="28"/>
                <w:szCs w:val="28"/>
                <w:lang w:val="uk-UA"/>
              </w:rPr>
              <w:t>3</w:t>
            </w:r>
            <w:r w:rsidRPr="005672B4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869" w:type="dxa"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Т 3.2</w:t>
            </w:r>
          </w:p>
        </w:tc>
        <w:tc>
          <w:tcPr>
            <w:tcW w:w="869" w:type="dxa"/>
            <w:vMerge/>
            <w:vAlign w:val="center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72B4" w:rsidRPr="005672B4" w:rsidTr="005672B4">
        <w:tc>
          <w:tcPr>
            <w:tcW w:w="869" w:type="dxa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9" w:type="dxa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8" w:type="dxa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8" w:type="dxa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8" w:type="dxa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8" w:type="dxa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8" w:type="dxa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8" w:type="dxa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8" w:type="dxa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69" w:type="dxa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9" w:type="dxa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72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9" w:type="dxa"/>
          </w:tcPr>
          <w:p w:rsidR="005672B4" w:rsidRPr="005672B4" w:rsidRDefault="005672B4" w:rsidP="0056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B10606" w:rsidRPr="005672B4" w:rsidRDefault="005672B4" w:rsidP="008A1856">
      <w:pPr>
        <w:widowControl w:val="0"/>
        <w:autoSpaceDE w:val="0"/>
        <w:autoSpaceDN w:val="0"/>
        <w:adjustRightInd w:val="0"/>
        <w:rPr>
          <w:i/>
          <w:szCs w:val="28"/>
          <w:lang w:val="uk-UA"/>
        </w:rPr>
      </w:pPr>
      <w:r w:rsidRPr="005672B4">
        <w:rPr>
          <w:i/>
          <w:szCs w:val="28"/>
          <w:lang w:val="uk-UA"/>
        </w:rPr>
        <w:t>Т 1.1, Т 1.2… - теми змістовних содулів (дит таблицю с</w:t>
      </w:r>
      <w:r w:rsidRPr="005672B4">
        <w:rPr>
          <w:bCs/>
          <w:i/>
          <w:szCs w:val="28"/>
          <w:lang w:val="uk-UA"/>
        </w:rPr>
        <w:t>труктури навчальної ди</w:t>
      </w:r>
      <w:r w:rsidRPr="005672B4">
        <w:rPr>
          <w:bCs/>
          <w:i/>
          <w:szCs w:val="28"/>
          <w:lang w:val="uk-UA"/>
        </w:rPr>
        <w:t>с</w:t>
      </w:r>
      <w:r w:rsidRPr="005672B4">
        <w:rPr>
          <w:bCs/>
          <w:i/>
          <w:szCs w:val="28"/>
          <w:lang w:val="uk-UA"/>
        </w:rPr>
        <w:t>ципліни)</w:t>
      </w:r>
    </w:p>
    <w:p w:rsidR="008A1856" w:rsidRPr="00E337E2" w:rsidRDefault="008A1856" w:rsidP="008A1856">
      <w:pPr>
        <w:spacing w:before="120"/>
        <w:rPr>
          <w:b/>
          <w:bCs/>
          <w:sz w:val="28"/>
          <w:szCs w:val="28"/>
          <w:lang w:val="uk-UA"/>
        </w:rPr>
      </w:pPr>
      <w:r w:rsidRPr="00E337E2">
        <w:rPr>
          <w:b/>
          <w:bCs/>
          <w:sz w:val="28"/>
          <w:szCs w:val="28"/>
          <w:lang w:val="uk-UA"/>
        </w:rPr>
        <w:t>Шкала оцінювання: національна та ECTS</w:t>
      </w:r>
    </w:p>
    <w:p w:rsidR="008A1856" w:rsidRPr="00E337E2" w:rsidRDefault="008A1856" w:rsidP="008A185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8A1856" w:rsidRPr="00E337E2" w:rsidTr="008A1856">
        <w:trPr>
          <w:trHeight w:val="450"/>
        </w:trPr>
        <w:tc>
          <w:tcPr>
            <w:tcW w:w="2137" w:type="dxa"/>
            <w:vMerge w:val="restart"/>
            <w:vAlign w:val="center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Сума балів за всі види навч</w:t>
            </w:r>
            <w:r w:rsidRPr="00E337E2">
              <w:rPr>
                <w:sz w:val="28"/>
                <w:szCs w:val="28"/>
                <w:lang w:val="uk-UA"/>
              </w:rPr>
              <w:t>а</w:t>
            </w:r>
            <w:r w:rsidRPr="00E337E2">
              <w:rPr>
                <w:sz w:val="28"/>
                <w:szCs w:val="28"/>
                <w:lang w:val="uk-UA"/>
              </w:rPr>
              <w:t>льної діяльно</w:t>
            </w:r>
            <w:r w:rsidRPr="00E337E2">
              <w:rPr>
                <w:sz w:val="28"/>
                <w:szCs w:val="28"/>
                <w:lang w:val="uk-UA"/>
              </w:rPr>
              <w:t>с</w:t>
            </w:r>
            <w:r w:rsidRPr="00E337E2">
              <w:rPr>
                <w:sz w:val="28"/>
                <w:szCs w:val="28"/>
                <w:lang w:val="uk-UA"/>
              </w:rPr>
              <w:t>ті</w:t>
            </w:r>
          </w:p>
        </w:tc>
        <w:tc>
          <w:tcPr>
            <w:tcW w:w="1357" w:type="dxa"/>
            <w:vMerge w:val="restart"/>
            <w:vAlign w:val="center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Оцінка</w:t>
            </w:r>
            <w:r w:rsidRPr="00E337E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337E2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8A1856" w:rsidRPr="00E337E2" w:rsidTr="008A1856">
        <w:trPr>
          <w:trHeight w:val="450"/>
        </w:trPr>
        <w:tc>
          <w:tcPr>
            <w:tcW w:w="2137" w:type="dxa"/>
            <w:vMerge/>
            <w:vAlign w:val="center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8A1856" w:rsidRPr="00E337E2" w:rsidRDefault="008A1856" w:rsidP="005672B4">
            <w:pPr>
              <w:ind w:right="-144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для екзамену, курсового проекту (роботи), пра</w:t>
            </w:r>
            <w:r w:rsidRPr="00E337E2">
              <w:rPr>
                <w:sz w:val="28"/>
                <w:szCs w:val="28"/>
                <w:lang w:val="uk-UA"/>
              </w:rPr>
              <w:t>к</w:t>
            </w:r>
            <w:r w:rsidRPr="00E337E2">
              <w:rPr>
                <w:sz w:val="28"/>
                <w:szCs w:val="28"/>
                <w:lang w:val="uk-UA"/>
              </w:rPr>
              <w:t>тики</w:t>
            </w:r>
          </w:p>
        </w:tc>
        <w:tc>
          <w:tcPr>
            <w:tcW w:w="2694" w:type="dxa"/>
            <w:shd w:val="clear" w:color="auto" w:fill="auto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8A1856" w:rsidRPr="00E337E2" w:rsidTr="008A1856">
        <w:tc>
          <w:tcPr>
            <w:tcW w:w="2137" w:type="dxa"/>
            <w:vAlign w:val="center"/>
          </w:tcPr>
          <w:p w:rsidR="008A1856" w:rsidRPr="00E337E2" w:rsidRDefault="008A1856" w:rsidP="005672B4">
            <w:pPr>
              <w:ind w:left="180"/>
              <w:rPr>
                <w:b/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A1856" w:rsidRPr="00E337E2" w:rsidRDefault="008A1856" w:rsidP="005672B4">
            <w:pPr>
              <w:rPr>
                <w:b/>
                <w:sz w:val="28"/>
                <w:szCs w:val="28"/>
                <w:lang w:val="uk-UA"/>
              </w:rPr>
            </w:pPr>
            <w:r w:rsidRPr="00E337E2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</w:p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</w:p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8A1856" w:rsidRPr="00E337E2" w:rsidTr="008A1856">
        <w:trPr>
          <w:trHeight w:val="194"/>
        </w:trPr>
        <w:tc>
          <w:tcPr>
            <w:tcW w:w="2137" w:type="dxa"/>
            <w:vAlign w:val="center"/>
          </w:tcPr>
          <w:p w:rsidR="008A1856" w:rsidRPr="00E337E2" w:rsidRDefault="008A1856" w:rsidP="005672B4">
            <w:pPr>
              <w:ind w:left="180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81-89</w:t>
            </w:r>
          </w:p>
        </w:tc>
        <w:tc>
          <w:tcPr>
            <w:tcW w:w="1357" w:type="dxa"/>
            <w:vAlign w:val="center"/>
          </w:tcPr>
          <w:p w:rsidR="008A1856" w:rsidRPr="00E337E2" w:rsidRDefault="008A1856" w:rsidP="005672B4">
            <w:pPr>
              <w:rPr>
                <w:b/>
                <w:sz w:val="28"/>
                <w:szCs w:val="28"/>
                <w:lang w:val="uk-UA"/>
              </w:rPr>
            </w:pPr>
            <w:r w:rsidRPr="00E337E2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</w:p>
        </w:tc>
      </w:tr>
      <w:tr w:rsidR="008A1856" w:rsidRPr="00E337E2" w:rsidTr="008A1856">
        <w:tc>
          <w:tcPr>
            <w:tcW w:w="2137" w:type="dxa"/>
            <w:vAlign w:val="center"/>
          </w:tcPr>
          <w:p w:rsidR="008A1856" w:rsidRPr="00E337E2" w:rsidRDefault="008A1856" w:rsidP="005672B4">
            <w:pPr>
              <w:ind w:left="180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75-80</w:t>
            </w:r>
          </w:p>
        </w:tc>
        <w:tc>
          <w:tcPr>
            <w:tcW w:w="1357" w:type="dxa"/>
            <w:vAlign w:val="center"/>
          </w:tcPr>
          <w:p w:rsidR="008A1856" w:rsidRPr="00E337E2" w:rsidRDefault="008A1856" w:rsidP="005672B4">
            <w:pPr>
              <w:rPr>
                <w:b/>
                <w:sz w:val="28"/>
                <w:szCs w:val="28"/>
                <w:lang w:val="uk-UA"/>
              </w:rPr>
            </w:pPr>
            <w:r w:rsidRPr="00E337E2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</w:p>
        </w:tc>
      </w:tr>
      <w:tr w:rsidR="008A1856" w:rsidRPr="00E337E2" w:rsidTr="008A1856">
        <w:tc>
          <w:tcPr>
            <w:tcW w:w="2137" w:type="dxa"/>
            <w:vAlign w:val="center"/>
          </w:tcPr>
          <w:p w:rsidR="008A1856" w:rsidRPr="00E337E2" w:rsidRDefault="008A1856" w:rsidP="005672B4">
            <w:pPr>
              <w:ind w:left="180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65-74</w:t>
            </w:r>
          </w:p>
        </w:tc>
        <w:tc>
          <w:tcPr>
            <w:tcW w:w="1357" w:type="dxa"/>
            <w:vAlign w:val="center"/>
          </w:tcPr>
          <w:p w:rsidR="008A1856" w:rsidRPr="00E337E2" w:rsidRDefault="008A1856" w:rsidP="005672B4">
            <w:pPr>
              <w:rPr>
                <w:b/>
                <w:sz w:val="28"/>
                <w:szCs w:val="28"/>
                <w:lang w:val="uk-UA"/>
              </w:rPr>
            </w:pPr>
            <w:r w:rsidRPr="00E337E2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</w:p>
        </w:tc>
      </w:tr>
      <w:tr w:rsidR="008A1856" w:rsidRPr="00E337E2" w:rsidTr="008A1856">
        <w:tc>
          <w:tcPr>
            <w:tcW w:w="2137" w:type="dxa"/>
            <w:vAlign w:val="center"/>
          </w:tcPr>
          <w:p w:rsidR="008A1856" w:rsidRPr="00E337E2" w:rsidRDefault="008A1856" w:rsidP="005672B4">
            <w:pPr>
              <w:ind w:left="180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55-64</w:t>
            </w:r>
          </w:p>
        </w:tc>
        <w:tc>
          <w:tcPr>
            <w:tcW w:w="1357" w:type="dxa"/>
            <w:vAlign w:val="center"/>
          </w:tcPr>
          <w:p w:rsidR="008A1856" w:rsidRPr="00E337E2" w:rsidRDefault="008A1856" w:rsidP="005672B4">
            <w:pPr>
              <w:rPr>
                <w:b/>
                <w:sz w:val="28"/>
                <w:szCs w:val="28"/>
                <w:lang w:val="uk-UA"/>
              </w:rPr>
            </w:pPr>
            <w:r w:rsidRPr="00E337E2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</w:p>
        </w:tc>
      </w:tr>
      <w:tr w:rsidR="008A1856" w:rsidRPr="00E337E2" w:rsidTr="008A1856">
        <w:tc>
          <w:tcPr>
            <w:tcW w:w="2137" w:type="dxa"/>
            <w:vAlign w:val="center"/>
          </w:tcPr>
          <w:p w:rsidR="008A1856" w:rsidRPr="00E337E2" w:rsidRDefault="008A1856" w:rsidP="005672B4">
            <w:pPr>
              <w:ind w:left="180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30-54</w:t>
            </w:r>
          </w:p>
        </w:tc>
        <w:tc>
          <w:tcPr>
            <w:tcW w:w="1357" w:type="dxa"/>
            <w:vAlign w:val="center"/>
          </w:tcPr>
          <w:p w:rsidR="008A1856" w:rsidRPr="00E337E2" w:rsidRDefault="008A1856" w:rsidP="005672B4">
            <w:pPr>
              <w:rPr>
                <w:b/>
                <w:sz w:val="28"/>
                <w:szCs w:val="28"/>
                <w:lang w:val="uk-UA"/>
              </w:rPr>
            </w:pPr>
            <w:r w:rsidRPr="00E337E2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незадовільно з можлив</w:t>
            </w:r>
            <w:r w:rsidRPr="00E337E2">
              <w:rPr>
                <w:sz w:val="28"/>
                <w:szCs w:val="28"/>
                <w:lang w:val="uk-UA"/>
              </w:rPr>
              <w:t>і</w:t>
            </w:r>
            <w:r w:rsidRPr="00E337E2">
              <w:rPr>
                <w:sz w:val="28"/>
                <w:szCs w:val="28"/>
                <w:lang w:val="uk-UA"/>
              </w:rPr>
              <w:t>стю повторного скл</w:t>
            </w:r>
            <w:r w:rsidRPr="00E337E2">
              <w:rPr>
                <w:sz w:val="28"/>
                <w:szCs w:val="28"/>
                <w:lang w:val="uk-UA"/>
              </w:rPr>
              <w:t>а</w:t>
            </w:r>
            <w:r w:rsidRPr="00E337E2">
              <w:rPr>
                <w:sz w:val="28"/>
                <w:szCs w:val="28"/>
                <w:lang w:val="uk-UA"/>
              </w:rPr>
              <w:t>дання</w:t>
            </w:r>
          </w:p>
        </w:tc>
        <w:tc>
          <w:tcPr>
            <w:tcW w:w="2694" w:type="dxa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не зараховано з м</w:t>
            </w:r>
            <w:r w:rsidRPr="00E337E2">
              <w:rPr>
                <w:sz w:val="28"/>
                <w:szCs w:val="28"/>
                <w:lang w:val="uk-UA"/>
              </w:rPr>
              <w:t>о</w:t>
            </w:r>
            <w:r w:rsidRPr="00E337E2">
              <w:rPr>
                <w:sz w:val="28"/>
                <w:szCs w:val="28"/>
                <w:lang w:val="uk-UA"/>
              </w:rPr>
              <w:t>жливістю повторн</w:t>
            </w:r>
            <w:r w:rsidRPr="00E337E2">
              <w:rPr>
                <w:sz w:val="28"/>
                <w:szCs w:val="28"/>
                <w:lang w:val="uk-UA"/>
              </w:rPr>
              <w:t>о</w:t>
            </w:r>
            <w:r w:rsidRPr="00E337E2">
              <w:rPr>
                <w:sz w:val="28"/>
                <w:szCs w:val="28"/>
                <w:lang w:val="uk-UA"/>
              </w:rPr>
              <w:t>го складання</w:t>
            </w:r>
          </w:p>
        </w:tc>
      </w:tr>
      <w:tr w:rsidR="008A1856" w:rsidRPr="00E337E2" w:rsidTr="008A1856">
        <w:trPr>
          <w:trHeight w:val="708"/>
        </w:trPr>
        <w:tc>
          <w:tcPr>
            <w:tcW w:w="2137" w:type="dxa"/>
            <w:vAlign w:val="center"/>
          </w:tcPr>
          <w:p w:rsidR="008A1856" w:rsidRPr="00E337E2" w:rsidRDefault="008A1856" w:rsidP="005672B4">
            <w:pPr>
              <w:ind w:left="180"/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0-29</w:t>
            </w:r>
          </w:p>
        </w:tc>
        <w:tc>
          <w:tcPr>
            <w:tcW w:w="1357" w:type="dxa"/>
            <w:vAlign w:val="center"/>
          </w:tcPr>
          <w:p w:rsidR="008A1856" w:rsidRPr="00E337E2" w:rsidRDefault="008A1856" w:rsidP="005672B4">
            <w:pPr>
              <w:rPr>
                <w:b/>
                <w:sz w:val="28"/>
                <w:szCs w:val="28"/>
                <w:lang w:val="uk-UA"/>
              </w:rPr>
            </w:pPr>
            <w:r w:rsidRPr="00E337E2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незадовільно з обов’язковим повто</w:t>
            </w:r>
            <w:r w:rsidRPr="00E337E2">
              <w:rPr>
                <w:sz w:val="28"/>
                <w:szCs w:val="28"/>
                <w:lang w:val="uk-UA"/>
              </w:rPr>
              <w:t>р</w:t>
            </w:r>
            <w:r w:rsidRPr="00E337E2">
              <w:rPr>
                <w:sz w:val="28"/>
                <w:szCs w:val="28"/>
                <w:lang w:val="uk-UA"/>
              </w:rPr>
              <w:t>ним вивченням дисци</w:t>
            </w:r>
            <w:r w:rsidRPr="00E337E2">
              <w:rPr>
                <w:sz w:val="28"/>
                <w:szCs w:val="28"/>
                <w:lang w:val="uk-UA"/>
              </w:rPr>
              <w:t>п</w:t>
            </w:r>
            <w:r w:rsidRPr="00E337E2">
              <w:rPr>
                <w:sz w:val="28"/>
                <w:szCs w:val="28"/>
                <w:lang w:val="uk-UA"/>
              </w:rPr>
              <w:t>ліни</w:t>
            </w:r>
          </w:p>
        </w:tc>
        <w:tc>
          <w:tcPr>
            <w:tcW w:w="2694" w:type="dxa"/>
          </w:tcPr>
          <w:p w:rsidR="008A1856" w:rsidRPr="00E337E2" w:rsidRDefault="008A1856" w:rsidP="005672B4">
            <w:pPr>
              <w:rPr>
                <w:sz w:val="28"/>
                <w:szCs w:val="28"/>
                <w:lang w:val="uk-UA"/>
              </w:rPr>
            </w:pPr>
            <w:r w:rsidRPr="00E337E2">
              <w:rPr>
                <w:sz w:val="28"/>
                <w:szCs w:val="28"/>
                <w:lang w:val="uk-UA"/>
              </w:rPr>
              <w:t>не зараховано з обов’язковим п</w:t>
            </w:r>
            <w:r w:rsidRPr="00E337E2">
              <w:rPr>
                <w:sz w:val="28"/>
                <w:szCs w:val="28"/>
                <w:lang w:val="uk-UA"/>
              </w:rPr>
              <w:t>о</w:t>
            </w:r>
            <w:r w:rsidRPr="00E337E2">
              <w:rPr>
                <w:sz w:val="28"/>
                <w:szCs w:val="28"/>
                <w:lang w:val="uk-UA"/>
              </w:rPr>
              <w:t>вторним вивченням дисципліни</w:t>
            </w:r>
          </w:p>
        </w:tc>
      </w:tr>
    </w:tbl>
    <w:p w:rsidR="008A1856" w:rsidRPr="00E337E2" w:rsidRDefault="008A1856" w:rsidP="008A1856">
      <w:pPr>
        <w:shd w:val="clear" w:color="auto" w:fill="FFFFFF"/>
        <w:jc w:val="right"/>
        <w:rPr>
          <w:spacing w:val="-4"/>
          <w:sz w:val="28"/>
          <w:szCs w:val="28"/>
          <w:lang w:val="uk-UA"/>
        </w:rPr>
      </w:pPr>
    </w:p>
    <w:p w:rsidR="00D13D96" w:rsidRDefault="00D13D96">
      <w:pPr>
        <w:rPr>
          <w:b/>
          <w:sz w:val="28"/>
          <w:szCs w:val="28"/>
          <w:lang w:val="uk-UA"/>
        </w:rPr>
      </w:pPr>
    </w:p>
    <w:p w:rsidR="008A1856" w:rsidRPr="00E337E2" w:rsidRDefault="008A1856" w:rsidP="00C4050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337E2">
        <w:rPr>
          <w:b/>
          <w:sz w:val="28"/>
          <w:szCs w:val="28"/>
          <w:lang w:val="uk-UA"/>
        </w:rPr>
        <w:t>13. МЕТОДИЧНЕ ЗАБЕЗПЕЧЕННЯ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Взаимозаменяемость, метрология, стандартизация: конспект лекций. /Сост. Мартынов. А.П. – Краматорск: ДГМА, 2001. - 171с.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Взаємозамінність, метрологія, стандартизація: конспект лекцій. /Укл. Ма</w:t>
      </w:r>
      <w:r w:rsidRPr="00D00A80">
        <w:rPr>
          <w:spacing w:val="8"/>
          <w:sz w:val="28"/>
          <w:szCs w:val="28"/>
          <w:lang w:val="uk-UA"/>
        </w:rPr>
        <w:t>р</w:t>
      </w:r>
      <w:r w:rsidRPr="00D00A80">
        <w:rPr>
          <w:spacing w:val="8"/>
          <w:sz w:val="28"/>
          <w:szCs w:val="28"/>
          <w:lang w:val="uk-UA"/>
        </w:rPr>
        <w:t>тинов. А.П. – Краматорськ: ДДМА, 2004. - 171с.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Субботин</w:t>
      </w:r>
      <w:r w:rsidRPr="00D00A80">
        <w:rPr>
          <w:spacing w:val="8"/>
          <w:sz w:val="28"/>
          <w:szCs w:val="28"/>
        </w:rPr>
        <w:t>а Л.П., Карнаух С.Г., Новицкая Л.Н., Чумаченко А.В. Разрабо</w:t>
      </w:r>
      <w:r w:rsidRPr="00D00A80">
        <w:rPr>
          <w:spacing w:val="8"/>
          <w:sz w:val="28"/>
          <w:szCs w:val="28"/>
        </w:rPr>
        <w:t>т</w:t>
      </w:r>
      <w:r w:rsidRPr="00D00A80">
        <w:rPr>
          <w:spacing w:val="8"/>
          <w:sz w:val="28"/>
          <w:szCs w:val="28"/>
        </w:rPr>
        <w:t>ка чертежей деталей и сборочных единиц при курсовом и дипломном прое</w:t>
      </w:r>
      <w:r w:rsidRPr="00D00A80">
        <w:rPr>
          <w:spacing w:val="8"/>
          <w:sz w:val="28"/>
          <w:szCs w:val="28"/>
        </w:rPr>
        <w:t>к</w:t>
      </w:r>
      <w:r w:rsidRPr="00D00A80">
        <w:rPr>
          <w:spacing w:val="8"/>
          <w:sz w:val="28"/>
          <w:szCs w:val="28"/>
        </w:rPr>
        <w:t>тировании. Справочно-методическое пособие. - Краматорск: ДГМА, 2003.</w:t>
      </w:r>
      <w:r w:rsidRPr="00D00A80">
        <w:rPr>
          <w:spacing w:val="8"/>
          <w:sz w:val="28"/>
          <w:szCs w:val="28"/>
          <w:lang w:val="uk-UA"/>
        </w:rPr>
        <w:t xml:space="preserve"> </w:t>
      </w:r>
      <w:r w:rsidRPr="00D00A80">
        <w:rPr>
          <w:spacing w:val="8"/>
          <w:sz w:val="28"/>
          <w:szCs w:val="28"/>
        </w:rPr>
        <w:t>- 144с.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Методическое пособие. Выбор, обоснование и обозначение в чертежах д</w:t>
      </w:r>
      <w:r w:rsidRPr="00D00A80">
        <w:rPr>
          <w:spacing w:val="8"/>
          <w:sz w:val="28"/>
          <w:szCs w:val="28"/>
          <w:lang w:val="uk-UA"/>
        </w:rPr>
        <w:t>о</w:t>
      </w:r>
      <w:r w:rsidRPr="00D00A80">
        <w:rPr>
          <w:spacing w:val="8"/>
          <w:sz w:val="28"/>
          <w:szCs w:val="28"/>
          <w:lang w:val="uk-UA"/>
        </w:rPr>
        <w:t>пускаемых отклонений геометрических параметров поверхностей дет</w:t>
      </w:r>
      <w:r w:rsidRPr="00D00A80">
        <w:rPr>
          <w:spacing w:val="8"/>
          <w:sz w:val="28"/>
          <w:szCs w:val="28"/>
          <w:lang w:val="uk-UA"/>
        </w:rPr>
        <w:t>е</w:t>
      </w:r>
      <w:r w:rsidRPr="00D00A80">
        <w:rPr>
          <w:spacing w:val="8"/>
          <w:sz w:val="28"/>
          <w:szCs w:val="28"/>
          <w:lang w:val="uk-UA"/>
        </w:rPr>
        <w:t>лей при проектировании изделий / Сост. Мартынов А.П. — Краматорск: ДГМА, 2001. — 132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Методические указания к курсовой работе «Выбор и обоснование точнос</w:t>
      </w:r>
      <w:r w:rsidRPr="00D00A80">
        <w:rPr>
          <w:spacing w:val="8"/>
          <w:sz w:val="28"/>
          <w:szCs w:val="28"/>
          <w:lang w:val="uk-UA"/>
        </w:rPr>
        <w:t>т</w:t>
      </w:r>
      <w:r w:rsidRPr="00D00A80">
        <w:rPr>
          <w:spacing w:val="8"/>
          <w:sz w:val="28"/>
          <w:szCs w:val="28"/>
          <w:lang w:val="uk-UA"/>
        </w:rPr>
        <w:t>ных параметров деталей и соединения изделий» по дисциплине «Взаим</w:t>
      </w:r>
      <w:r w:rsidRPr="00D00A80">
        <w:rPr>
          <w:spacing w:val="8"/>
          <w:sz w:val="28"/>
          <w:szCs w:val="28"/>
          <w:lang w:val="uk-UA"/>
        </w:rPr>
        <w:t>о</w:t>
      </w:r>
      <w:r w:rsidRPr="00D00A80">
        <w:rPr>
          <w:spacing w:val="8"/>
          <w:sz w:val="28"/>
          <w:szCs w:val="28"/>
          <w:lang w:val="uk-UA"/>
        </w:rPr>
        <w:t>заменяемость стандартизация, метрология и управление качеством» /Сост. Мартынов А.П. – Краматорск, КИИ, 2008, - 33с.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Методические указания к курсовому и дипломному проектированию. В</w:t>
      </w:r>
      <w:r w:rsidRPr="00D00A80">
        <w:rPr>
          <w:spacing w:val="8"/>
          <w:sz w:val="28"/>
          <w:szCs w:val="28"/>
          <w:lang w:val="uk-UA"/>
        </w:rPr>
        <w:t>ы</w:t>
      </w:r>
      <w:r w:rsidRPr="00D00A80">
        <w:rPr>
          <w:spacing w:val="8"/>
          <w:sz w:val="28"/>
          <w:szCs w:val="28"/>
          <w:lang w:val="uk-UA"/>
        </w:rPr>
        <w:t>бор и обоснование посадок подшипников качения и технических требов</w:t>
      </w:r>
      <w:r w:rsidRPr="00D00A80">
        <w:rPr>
          <w:spacing w:val="8"/>
          <w:sz w:val="28"/>
          <w:szCs w:val="28"/>
          <w:lang w:val="uk-UA"/>
        </w:rPr>
        <w:t>а</w:t>
      </w:r>
      <w:r w:rsidRPr="00D00A80">
        <w:rPr>
          <w:spacing w:val="8"/>
          <w:sz w:val="28"/>
          <w:szCs w:val="28"/>
          <w:lang w:val="uk-UA"/>
        </w:rPr>
        <w:t>ний к сопрягаемым поверхностям /Сост. Мартынов А.П. – Краматорск, КИИ, 2008, - 32с.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Методические указания к курсовому и дипломному проектированию. В</w:t>
      </w:r>
      <w:r w:rsidRPr="00D00A80">
        <w:rPr>
          <w:spacing w:val="8"/>
          <w:sz w:val="28"/>
          <w:szCs w:val="28"/>
          <w:lang w:val="uk-UA"/>
        </w:rPr>
        <w:t>ы</w:t>
      </w:r>
      <w:r w:rsidRPr="00D00A80">
        <w:rPr>
          <w:spacing w:val="8"/>
          <w:sz w:val="28"/>
          <w:szCs w:val="28"/>
          <w:lang w:val="uk-UA"/>
        </w:rPr>
        <w:t>бор показателей точности, средств контроля и оформление чертежей цил</w:t>
      </w:r>
      <w:r w:rsidRPr="00D00A80">
        <w:rPr>
          <w:spacing w:val="8"/>
          <w:sz w:val="28"/>
          <w:szCs w:val="28"/>
          <w:lang w:val="uk-UA"/>
        </w:rPr>
        <w:t>и</w:t>
      </w:r>
      <w:r w:rsidRPr="00D00A80">
        <w:rPr>
          <w:spacing w:val="8"/>
          <w:sz w:val="28"/>
          <w:szCs w:val="28"/>
          <w:lang w:val="uk-UA"/>
        </w:rPr>
        <w:t>ндрических зубчатых колес и вал – шестерен /Сост. Мартынов А.П., Абр</w:t>
      </w:r>
      <w:r w:rsidRPr="00D00A80">
        <w:rPr>
          <w:spacing w:val="8"/>
          <w:sz w:val="28"/>
          <w:szCs w:val="28"/>
          <w:lang w:val="uk-UA"/>
        </w:rPr>
        <w:t>а</w:t>
      </w:r>
      <w:r w:rsidRPr="00D00A80">
        <w:rPr>
          <w:spacing w:val="8"/>
          <w:sz w:val="28"/>
          <w:szCs w:val="28"/>
          <w:lang w:val="uk-UA"/>
        </w:rPr>
        <w:t>мова Л.Н. – Краматорск, ДГМА 2003, - 100с.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Методические указания к курсовому и дипломному проектированию. П</w:t>
      </w:r>
      <w:r w:rsidRPr="00D00A80">
        <w:rPr>
          <w:spacing w:val="8"/>
          <w:sz w:val="28"/>
          <w:szCs w:val="28"/>
          <w:lang w:val="uk-UA"/>
        </w:rPr>
        <w:t>о</w:t>
      </w:r>
      <w:r w:rsidRPr="00D00A80">
        <w:rPr>
          <w:spacing w:val="8"/>
          <w:sz w:val="28"/>
          <w:szCs w:val="28"/>
          <w:lang w:val="uk-UA"/>
        </w:rPr>
        <w:t>рядок построения размерных цепей /Сост. Мартынов А.П. – Краматорск, ДГМА 2007, - 28с.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Методические указания к курсовому и дипломному проектированию. Ра</w:t>
      </w:r>
      <w:r w:rsidRPr="00D00A80">
        <w:rPr>
          <w:spacing w:val="8"/>
          <w:sz w:val="28"/>
          <w:szCs w:val="28"/>
          <w:lang w:val="uk-UA"/>
        </w:rPr>
        <w:t>с</w:t>
      </w:r>
      <w:r w:rsidRPr="00D00A80">
        <w:rPr>
          <w:spacing w:val="8"/>
          <w:sz w:val="28"/>
          <w:szCs w:val="28"/>
          <w:lang w:val="uk-UA"/>
        </w:rPr>
        <w:t>четы размерных цепей для обеспечения точности изготовления и сборки по методам полной и неполной взаимозаменяемости /Сост. Мартынов А.П. – Краматорск, ДГМА, издание 2-е, с измен</w:t>
      </w:r>
      <w:r w:rsidRPr="00D00A80">
        <w:rPr>
          <w:spacing w:val="8"/>
          <w:sz w:val="28"/>
          <w:szCs w:val="28"/>
          <w:lang w:val="uk-UA"/>
        </w:rPr>
        <w:t>е</w:t>
      </w:r>
      <w:r w:rsidRPr="00D00A80">
        <w:rPr>
          <w:spacing w:val="8"/>
          <w:sz w:val="28"/>
          <w:szCs w:val="28"/>
          <w:lang w:val="uk-UA"/>
        </w:rPr>
        <w:t>ниями 2007, - 45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color w:val="000000"/>
          <w:spacing w:val="8"/>
          <w:sz w:val="28"/>
          <w:szCs w:val="28"/>
        </w:rPr>
      </w:pPr>
      <w:r w:rsidRPr="00D00A80">
        <w:rPr>
          <w:spacing w:val="8"/>
          <w:sz w:val="28"/>
          <w:szCs w:val="28"/>
          <w:lang w:val="uk-UA"/>
        </w:rPr>
        <w:t>Методические указания к лабораторным работам по</w:t>
      </w:r>
      <w:r w:rsidRPr="00D00A80">
        <w:rPr>
          <w:color w:val="000000"/>
          <w:spacing w:val="8"/>
          <w:sz w:val="28"/>
          <w:szCs w:val="28"/>
        </w:rPr>
        <w:t xml:space="preserve"> дисциплинам: «</w:t>
      </w:r>
      <w:r w:rsidRPr="00D00A80">
        <w:rPr>
          <w:spacing w:val="8"/>
          <w:sz w:val="28"/>
          <w:szCs w:val="28"/>
        </w:rPr>
        <w:t>Вза</w:t>
      </w:r>
      <w:r w:rsidRPr="00D00A80">
        <w:rPr>
          <w:spacing w:val="8"/>
          <w:sz w:val="28"/>
          <w:szCs w:val="28"/>
        </w:rPr>
        <w:t>и</w:t>
      </w:r>
      <w:r w:rsidRPr="00D00A80">
        <w:rPr>
          <w:spacing w:val="8"/>
          <w:sz w:val="28"/>
          <w:szCs w:val="28"/>
        </w:rPr>
        <w:t>мозаменяемость, стандартизация и технические измерения», «Упра</w:t>
      </w:r>
      <w:r w:rsidRPr="00D00A80">
        <w:rPr>
          <w:spacing w:val="8"/>
          <w:sz w:val="28"/>
          <w:szCs w:val="28"/>
        </w:rPr>
        <w:t>в</w:t>
      </w:r>
      <w:r w:rsidRPr="00D00A80">
        <w:rPr>
          <w:spacing w:val="8"/>
          <w:sz w:val="28"/>
          <w:szCs w:val="28"/>
        </w:rPr>
        <w:t>ление качеством и взаимозаменяемость», «Стандартизация, метрология, ко</w:t>
      </w:r>
      <w:r w:rsidRPr="00D00A80">
        <w:rPr>
          <w:spacing w:val="8"/>
          <w:sz w:val="28"/>
          <w:szCs w:val="28"/>
        </w:rPr>
        <w:t>н</w:t>
      </w:r>
      <w:r w:rsidRPr="00D00A80">
        <w:rPr>
          <w:spacing w:val="8"/>
          <w:sz w:val="28"/>
          <w:szCs w:val="28"/>
        </w:rPr>
        <w:t xml:space="preserve">троль», «Метрология и основы измерений». </w:t>
      </w:r>
      <w:r w:rsidRPr="00D00A80">
        <w:rPr>
          <w:spacing w:val="8"/>
          <w:sz w:val="28"/>
          <w:szCs w:val="28"/>
          <w:lang w:val="uk-UA"/>
        </w:rPr>
        <w:t xml:space="preserve">Ч. 1 </w:t>
      </w:r>
      <w:r w:rsidRPr="00D00A80">
        <w:rPr>
          <w:spacing w:val="8"/>
          <w:sz w:val="28"/>
          <w:szCs w:val="28"/>
        </w:rPr>
        <w:t>(для студентов всех те</w:t>
      </w:r>
      <w:r w:rsidRPr="00D00A80">
        <w:rPr>
          <w:spacing w:val="8"/>
          <w:sz w:val="28"/>
          <w:szCs w:val="28"/>
        </w:rPr>
        <w:t>х</w:t>
      </w:r>
      <w:r w:rsidRPr="00D00A80">
        <w:rPr>
          <w:spacing w:val="8"/>
          <w:sz w:val="28"/>
          <w:szCs w:val="28"/>
        </w:rPr>
        <w:t xml:space="preserve">нических специальностей) </w:t>
      </w:r>
      <w:r w:rsidRPr="00D00A80">
        <w:rPr>
          <w:color w:val="000000"/>
          <w:spacing w:val="8"/>
          <w:sz w:val="28"/>
          <w:szCs w:val="28"/>
        </w:rPr>
        <w:t>/ Сост.: А.П. Мар</w:t>
      </w:r>
      <w:r w:rsidRPr="00D00A80">
        <w:rPr>
          <w:color w:val="000000"/>
          <w:spacing w:val="8"/>
          <w:sz w:val="28"/>
          <w:szCs w:val="28"/>
        </w:rPr>
        <w:softHyphen/>
        <w:t xml:space="preserve">тынов, </w:t>
      </w:r>
      <w:r w:rsidRPr="00D00A80">
        <w:rPr>
          <w:spacing w:val="8"/>
          <w:sz w:val="28"/>
          <w:szCs w:val="28"/>
        </w:rPr>
        <w:t xml:space="preserve">В.М.Кислов, </w:t>
      </w:r>
      <w:r w:rsidRPr="00D00A80">
        <w:rPr>
          <w:color w:val="000000"/>
          <w:spacing w:val="8"/>
          <w:sz w:val="28"/>
          <w:szCs w:val="28"/>
        </w:rPr>
        <w:t>Л.П.Субботина. - Краматорск: ДГМА,</w:t>
      </w:r>
      <w:r w:rsidRPr="00D00A80">
        <w:rPr>
          <w:i/>
          <w:spacing w:val="8"/>
          <w:sz w:val="28"/>
          <w:szCs w:val="28"/>
        </w:rPr>
        <w:t xml:space="preserve"> </w:t>
      </w:r>
      <w:r w:rsidRPr="00D00A80">
        <w:rPr>
          <w:spacing w:val="8"/>
          <w:sz w:val="28"/>
          <w:szCs w:val="28"/>
        </w:rPr>
        <w:t>издание 2-е, с изм</w:t>
      </w:r>
      <w:r w:rsidRPr="00D00A80">
        <w:rPr>
          <w:spacing w:val="8"/>
          <w:sz w:val="28"/>
          <w:szCs w:val="28"/>
        </w:rPr>
        <w:t>е</w:t>
      </w:r>
      <w:r w:rsidRPr="00D00A80">
        <w:rPr>
          <w:spacing w:val="8"/>
          <w:sz w:val="28"/>
          <w:szCs w:val="28"/>
        </w:rPr>
        <w:t>нениями,</w:t>
      </w:r>
      <w:r w:rsidRPr="00D00A80">
        <w:rPr>
          <w:color w:val="000000"/>
          <w:spacing w:val="8"/>
          <w:sz w:val="28"/>
          <w:szCs w:val="28"/>
        </w:rPr>
        <w:t xml:space="preserve"> 2008. - 48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</w:rPr>
        <w:t xml:space="preserve">Методические указания к выполнению контрольных </w:t>
      </w:r>
      <w:r w:rsidRPr="00D00A80">
        <w:rPr>
          <w:spacing w:val="8"/>
          <w:sz w:val="28"/>
          <w:szCs w:val="28"/>
          <w:lang w:val="uk-UA"/>
        </w:rPr>
        <w:t>и саморасче</w:t>
      </w:r>
      <w:r w:rsidRPr="00D00A80">
        <w:rPr>
          <w:spacing w:val="8"/>
          <w:sz w:val="28"/>
          <w:szCs w:val="28"/>
          <w:lang w:val="uk-UA"/>
        </w:rPr>
        <w:t>т</w:t>
      </w:r>
      <w:r w:rsidRPr="00D00A80">
        <w:rPr>
          <w:spacing w:val="8"/>
          <w:sz w:val="28"/>
          <w:szCs w:val="28"/>
          <w:lang w:val="uk-UA"/>
        </w:rPr>
        <w:t>но-графических работ по дисциплине “Взаимозаменяемость, метрология, ст</w:t>
      </w:r>
      <w:r w:rsidRPr="00D00A80">
        <w:rPr>
          <w:spacing w:val="8"/>
          <w:sz w:val="28"/>
          <w:szCs w:val="28"/>
          <w:lang w:val="uk-UA"/>
        </w:rPr>
        <w:t>а</w:t>
      </w:r>
      <w:r w:rsidRPr="00D00A80">
        <w:rPr>
          <w:spacing w:val="8"/>
          <w:sz w:val="28"/>
          <w:szCs w:val="28"/>
          <w:lang w:val="uk-UA"/>
        </w:rPr>
        <w:t>ндартизация” /Сост. Мартынов А.П., Дубина В.М. – Краматорск, ДГМА 2004, - 45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Методические указания к курсовому и дипломному проектированию. В</w:t>
      </w:r>
      <w:r w:rsidRPr="00D00A80">
        <w:rPr>
          <w:spacing w:val="8"/>
          <w:sz w:val="28"/>
          <w:szCs w:val="28"/>
          <w:lang w:val="uk-UA"/>
        </w:rPr>
        <w:t>ы</w:t>
      </w:r>
      <w:r w:rsidRPr="00D00A80">
        <w:rPr>
          <w:spacing w:val="8"/>
          <w:sz w:val="28"/>
          <w:szCs w:val="28"/>
          <w:lang w:val="uk-UA"/>
        </w:rPr>
        <w:t>бор универсальных измерительных средств /Сост. Мартынов А.П., Кравч</w:t>
      </w:r>
      <w:r w:rsidRPr="00D00A80">
        <w:rPr>
          <w:spacing w:val="8"/>
          <w:sz w:val="28"/>
          <w:szCs w:val="28"/>
          <w:lang w:val="uk-UA"/>
        </w:rPr>
        <w:t>е</w:t>
      </w:r>
      <w:r w:rsidRPr="00D00A80">
        <w:rPr>
          <w:spacing w:val="8"/>
          <w:sz w:val="28"/>
          <w:szCs w:val="28"/>
          <w:lang w:val="uk-UA"/>
        </w:rPr>
        <w:t>нко Р.А. – Краматорск, ДГМА 2004, - 58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Методические указания к курсовому и дипломному проектированию. На</w:t>
      </w:r>
      <w:r w:rsidRPr="00D00A80">
        <w:rPr>
          <w:spacing w:val="8"/>
          <w:sz w:val="28"/>
          <w:szCs w:val="28"/>
          <w:lang w:val="uk-UA"/>
        </w:rPr>
        <w:t>з</w:t>
      </w:r>
      <w:r w:rsidRPr="00D00A80">
        <w:rPr>
          <w:spacing w:val="8"/>
          <w:sz w:val="28"/>
          <w:szCs w:val="28"/>
          <w:lang w:val="uk-UA"/>
        </w:rPr>
        <w:t>начение приемочных границ при проектировании изделия /Сост. Март</w:t>
      </w:r>
      <w:r w:rsidRPr="00D00A80">
        <w:rPr>
          <w:spacing w:val="8"/>
          <w:sz w:val="28"/>
          <w:szCs w:val="28"/>
          <w:lang w:val="uk-UA"/>
        </w:rPr>
        <w:t>ы</w:t>
      </w:r>
      <w:r w:rsidRPr="00D00A80">
        <w:rPr>
          <w:spacing w:val="8"/>
          <w:sz w:val="28"/>
          <w:szCs w:val="28"/>
          <w:lang w:val="uk-UA"/>
        </w:rPr>
        <w:t>нов А.П., Кравченко Р.А. – Краматорск, ДГМА 2004, - 16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Методические указания к курсовому и дипломному проектированию. К</w:t>
      </w:r>
      <w:r w:rsidRPr="00D00A80">
        <w:rPr>
          <w:spacing w:val="8"/>
          <w:sz w:val="28"/>
          <w:szCs w:val="28"/>
          <w:lang w:val="uk-UA"/>
        </w:rPr>
        <w:t>а</w:t>
      </w:r>
      <w:r w:rsidRPr="00D00A80">
        <w:rPr>
          <w:spacing w:val="8"/>
          <w:sz w:val="28"/>
          <w:szCs w:val="28"/>
          <w:lang w:val="uk-UA"/>
        </w:rPr>
        <w:t>либры регулируемые и нерегулируемые. Расчет, проектирование, эксплу</w:t>
      </w:r>
      <w:r w:rsidRPr="00D00A80">
        <w:rPr>
          <w:spacing w:val="8"/>
          <w:sz w:val="28"/>
          <w:szCs w:val="28"/>
          <w:lang w:val="uk-UA"/>
        </w:rPr>
        <w:t>а</w:t>
      </w:r>
      <w:r w:rsidRPr="00D00A80">
        <w:rPr>
          <w:spacing w:val="8"/>
          <w:sz w:val="28"/>
          <w:szCs w:val="28"/>
          <w:lang w:val="uk-UA"/>
        </w:rPr>
        <w:t>тация /Сост. Мартынов А.П., Абрамова Л.Н. – Краматорск, ДГМА 2000, - 48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Методические указания к курсовому и дипломному проектированию. Ш</w:t>
      </w:r>
      <w:r w:rsidRPr="00D00A80">
        <w:rPr>
          <w:spacing w:val="8"/>
          <w:sz w:val="28"/>
          <w:szCs w:val="28"/>
          <w:lang w:val="uk-UA"/>
        </w:rPr>
        <w:t>е</w:t>
      </w:r>
      <w:r w:rsidRPr="00D00A80">
        <w:rPr>
          <w:spacing w:val="8"/>
          <w:sz w:val="28"/>
          <w:szCs w:val="28"/>
          <w:lang w:val="uk-UA"/>
        </w:rPr>
        <w:t>роховатость поверхности /Сост. Абрамова Л.Н. – Краматорск,</w:t>
      </w:r>
      <w:r w:rsidRPr="00D00A80">
        <w:rPr>
          <w:spacing w:val="8"/>
          <w:sz w:val="28"/>
          <w:szCs w:val="28"/>
        </w:rPr>
        <w:t xml:space="preserve"> ДГМА 2000, - 18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Методичні вказівки до курсового і дипломного проектування. Обґрунт</w:t>
      </w:r>
      <w:r w:rsidRPr="00D00A80">
        <w:rPr>
          <w:spacing w:val="8"/>
          <w:sz w:val="28"/>
          <w:szCs w:val="28"/>
          <w:lang w:val="uk-UA"/>
        </w:rPr>
        <w:t>у</w:t>
      </w:r>
      <w:r w:rsidRPr="00D00A80">
        <w:rPr>
          <w:spacing w:val="8"/>
          <w:sz w:val="28"/>
          <w:szCs w:val="28"/>
          <w:lang w:val="uk-UA"/>
        </w:rPr>
        <w:t>вання і вибір посадок нерухомих циліндричних з’єднань з використа</w:t>
      </w:r>
      <w:r w:rsidRPr="00D00A80">
        <w:rPr>
          <w:spacing w:val="8"/>
          <w:sz w:val="28"/>
          <w:szCs w:val="28"/>
          <w:lang w:val="uk-UA"/>
        </w:rPr>
        <w:t>н</w:t>
      </w:r>
      <w:r w:rsidRPr="00D00A80">
        <w:rPr>
          <w:spacing w:val="8"/>
          <w:sz w:val="28"/>
          <w:szCs w:val="28"/>
          <w:lang w:val="uk-UA"/>
        </w:rPr>
        <w:t>ням ПЕОМ /Укл. Мартинов А.П. – Краматорськ: ДДМА, 2002, - 44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Методичні вказівки до курсового і дипломного проектування. Вибір пок</w:t>
      </w:r>
      <w:r w:rsidRPr="00D00A80">
        <w:rPr>
          <w:spacing w:val="8"/>
          <w:sz w:val="28"/>
          <w:szCs w:val="28"/>
          <w:lang w:val="uk-UA"/>
        </w:rPr>
        <w:t>а</w:t>
      </w:r>
      <w:r w:rsidRPr="00D00A80">
        <w:rPr>
          <w:spacing w:val="8"/>
          <w:sz w:val="28"/>
          <w:szCs w:val="28"/>
          <w:lang w:val="uk-UA"/>
        </w:rPr>
        <w:t>зників точності, засобів контролю і оформлення креслень циліндричних зубчастих коліс і валів – шестірень /Укл. Мартинов А.П., Абрамова Л.Н. – Крам</w:t>
      </w:r>
      <w:r w:rsidRPr="00D00A80">
        <w:rPr>
          <w:spacing w:val="8"/>
          <w:sz w:val="28"/>
          <w:szCs w:val="28"/>
          <w:lang w:val="uk-UA"/>
        </w:rPr>
        <w:t>а</w:t>
      </w:r>
      <w:r w:rsidRPr="00D00A80">
        <w:rPr>
          <w:spacing w:val="8"/>
          <w:sz w:val="28"/>
          <w:szCs w:val="28"/>
          <w:lang w:val="uk-UA"/>
        </w:rPr>
        <w:t>торськ: ДДМА, 2004, - 100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Методичні вказівки до курсового і дипломного проектування. Вибір ун</w:t>
      </w:r>
      <w:r w:rsidRPr="00D00A80">
        <w:rPr>
          <w:spacing w:val="8"/>
          <w:sz w:val="28"/>
          <w:szCs w:val="28"/>
          <w:lang w:val="uk-UA"/>
        </w:rPr>
        <w:t>і</w:t>
      </w:r>
      <w:r w:rsidRPr="00D00A80">
        <w:rPr>
          <w:spacing w:val="8"/>
          <w:sz w:val="28"/>
          <w:szCs w:val="28"/>
          <w:lang w:val="uk-UA"/>
        </w:rPr>
        <w:t>версальних вимірювальних засобів /Укл. Мартинов А.П., Давиденко К.С. – Краматорськ: ДДМА, 2008, - 62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Методичні вказівки до курсового і дипломного проектування. Призначе</w:t>
      </w:r>
      <w:r w:rsidRPr="00D00A80">
        <w:rPr>
          <w:spacing w:val="8"/>
          <w:sz w:val="28"/>
          <w:szCs w:val="28"/>
          <w:lang w:val="uk-UA"/>
        </w:rPr>
        <w:t>н</w:t>
      </w:r>
      <w:r w:rsidRPr="00D00A80">
        <w:rPr>
          <w:spacing w:val="8"/>
          <w:sz w:val="28"/>
          <w:szCs w:val="28"/>
          <w:lang w:val="uk-UA"/>
        </w:rPr>
        <w:t>ня приймальних меж при проектуванні і виготовленні виробів /Укл. Март</w:t>
      </w:r>
      <w:r w:rsidRPr="00D00A80">
        <w:rPr>
          <w:spacing w:val="8"/>
          <w:sz w:val="28"/>
          <w:szCs w:val="28"/>
          <w:lang w:val="uk-UA"/>
        </w:rPr>
        <w:t>и</w:t>
      </w:r>
      <w:r w:rsidRPr="00D00A80">
        <w:rPr>
          <w:spacing w:val="8"/>
          <w:sz w:val="28"/>
          <w:szCs w:val="28"/>
          <w:lang w:val="uk-UA"/>
        </w:rPr>
        <w:t>нов А.П., Кравченко Р.А. – Краматорськ: ДДМА, 2004, - 16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 xml:space="preserve"> Методичні вказівки до виконання контрольних і розрахунк</w:t>
      </w:r>
      <w:r w:rsidRPr="00D00A80">
        <w:rPr>
          <w:spacing w:val="8"/>
          <w:sz w:val="28"/>
          <w:szCs w:val="28"/>
          <w:lang w:val="uk-UA"/>
        </w:rPr>
        <w:t>о</w:t>
      </w:r>
      <w:r w:rsidRPr="00D00A80">
        <w:rPr>
          <w:spacing w:val="8"/>
          <w:sz w:val="28"/>
          <w:szCs w:val="28"/>
          <w:lang w:val="uk-UA"/>
        </w:rPr>
        <w:t>во-графычних  робіт з дисципліни „Взаємозамінність, метрологія, стандартизація”/Укл. Мартинов А.П., Дубіна В.М. – Краматорськ: ДДМА, 2004, - 26 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>
        <w:rPr>
          <w:spacing w:val="8"/>
          <w:sz w:val="28"/>
          <w:szCs w:val="28"/>
        </w:rPr>
        <w:t>Порядок построения размерных цепей: методические указа</w:t>
      </w:r>
      <w:r w:rsidRPr="00D00A80">
        <w:rPr>
          <w:spacing w:val="8"/>
          <w:sz w:val="28"/>
          <w:szCs w:val="28"/>
          <w:lang w:val="uk-UA"/>
        </w:rPr>
        <w:t>ния к курсов</w:t>
      </w:r>
      <w:r w:rsidRPr="00D00A80">
        <w:rPr>
          <w:spacing w:val="8"/>
          <w:sz w:val="28"/>
          <w:szCs w:val="28"/>
          <w:lang w:val="uk-UA"/>
        </w:rPr>
        <w:t>о</w:t>
      </w:r>
      <w:r w:rsidRPr="00D00A80">
        <w:rPr>
          <w:spacing w:val="8"/>
          <w:sz w:val="28"/>
          <w:szCs w:val="28"/>
          <w:lang w:val="uk-UA"/>
        </w:rPr>
        <w:t>му и дипломному проектированию (для студентов всех специальностей н</w:t>
      </w:r>
      <w:r w:rsidRPr="00D00A80">
        <w:rPr>
          <w:spacing w:val="8"/>
          <w:sz w:val="28"/>
          <w:szCs w:val="28"/>
          <w:lang w:val="uk-UA"/>
        </w:rPr>
        <w:t>а</w:t>
      </w:r>
      <w:r w:rsidRPr="00D00A80">
        <w:rPr>
          <w:spacing w:val="8"/>
          <w:sz w:val="28"/>
          <w:szCs w:val="28"/>
          <w:lang w:val="uk-UA"/>
        </w:rPr>
        <w:t>правления «Инженерная механика») / сост. А. П. Мартынов. – 2-е изд., п</w:t>
      </w:r>
      <w:r w:rsidRPr="00D00A80">
        <w:rPr>
          <w:spacing w:val="8"/>
          <w:sz w:val="28"/>
          <w:szCs w:val="28"/>
          <w:lang w:val="uk-UA"/>
        </w:rPr>
        <w:t>е</w:t>
      </w:r>
      <w:r w:rsidRPr="00D00A80">
        <w:rPr>
          <w:spacing w:val="8"/>
          <w:sz w:val="28"/>
          <w:szCs w:val="28"/>
          <w:lang w:val="uk-UA"/>
        </w:rPr>
        <w:t>рераб. и доп. – Краматорск : ДГМА, 2007. – 26 с.</w:t>
      </w:r>
    </w:p>
    <w:p w:rsid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Основы выбора приёмочных границ при проектировании изделий :  мет</w:t>
      </w:r>
      <w:r w:rsidRPr="00D00A80">
        <w:rPr>
          <w:spacing w:val="8"/>
          <w:sz w:val="28"/>
          <w:szCs w:val="28"/>
          <w:lang w:val="uk-UA"/>
        </w:rPr>
        <w:t>о</w:t>
      </w:r>
      <w:r w:rsidRPr="00D00A80">
        <w:rPr>
          <w:spacing w:val="8"/>
          <w:sz w:val="28"/>
          <w:szCs w:val="28"/>
          <w:lang w:val="uk-UA"/>
        </w:rPr>
        <w:t>дические указания к курсовому и дипломному проектированию (для ст</w:t>
      </w:r>
      <w:r w:rsidRPr="00D00A80">
        <w:rPr>
          <w:spacing w:val="8"/>
          <w:sz w:val="28"/>
          <w:szCs w:val="28"/>
          <w:lang w:val="uk-UA"/>
        </w:rPr>
        <w:t>у</w:t>
      </w:r>
      <w:r w:rsidRPr="00D00A80">
        <w:rPr>
          <w:spacing w:val="8"/>
          <w:sz w:val="28"/>
          <w:szCs w:val="28"/>
          <w:lang w:val="uk-UA"/>
        </w:rPr>
        <w:t>дентов всех специальностей направления “Инженерная механика”)  /Сост.: А.П. Мартынов, Р.А. Кравченко. – Краматорск : ДГМА, 2006. – 12 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</w:rPr>
      </w:pPr>
      <w:r w:rsidRPr="00D00A80">
        <w:rPr>
          <w:spacing w:val="8"/>
          <w:sz w:val="28"/>
          <w:szCs w:val="28"/>
          <w:lang w:val="uk-UA"/>
        </w:rPr>
        <w:t>Исследование шероховатости поверхности и выбор её параметров при пр</w:t>
      </w:r>
      <w:r w:rsidRPr="00D00A80">
        <w:rPr>
          <w:spacing w:val="8"/>
          <w:sz w:val="28"/>
          <w:szCs w:val="28"/>
          <w:lang w:val="uk-UA"/>
        </w:rPr>
        <w:t>о</w:t>
      </w:r>
      <w:r w:rsidRPr="00D00A80">
        <w:rPr>
          <w:spacing w:val="8"/>
          <w:sz w:val="28"/>
          <w:szCs w:val="28"/>
          <w:lang w:val="uk-UA"/>
        </w:rPr>
        <w:t>ектировании изделий : методические указания к выполнению лаборат</w:t>
      </w:r>
      <w:r w:rsidRPr="00D00A80">
        <w:rPr>
          <w:spacing w:val="8"/>
          <w:sz w:val="28"/>
          <w:szCs w:val="28"/>
          <w:lang w:val="uk-UA"/>
        </w:rPr>
        <w:t>о</w:t>
      </w:r>
      <w:r w:rsidRPr="00D00A80">
        <w:rPr>
          <w:spacing w:val="8"/>
          <w:sz w:val="28"/>
          <w:szCs w:val="28"/>
          <w:lang w:val="uk-UA"/>
        </w:rPr>
        <w:t>рно-практической работы по дисциплинам «Взаимозаменяемость,  стандарт</w:t>
      </w:r>
      <w:r w:rsidRPr="00D00A80">
        <w:rPr>
          <w:spacing w:val="8"/>
          <w:sz w:val="28"/>
          <w:szCs w:val="28"/>
          <w:lang w:val="uk-UA"/>
        </w:rPr>
        <w:t>и</w:t>
      </w:r>
      <w:r w:rsidRPr="00D00A80">
        <w:rPr>
          <w:spacing w:val="8"/>
          <w:sz w:val="28"/>
          <w:szCs w:val="28"/>
          <w:lang w:val="uk-UA"/>
        </w:rPr>
        <w:t>зация и технические измерения», «Управление качеством и взаимозамен</w:t>
      </w:r>
      <w:r w:rsidRPr="00D00A80">
        <w:rPr>
          <w:spacing w:val="8"/>
          <w:sz w:val="28"/>
          <w:szCs w:val="28"/>
          <w:lang w:val="uk-UA"/>
        </w:rPr>
        <w:t>я</w:t>
      </w:r>
      <w:r w:rsidRPr="00D00A80">
        <w:rPr>
          <w:spacing w:val="8"/>
          <w:sz w:val="28"/>
          <w:szCs w:val="28"/>
          <w:lang w:val="uk-UA"/>
        </w:rPr>
        <w:t>емость», «Стандартизация, метрология, контроль»,</w:t>
      </w:r>
      <w:r w:rsidRPr="00D00A80">
        <w:rPr>
          <w:spacing w:val="8"/>
          <w:sz w:val="28"/>
          <w:szCs w:val="28"/>
        </w:rPr>
        <w:t xml:space="preserve"> «Метрология и о</w:t>
      </w:r>
      <w:r w:rsidRPr="00D00A80">
        <w:rPr>
          <w:spacing w:val="8"/>
          <w:sz w:val="28"/>
          <w:szCs w:val="28"/>
        </w:rPr>
        <w:t>с</w:t>
      </w:r>
      <w:r w:rsidRPr="00D00A80">
        <w:rPr>
          <w:spacing w:val="8"/>
          <w:sz w:val="28"/>
          <w:szCs w:val="28"/>
        </w:rPr>
        <w:t>новы измерений» и к курсовому и дипломному проектированию (для ст</w:t>
      </w:r>
      <w:r w:rsidRPr="00D00A80">
        <w:rPr>
          <w:spacing w:val="8"/>
          <w:sz w:val="28"/>
          <w:szCs w:val="28"/>
        </w:rPr>
        <w:t>у</w:t>
      </w:r>
      <w:r w:rsidRPr="00D00A80">
        <w:rPr>
          <w:spacing w:val="8"/>
          <w:sz w:val="28"/>
          <w:szCs w:val="28"/>
        </w:rPr>
        <w:t>дентов всех технических специальностей) / сост. А.</w:t>
      </w:r>
      <w:r w:rsidRPr="00D00A80">
        <w:rPr>
          <w:spacing w:val="8"/>
          <w:sz w:val="28"/>
          <w:szCs w:val="28"/>
          <w:lang w:val="uk-UA"/>
        </w:rPr>
        <w:t> </w:t>
      </w:r>
      <w:r w:rsidRPr="00D00A80">
        <w:rPr>
          <w:spacing w:val="8"/>
          <w:sz w:val="28"/>
          <w:szCs w:val="28"/>
        </w:rPr>
        <w:t>П.</w:t>
      </w:r>
      <w:r w:rsidRPr="00D00A80">
        <w:rPr>
          <w:spacing w:val="8"/>
          <w:sz w:val="28"/>
          <w:szCs w:val="28"/>
          <w:lang w:val="uk-UA"/>
        </w:rPr>
        <w:t> </w:t>
      </w:r>
      <w:r w:rsidRPr="00D00A80">
        <w:rPr>
          <w:spacing w:val="8"/>
          <w:sz w:val="28"/>
          <w:szCs w:val="28"/>
        </w:rPr>
        <w:t>Мартынов – Краматорск : ДГМА,  2008. – 52 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</w:t>
      </w:r>
      <w:r w:rsidRPr="00D00A80">
        <w:rPr>
          <w:color w:val="000000"/>
          <w:spacing w:val="8"/>
          <w:sz w:val="28"/>
          <w:szCs w:val="28"/>
        </w:rPr>
        <w:t>еские указания к лабораторным работам по дисцип</w:t>
      </w:r>
      <w:r w:rsidRPr="00D00A80">
        <w:rPr>
          <w:spacing w:val="8"/>
          <w:sz w:val="28"/>
          <w:szCs w:val="28"/>
          <w:lang w:val="uk-UA"/>
        </w:rPr>
        <w:t>линам: «Вза</w:t>
      </w:r>
      <w:r w:rsidRPr="00D00A80">
        <w:rPr>
          <w:spacing w:val="8"/>
          <w:sz w:val="28"/>
          <w:szCs w:val="28"/>
          <w:lang w:val="uk-UA"/>
        </w:rPr>
        <w:t>и</w:t>
      </w:r>
      <w:r w:rsidRPr="00D00A80">
        <w:rPr>
          <w:spacing w:val="8"/>
          <w:sz w:val="28"/>
          <w:szCs w:val="28"/>
          <w:lang w:val="uk-UA"/>
        </w:rPr>
        <w:t>мозаменяемость, стандартизация и технические измерения», «Упра</w:t>
      </w:r>
      <w:r w:rsidRPr="00D00A80">
        <w:rPr>
          <w:spacing w:val="8"/>
          <w:sz w:val="28"/>
          <w:szCs w:val="28"/>
          <w:lang w:val="uk-UA"/>
        </w:rPr>
        <w:t>в</w:t>
      </w:r>
      <w:r w:rsidRPr="00D00A80">
        <w:rPr>
          <w:spacing w:val="8"/>
          <w:sz w:val="28"/>
          <w:szCs w:val="28"/>
          <w:lang w:val="uk-UA"/>
        </w:rPr>
        <w:t>ление качеством и взаимозаменяемость», «Стандартизация, метрология, кон</w:t>
      </w:r>
      <w:r w:rsidRPr="00D00A80">
        <w:rPr>
          <w:spacing w:val="8"/>
          <w:sz w:val="28"/>
          <w:szCs w:val="28"/>
          <w:lang w:val="uk-UA"/>
        </w:rPr>
        <w:t>т</w:t>
      </w:r>
      <w:r w:rsidRPr="00D00A80">
        <w:rPr>
          <w:spacing w:val="8"/>
          <w:sz w:val="28"/>
          <w:szCs w:val="28"/>
          <w:lang w:val="uk-UA"/>
        </w:rPr>
        <w:t>роль», «Метрология и основы измерений». Ч. 2 (для студентов всех техн</w:t>
      </w:r>
      <w:r w:rsidRPr="00D00A80">
        <w:rPr>
          <w:spacing w:val="8"/>
          <w:sz w:val="28"/>
          <w:szCs w:val="28"/>
          <w:lang w:val="uk-UA"/>
        </w:rPr>
        <w:t>и</w:t>
      </w:r>
      <w:r w:rsidRPr="00D00A80">
        <w:rPr>
          <w:spacing w:val="8"/>
          <w:sz w:val="28"/>
          <w:szCs w:val="28"/>
          <w:lang w:val="uk-UA"/>
        </w:rPr>
        <w:t xml:space="preserve">ческих специальностей) / Сост.: А.П. Мартынов, В.М.Кислов, Л.Н.Абрамова. - Краматорск: ДГМА, издание 2-е, с изменениями, 2008. - 52 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Методические указания к курсовому и дипломному проектированию (для студентов всех специальностей).Расчеты размерных цепей для обеспеч</w:t>
      </w:r>
      <w:r w:rsidRPr="00D00A80">
        <w:rPr>
          <w:spacing w:val="8"/>
          <w:sz w:val="28"/>
          <w:szCs w:val="28"/>
          <w:lang w:val="uk-UA"/>
        </w:rPr>
        <w:t>е</w:t>
      </w:r>
      <w:r w:rsidRPr="00D00A80">
        <w:rPr>
          <w:spacing w:val="8"/>
          <w:sz w:val="28"/>
          <w:szCs w:val="28"/>
          <w:lang w:val="uk-UA"/>
        </w:rPr>
        <w:t>ния точности изготовления и сборки по методам полной и неполной вза</w:t>
      </w:r>
      <w:r w:rsidRPr="00D00A80">
        <w:rPr>
          <w:spacing w:val="8"/>
          <w:sz w:val="28"/>
          <w:szCs w:val="28"/>
          <w:lang w:val="uk-UA"/>
        </w:rPr>
        <w:t>и</w:t>
      </w:r>
      <w:r w:rsidRPr="00D00A80">
        <w:rPr>
          <w:spacing w:val="8"/>
          <w:sz w:val="28"/>
          <w:szCs w:val="28"/>
          <w:lang w:val="uk-UA"/>
        </w:rPr>
        <w:t>мозаменяемости/ Сост. А.П. Мартынов. -3-е изд., перераб. и доп.  - Крам</w:t>
      </w:r>
      <w:r w:rsidRPr="00D00A80">
        <w:rPr>
          <w:spacing w:val="8"/>
          <w:sz w:val="28"/>
          <w:szCs w:val="28"/>
          <w:lang w:val="uk-UA"/>
        </w:rPr>
        <w:t>а</w:t>
      </w:r>
      <w:r w:rsidRPr="00D00A80">
        <w:rPr>
          <w:spacing w:val="8"/>
          <w:sz w:val="28"/>
          <w:szCs w:val="28"/>
          <w:lang w:val="uk-UA"/>
        </w:rPr>
        <w:t>торск: ДГМА, 2007.- 55с.</w:t>
      </w:r>
    </w:p>
    <w:p w:rsidR="00D00A80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</w:rPr>
      </w:pPr>
      <w:r w:rsidRPr="00D00A80">
        <w:rPr>
          <w:spacing w:val="8"/>
          <w:sz w:val="28"/>
          <w:szCs w:val="28"/>
          <w:lang w:val="uk-UA"/>
        </w:rPr>
        <w:t>Соединения с  подшипниками  качения. Точность, посадки, основы сбо</w:t>
      </w:r>
      <w:r w:rsidRPr="00D00A80">
        <w:rPr>
          <w:spacing w:val="8"/>
          <w:sz w:val="28"/>
          <w:szCs w:val="28"/>
          <w:lang w:val="uk-UA"/>
        </w:rPr>
        <w:t>р</w:t>
      </w:r>
      <w:r w:rsidRPr="00D00A80">
        <w:rPr>
          <w:spacing w:val="8"/>
          <w:sz w:val="28"/>
          <w:szCs w:val="28"/>
          <w:lang w:val="uk-UA"/>
        </w:rPr>
        <w:t>ки. Методические указания к курсовому и дипломному проектированию (для студентов всех спе</w:t>
      </w:r>
      <w:r w:rsidRPr="00D00A80">
        <w:rPr>
          <w:spacing w:val="8"/>
          <w:sz w:val="28"/>
          <w:szCs w:val="28"/>
          <w:lang w:val="uk-UA"/>
        </w:rPr>
        <w:softHyphen/>
        <w:t>циальностей направления «Инже</w:t>
      </w:r>
      <w:r w:rsidRPr="00D00A80">
        <w:rPr>
          <w:color w:val="000000"/>
          <w:spacing w:val="8"/>
          <w:sz w:val="28"/>
          <w:szCs w:val="28"/>
        </w:rPr>
        <w:t>нерная механика») /Сост.: А.П.Мартынов. - Краматорск: ДГМА, 2007. - 56 с.</w:t>
      </w:r>
    </w:p>
    <w:p w:rsidR="008A1856" w:rsidRPr="00D00A80" w:rsidRDefault="00D00A80" w:rsidP="00D00A80">
      <w:pPr>
        <w:pStyle w:val="af8"/>
        <w:numPr>
          <w:ilvl w:val="0"/>
          <w:numId w:val="6"/>
        </w:numPr>
        <w:ind w:left="567" w:hanging="567"/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  <w:lang w:val="uk-UA"/>
        </w:rPr>
        <w:t>Методические указания к курсовому и дипломному проектированию и л</w:t>
      </w:r>
      <w:r w:rsidRPr="00D00A80">
        <w:rPr>
          <w:spacing w:val="8"/>
          <w:sz w:val="28"/>
          <w:szCs w:val="28"/>
          <w:lang w:val="uk-UA"/>
        </w:rPr>
        <w:t>а</w:t>
      </w:r>
      <w:r w:rsidRPr="00D00A80">
        <w:rPr>
          <w:spacing w:val="8"/>
          <w:sz w:val="28"/>
          <w:szCs w:val="28"/>
          <w:lang w:val="uk-UA"/>
        </w:rPr>
        <w:t>бораторным работам. Выбор универсальных измерительных средств. /Сост.: А.П.Мартынов, Е.С.Давыденко– Краматорск: ДГМА, 2008.- 68 с.</w:t>
      </w:r>
    </w:p>
    <w:p w:rsidR="008A1856" w:rsidRPr="00E337E2" w:rsidRDefault="008A1856" w:rsidP="008A1856">
      <w:pPr>
        <w:shd w:val="clear" w:color="auto" w:fill="FFFFFF"/>
        <w:tabs>
          <w:tab w:val="left" w:pos="1488"/>
        </w:tabs>
        <w:ind w:firstLine="709"/>
        <w:jc w:val="both"/>
        <w:rPr>
          <w:sz w:val="28"/>
          <w:szCs w:val="28"/>
          <w:lang w:val="uk-UA"/>
        </w:rPr>
      </w:pPr>
    </w:p>
    <w:p w:rsidR="008A1856" w:rsidRPr="00E337E2" w:rsidRDefault="008A1856" w:rsidP="00C40506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E337E2">
        <w:rPr>
          <w:b/>
          <w:sz w:val="28"/>
          <w:szCs w:val="28"/>
          <w:lang w:val="uk-UA"/>
        </w:rPr>
        <w:t>14. РЕКОМЕНДОВАНА ЛІТЕРАТУРА</w:t>
      </w:r>
    </w:p>
    <w:p w:rsidR="008A1856" w:rsidRPr="00E337E2" w:rsidRDefault="008A1856" w:rsidP="00C40506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E337E2">
        <w:rPr>
          <w:b/>
          <w:bCs/>
          <w:spacing w:val="-6"/>
          <w:sz w:val="28"/>
          <w:szCs w:val="28"/>
          <w:lang w:val="uk-UA"/>
        </w:rPr>
        <w:t>БАЗОВА</w:t>
      </w:r>
    </w:p>
    <w:p w:rsidR="008A1856" w:rsidRDefault="008A1856" w:rsidP="00D00A80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E337E2">
        <w:rPr>
          <w:color w:val="000000"/>
          <w:sz w:val="28"/>
          <w:szCs w:val="28"/>
          <w:lang w:val="uk-UA"/>
        </w:rPr>
        <w:t>Якушев А.И. Взаимозаменяемость, стандартизация и технические измерения. - М.: Машиностроение, 1985 - 306 с.</w:t>
      </w:r>
    </w:p>
    <w:p w:rsidR="00D00A80" w:rsidRPr="00D00A80" w:rsidRDefault="00D00A80" w:rsidP="00D00A80">
      <w:pPr>
        <w:pStyle w:val="af8"/>
        <w:numPr>
          <w:ilvl w:val="0"/>
          <w:numId w:val="4"/>
        </w:numPr>
        <w:jc w:val="both"/>
        <w:rPr>
          <w:spacing w:val="8"/>
          <w:sz w:val="28"/>
          <w:szCs w:val="28"/>
          <w:lang w:val="uk-UA"/>
        </w:rPr>
      </w:pPr>
      <w:r w:rsidRPr="00D00A80">
        <w:rPr>
          <w:spacing w:val="8"/>
          <w:sz w:val="28"/>
          <w:szCs w:val="28"/>
        </w:rPr>
        <w:t>Палей М.А., Романов. А.Б., Брагинский В.А. Допуски и посадки. Спр</w:t>
      </w:r>
      <w:r w:rsidRPr="00D00A80">
        <w:rPr>
          <w:spacing w:val="8"/>
          <w:sz w:val="28"/>
          <w:szCs w:val="28"/>
        </w:rPr>
        <w:t>а</w:t>
      </w:r>
      <w:r w:rsidRPr="00D00A80">
        <w:rPr>
          <w:spacing w:val="8"/>
          <w:sz w:val="28"/>
          <w:szCs w:val="28"/>
        </w:rPr>
        <w:t>вочник в 2-х частях. Изд. 8-е. С-Пб: Политехника 2001, Ч.1, - 576с; Ч.2, - 680с.</w:t>
      </w:r>
    </w:p>
    <w:p w:rsidR="00D00A80" w:rsidRPr="00D00A80" w:rsidRDefault="00D00A80" w:rsidP="00D00A80">
      <w:pPr>
        <w:pStyle w:val="af8"/>
        <w:numPr>
          <w:ilvl w:val="0"/>
          <w:numId w:val="4"/>
        </w:numPr>
        <w:jc w:val="both"/>
        <w:rPr>
          <w:spacing w:val="8"/>
          <w:sz w:val="28"/>
          <w:szCs w:val="28"/>
        </w:rPr>
      </w:pPr>
      <w:r w:rsidRPr="00D00A80">
        <w:rPr>
          <w:spacing w:val="8"/>
          <w:sz w:val="28"/>
          <w:szCs w:val="28"/>
        </w:rPr>
        <w:t>Белкин И.М. Средства линейно</w:t>
      </w:r>
      <w:r w:rsidRPr="00D00A80">
        <w:rPr>
          <w:spacing w:val="8"/>
          <w:sz w:val="28"/>
          <w:szCs w:val="28"/>
          <w:lang w:val="uk-UA"/>
        </w:rPr>
        <w:t>-</w:t>
      </w:r>
      <w:r w:rsidRPr="00D00A80">
        <w:rPr>
          <w:spacing w:val="8"/>
          <w:sz w:val="28"/>
          <w:szCs w:val="28"/>
        </w:rPr>
        <w:t>угловых измерений. Справочник М.: М</w:t>
      </w:r>
      <w:r w:rsidRPr="00D00A80">
        <w:rPr>
          <w:spacing w:val="8"/>
          <w:sz w:val="28"/>
          <w:szCs w:val="28"/>
        </w:rPr>
        <w:t>а</w:t>
      </w:r>
      <w:r w:rsidRPr="00D00A80">
        <w:rPr>
          <w:spacing w:val="8"/>
          <w:sz w:val="28"/>
          <w:szCs w:val="28"/>
        </w:rPr>
        <w:t>шиностроение, 1987. – 368с</w:t>
      </w:r>
      <w:r w:rsidRPr="00D00A80">
        <w:rPr>
          <w:spacing w:val="8"/>
          <w:sz w:val="28"/>
          <w:szCs w:val="28"/>
          <w:lang w:val="uk-UA"/>
        </w:rPr>
        <w:t>.</w:t>
      </w:r>
    </w:p>
    <w:p w:rsidR="008A1856" w:rsidRPr="00E337E2" w:rsidRDefault="008A1856" w:rsidP="00D00A80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E337E2">
        <w:rPr>
          <w:color w:val="000000"/>
          <w:sz w:val="28"/>
          <w:szCs w:val="28"/>
          <w:lang w:val="uk-UA"/>
        </w:rPr>
        <w:t>Смірнов, О.М. Сертифікація і маркування продукції: Навчальний посібник / О.М. Смірнов, В.В. Дементьєв, Т.С. Панфілова, О.А. Олейніков. – Донецьк: ДонДТУ, 2001. – 272 с. — ISBN 966-7745-01-5</w:t>
      </w:r>
    </w:p>
    <w:p w:rsidR="008A1856" w:rsidRPr="00E337E2" w:rsidRDefault="008A1856" w:rsidP="008A1856">
      <w:pPr>
        <w:jc w:val="both"/>
        <w:rPr>
          <w:color w:val="000080"/>
          <w:sz w:val="28"/>
          <w:szCs w:val="28"/>
          <w:lang w:val="uk-UA"/>
        </w:rPr>
      </w:pPr>
    </w:p>
    <w:p w:rsidR="008A1856" w:rsidRPr="00E337E2" w:rsidRDefault="008A1856" w:rsidP="00C40506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E337E2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8A1856" w:rsidRPr="00E337E2" w:rsidRDefault="008A1856" w:rsidP="00D00A80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E337E2">
        <w:rPr>
          <w:bCs/>
          <w:sz w:val="28"/>
          <w:szCs w:val="28"/>
          <w:lang w:val="uk-UA"/>
        </w:rPr>
        <w:t>Допуски і посадки за системою ISO</w:t>
      </w:r>
      <w:r w:rsidRPr="00E337E2">
        <w:rPr>
          <w:sz w:val="28"/>
          <w:szCs w:val="28"/>
          <w:lang w:val="uk-UA"/>
        </w:rPr>
        <w:t xml:space="preserve"> / В... Фей (пер.і наук.-техн.ред.). — Офіц. вид. — К. : Держспоживстандарт України, 2003. — (Національний стандарт України).</w:t>
      </w:r>
    </w:p>
    <w:p w:rsidR="008A1856" w:rsidRPr="00E337E2" w:rsidRDefault="008A1856" w:rsidP="00D00A80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Егоров, В.Г.</w:t>
      </w:r>
      <w:r w:rsidRPr="00E337E2">
        <w:rPr>
          <w:bCs/>
          <w:sz w:val="28"/>
          <w:szCs w:val="28"/>
          <w:lang w:val="uk-UA"/>
        </w:rPr>
        <w:t xml:space="preserve"> Метрология, стандартизация, взаимозаменяемость и управление качеством продукции</w:t>
      </w:r>
      <w:r w:rsidRPr="00E337E2">
        <w:rPr>
          <w:sz w:val="28"/>
          <w:szCs w:val="28"/>
          <w:lang w:val="uk-UA"/>
        </w:rPr>
        <w:t>: Учеб. пособие для студ. ВУЗов водного транспорта / Новосибирская гос. академия водного транспорта. — Новосибирск, 2001. — 327 с. — ISBN 5-8119-0087-2.</w:t>
      </w:r>
    </w:p>
    <w:p w:rsidR="008A1856" w:rsidRPr="00E337E2" w:rsidRDefault="008A1856" w:rsidP="00D00A80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Боженко, Л.І.</w:t>
      </w:r>
      <w:r w:rsidRPr="00E337E2">
        <w:rPr>
          <w:bCs/>
          <w:sz w:val="28"/>
          <w:szCs w:val="28"/>
          <w:lang w:val="uk-UA"/>
        </w:rPr>
        <w:t xml:space="preserve"> Стандартизація, метрологія та кваліметрія у машинобудуванні</w:t>
      </w:r>
      <w:r w:rsidRPr="00E337E2">
        <w:rPr>
          <w:sz w:val="28"/>
          <w:szCs w:val="28"/>
          <w:lang w:val="uk-UA"/>
        </w:rPr>
        <w:t>: Навч. посіб.. — Л. : Світ, 2003. — 328с. —ISBN 966-603-200-7.</w:t>
      </w:r>
    </w:p>
    <w:p w:rsidR="008A1856" w:rsidRPr="00E337E2" w:rsidRDefault="008A1856" w:rsidP="00D00A80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E337E2">
        <w:rPr>
          <w:color w:val="000000"/>
          <w:sz w:val="28"/>
          <w:szCs w:val="28"/>
          <w:lang w:val="uk-UA"/>
        </w:rPr>
        <w:t>Купряков Е.М. Стандартизация и качество промышленной продукции. - М.: Высш. шк., 1991 - 304 с.</w:t>
      </w:r>
    </w:p>
    <w:p w:rsidR="008A1856" w:rsidRDefault="008A1856" w:rsidP="00D00A80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E337E2">
        <w:rPr>
          <w:color w:val="000000"/>
          <w:sz w:val="28"/>
          <w:szCs w:val="28"/>
          <w:lang w:val="uk-UA"/>
        </w:rPr>
        <w:t>Экономика предприятий / Под ред. В.Я. Горфинкеля, Е.М. Купрякова. - М.: Банки и биржи, ЮНИТИ, 1996 - 367 с.</w:t>
      </w:r>
    </w:p>
    <w:p w:rsidR="00D00A80" w:rsidRPr="00D00A80" w:rsidRDefault="00D00A80" w:rsidP="00D00A80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00A80">
        <w:rPr>
          <w:color w:val="000000"/>
          <w:sz w:val="28"/>
          <w:szCs w:val="28"/>
          <w:lang w:val="uk-UA"/>
        </w:rPr>
        <w:t>Зябрева Н.А. Шегал. М.Я. Лабораторные занятия по курсу «Основы взаимоз</w:t>
      </w:r>
      <w:r w:rsidRPr="00D00A80">
        <w:rPr>
          <w:color w:val="000000"/>
          <w:sz w:val="28"/>
          <w:szCs w:val="28"/>
          <w:lang w:val="uk-UA"/>
        </w:rPr>
        <w:t>а</w:t>
      </w:r>
      <w:r w:rsidRPr="00D00A80">
        <w:rPr>
          <w:color w:val="000000"/>
          <w:sz w:val="28"/>
          <w:szCs w:val="28"/>
          <w:lang w:val="uk-UA"/>
        </w:rPr>
        <w:t>меняемости и технические измерения» М.: Машиностроение, 1989. – 364с</w:t>
      </w:r>
    </w:p>
    <w:p w:rsidR="00D00A80" w:rsidRPr="00D00A80" w:rsidRDefault="00D00A80" w:rsidP="00D00A80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00A80">
        <w:rPr>
          <w:color w:val="000000"/>
          <w:sz w:val="28"/>
          <w:szCs w:val="28"/>
          <w:lang w:val="uk-UA"/>
        </w:rPr>
        <w:t xml:space="preserve"> Дунаев П.Ф. Леликов О.П. Варламова Л.П. Допуски и посадки. Обоснов</w:t>
      </w:r>
      <w:r w:rsidRPr="00D00A80">
        <w:rPr>
          <w:color w:val="000000"/>
          <w:sz w:val="28"/>
          <w:szCs w:val="28"/>
          <w:lang w:val="uk-UA"/>
        </w:rPr>
        <w:t>а</w:t>
      </w:r>
      <w:r w:rsidRPr="00D00A80">
        <w:rPr>
          <w:color w:val="000000"/>
          <w:sz w:val="28"/>
          <w:szCs w:val="28"/>
          <w:lang w:val="uk-UA"/>
        </w:rPr>
        <w:t>ние выбора. Учебное пособие – М.: Высшая школа. 1984 – 112с.</w:t>
      </w:r>
    </w:p>
    <w:p w:rsidR="00D00A80" w:rsidRPr="00E337E2" w:rsidRDefault="00D00A80" w:rsidP="00D00A80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00A80">
        <w:rPr>
          <w:color w:val="000000"/>
          <w:sz w:val="28"/>
          <w:szCs w:val="28"/>
          <w:lang w:val="uk-UA"/>
        </w:rPr>
        <w:t>Справочное руководство по черчению. /Богданов В.Н. и др. - М.: Машинос</w:t>
      </w:r>
      <w:r w:rsidRPr="00D00A80">
        <w:rPr>
          <w:color w:val="000000"/>
          <w:sz w:val="28"/>
          <w:szCs w:val="28"/>
          <w:lang w:val="uk-UA"/>
        </w:rPr>
        <w:t>т</w:t>
      </w:r>
      <w:r w:rsidRPr="00D00A80">
        <w:rPr>
          <w:color w:val="000000"/>
          <w:sz w:val="28"/>
          <w:szCs w:val="28"/>
          <w:lang w:val="uk-UA"/>
        </w:rPr>
        <w:t>роение, 1989. – 864с.</w:t>
      </w:r>
    </w:p>
    <w:p w:rsidR="008A1856" w:rsidRPr="00E337E2" w:rsidRDefault="008A1856" w:rsidP="008A1856">
      <w:pPr>
        <w:shd w:val="clear" w:color="auto" w:fill="FFFFFF"/>
        <w:rPr>
          <w:sz w:val="28"/>
          <w:szCs w:val="28"/>
          <w:lang w:val="uk-UA"/>
        </w:rPr>
      </w:pPr>
    </w:p>
    <w:p w:rsidR="005672B4" w:rsidRDefault="005672B4" w:rsidP="00C4050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8A1856" w:rsidRPr="00E337E2" w:rsidRDefault="008A1856" w:rsidP="00C4050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  <w:r w:rsidRPr="00E337E2">
        <w:rPr>
          <w:b/>
          <w:sz w:val="28"/>
          <w:szCs w:val="28"/>
          <w:lang w:val="uk-UA"/>
        </w:rPr>
        <w:t>15. ІНФОРМАЦІЙНІ РЕСУРСИ</w:t>
      </w:r>
    </w:p>
    <w:p w:rsidR="008A1856" w:rsidRPr="00E337E2" w:rsidRDefault="008A1856" w:rsidP="008A1856">
      <w:pPr>
        <w:shd w:val="clear" w:color="auto" w:fill="FFFFFF"/>
        <w:tabs>
          <w:tab w:val="left" w:pos="365"/>
        </w:tabs>
        <w:spacing w:before="14" w:line="226" w:lineRule="exact"/>
        <w:rPr>
          <w:b/>
          <w:sz w:val="28"/>
          <w:szCs w:val="28"/>
          <w:lang w:val="uk-UA"/>
        </w:rPr>
      </w:pPr>
    </w:p>
    <w:p w:rsidR="008A1856" w:rsidRPr="00E337E2" w:rsidRDefault="008A1856" w:rsidP="00D00A80">
      <w:pPr>
        <w:numPr>
          <w:ilvl w:val="0"/>
          <w:numId w:val="3"/>
        </w:numPr>
        <w:ind w:left="0" w:firstLine="0"/>
        <w:rPr>
          <w:rStyle w:val="b-serp-urlitem"/>
          <w:sz w:val="28"/>
          <w:szCs w:val="28"/>
        </w:rPr>
      </w:pPr>
      <w:r w:rsidRPr="00E337E2">
        <w:rPr>
          <w:rStyle w:val="b-serp-urlitem"/>
          <w:sz w:val="28"/>
          <w:szCs w:val="28"/>
          <w:lang w:val="uk-UA"/>
        </w:rPr>
        <w:t>Біблотеке нормативних документів України</w:t>
      </w:r>
      <w:r w:rsidRPr="00E337E2">
        <w:rPr>
          <w:rStyle w:val="b-serp-urlitem"/>
          <w:sz w:val="28"/>
          <w:szCs w:val="28"/>
        </w:rPr>
        <w:t xml:space="preserve"> [Електроний ресурс]. – Режим доступу: </w:t>
      </w:r>
      <w:r w:rsidRPr="00E337E2">
        <w:rPr>
          <w:sz w:val="28"/>
          <w:szCs w:val="28"/>
          <w:u w:val="single"/>
        </w:rPr>
        <w:t>http://omul.org</w:t>
      </w:r>
      <w:r w:rsidRPr="00E337E2">
        <w:rPr>
          <w:rStyle w:val="b-serp-urlitem"/>
          <w:sz w:val="28"/>
          <w:szCs w:val="28"/>
          <w:u w:val="single"/>
        </w:rPr>
        <w:t xml:space="preserve"> </w:t>
      </w:r>
    </w:p>
    <w:p w:rsidR="008A1856" w:rsidRPr="00E337E2" w:rsidRDefault="008A1856" w:rsidP="00D00A80">
      <w:pPr>
        <w:numPr>
          <w:ilvl w:val="0"/>
          <w:numId w:val="3"/>
        </w:numPr>
        <w:ind w:left="0" w:firstLine="0"/>
        <w:rPr>
          <w:rStyle w:val="b-serp-urlitem"/>
          <w:sz w:val="28"/>
          <w:szCs w:val="28"/>
        </w:rPr>
      </w:pPr>
      <w:r w:rsidRPr="00E337E2">
        <w:rPr>
          <w:rStyle w:val="b-serp-urlitem"/>
          <w:sz w:val="28"/>
          <w:szCs w:val="28"/>
          <w:lang w:val="uk-UA"/>
        </w:rPr>
        <w:t xml:space="preserve">Відкритий реєстр якості  </w:t>
      </w:r>
      <w:r w:rsidRPr="00E337E2">
        <w:rPr>
          <w:rStyle w:val="b-serp-urlitem"/>
          <w:sz w:val="28"/>
          <w:szCs w:val="28"/>
        </w:rPr>
        <w:t xml:space="preserve">[Електроний ресурс]. – Режим доступу: </w:t>
      </w:r>
      <w:r w:rsidRPr="00E337E2">
        <w:rPr>
          <w:sz w:val="28"/>
          <w:szCs w:val="28"/>
          <w:u w:val="single"/>
        </w:rPr>
        <w:t>http://</w:t>
      </w:r>
      <w:r w:rsidRPr="00E337E2">
        <w:rPr>
          <w:sz w:val="28"/>
          <w:szCs w:val="28"/>
          <w:u w:val="single"/>
          <w:lang w:val="en-US"/>
        </w:rPr>
        <w:t>standard</w:t>
      </w:r>
      <w:r w:rsidRPr="00E337E2">
        <w:rPr>
          <w:sz w:val="28"/>
          <w:szCs w:val="28"/>
          <w:u w:val="single"/>
        </w:rPr>
        <w:t>.</w:t>
      </w:r>
      <w:r w:rsidRPr="00E337E2">
        <w:rPr>
          <w:sz w:val="28"/>
          <w:szCs w:val="28"/>
          <w:u w:val="single"/>
          <w:lang w:val="en-US"/>
        </w:rPr>
        <w:t>ru</w:t>
      </w:r>
    </w:p>
    <w:p w:rsidR="008A1856" w:rsidRPr="00E337E2" w:rsidRDefault="008A1856" w:rsidP="00D00A80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337E2">
        <w:rPr>
          <w:sz w:val="28"/>
          <w:szCs w:val="28"/>
        </w:rPr>
        <w:t xml:space="preserve">Книги скачать </w:t>
      </w:r>
      <w:r w:rsidRPr="00E337E2">
        <w:rPr>
          <w:rStyle w:val="b-serp-urlitem"/>
          <w:sz w:val="28"/>
          <w:szCs w:val="28"/>
        </w:rPr>
        <w:t xml:space="preserve">[Електронний ресурс]. – Режим доступу: </w:t>
      </w:r>
      <w:hyperlink r:id="rId8" w:history="1">
        <w:r w:rsidRPr="00E337E2">
          <w:rPr>
            <w:rStyle w:val="af4"/>
            <w:sz w:val="28"/>
            <w:szCs w:val="28"/>
          </w:rPr>
          <w:t>http://www.razym.ru</w:t>
        </w:r>
      </w:hyperlink>
    </w:p>
    <w:p w:rsidR="008A1856" w:rsidRPr="00E337E2" w:rsidRDefault="008A1856" w:rsidP="00D00A80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337E2">
        <w:rPr>
          <w:sz w:val="28"/>
          <w:szCs w:val="28"/>
        </w:rPr>
        <w:t xml:space="preserve">Книги читать онлайн </w:t>
      </w:r>
      <w:r w:rsidRPr="00E337E2">
        <w:rPr>
          <w:rStyle w:val="b-serp-urlitem"/>
          <w:sz w:val="28"/>
          <w:szCs w:val="28"/>
        </w:rPr>
        <w:t xml:space="preserve">[Електронний ресурс]. – Режим доступу: </w:t>
      </w:r>
      <w:hyperlink r:id="rId9" w:history="1">
        <w:r w:rsidRPr="00E337E2">
          <w:rPr>
            <w:rStyle w:val="af4"/>
            <w:sz w:val="28"/>
            <w:szCs w:val="28"/>
          </w:rPr>
          <w:t>http://readbookonline.ru</w:t>
        </w:r>
      </w:hyperlink>
    </w:p>
    <w:p w:rsidR="005672B4" w:rsidRDefault="005672B4" w:rsidP="008A1856">
      <w:pPr>
        <w:ind w:firstLine="708"/>
        <w:jc w:val="both"/>
        <w:rPr>
          <w:sz w:val="28"/>
          <w:szCs w:val="28"/>
          <w:lang w:val="uk-UA"/>
        </w:rPr>
      </w:pPr>
    </w:p>
    <w:p w:rsidR="008A1856" w:rsidRPr="00E337E2" w:rsidRDefault="008A1856" w:rsidP="008A1856">
      <w:pPr>
        <w:ind w:firstLine="708"/>
        <w:jc w:val="both"/>
        <w:rPr>
          <w:sz w:val="28"/>
          <w:szCs w:val="28"/>
          <w:lang w:val="uk-UA"/>
        </w:rPr>
      </w:pPr>
    </w:p>
    <w:p w:rsidR="008A1856" w:rsidRPr="00E337E2" w:rsidRDefault="008A1856" w:rsidP="008A1856">
      <w:pPr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Програму розроби</w:t>
      </w:r>
      <w:r>
        <w:rPr>
          <w:sz w:val="28"/>
          <w:szCs w:val="28"/>
          <w:lang w:val="uk-UA"/>
        </w:rPr>
        <w:t>в</w:t>
      </w:r>
      <w:r w:rsidRPr="00E337E2">
        <w:rPr>
          <w:sz w:val="28"/>
          <w:szCs w:val="28"/>
          <w:lang w:val="uk-UA"/>
        </w:rPr>
        <w:t>:</w:t>
      </w:r>
    </w:p>
    <w:p w:rsidR="008A1856" w:rsidRPr="00E337E2" w:rsidRDefault="008A1856" w:rsidP="008A1856">
      <w:pPr>
        <w:ind w:firstLine="708"/>
        <w:jc w:val="both"/>
        <w:rPr>
          <w:sz w:val="28"/>
          <w:szCs w:val="28"/>
          <w:lang w:val="uk-UA"/>
        </w:rPr>
      </w:pPr>
    </w:p>
    <w:p w:rsidR="008A1856" w:rsidRDefault="008A1856" w:rsidP="008A1856">
      <w:pPr>
        <w:jc w:val="both"/>
        <w:rPr>
          <w:sz w:val="28"/>
          <w:szCs w:val="28"/>
          <w:lang w:val="uk-UA"/>
        </w:rPr>
      </w:pPr>
      <w:r w:rsidRPr="00E337E2">
        <w:rPr>
          <w:sz w:val="28"/>
          <w:szCs w:val="28"/>
          <w:lang w:val="uk-UA"/>
        </w:rPr>
        <w:t>Ст. викладач кафедри ОПМ</w:t>
      </w:r>
      <w:r w:rsidR="00AB7A23">
        <w:rPr>
          <w:sz w:val="28"/>
          <w:szCs w:val="28"/>
          <w:lang w:val="uk-UA"/>
        </w:rPr>
        <w:t xml:space="preserve">, к.т.н. </w:t>
      </w:r>
      <w:r w:rsidRPr="00E337E2">
        <w:rPr>
          <w:sz w:val="28"/>
          <w:szCs w:val="28"/>
          <w:lang w:val="uk-UA"/>
        </w:rPr>
        <w:t xml:space="preserve"> ________________________________ Т.О. Кулік</w:t>
      </w:r>
    </w:p>
    <w:sectPr w:rsidR="008A1856" w:rsidSect="005554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23" w:rsidRDefault="00AB7A23" w:rsidP="008A1856">
      <w:r>
        <w:separator/>
      </w:r>
    </w:p>
  </w:endnote>
  <w:endnote w:type="continuationSeparator" w:id="1">
    <w:p w:rsidR="00AB7A23" w:rsidRDefault="00AB7A23" w:rsidP="008A1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23" w:rsidRDefault="00AB7A23" w:rsidP="008A1856">
      <w:r>
        <w:separator/>
      </w:r>
    </w:p>
  </w:footnote>
  <w:footnote w:type="continuationSeparator" w:id="1">
    <w:p w:rsidR="00AB7A23" w:rsidRDefault="00AB7A23" w:rsidP="008A1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5CFB"/>
    <w:multiLevelType w:val="hybridMultilevel"/>
    <w:tmpl w:val="9BFA5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A38A2"/>
    <w:multiLevelType w:val="hybridMultilevel"/>
    <w:tmpl w:val="DE0A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40B5B"/>
    <w:multiLevelType w:val="hybridMultilevel"/>
    <w:tmpl w:val="5306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D6E71"/>
    <w:multiLevelType w:val="hybridMultilevel"/>
    <w:tmpl w:val="5306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32EE8"/>
    <w:multiLevelType w:val="hybridMultilevel"/>
    <w:tmpl w:val="527A7944"/>
    <w:lvl w:ilvl="0" w:tplc="FFFFFFFF">
      <w:start w:val="1"/>
      <w:numFmt w:val="bullet"/>
      <w:pStyle w:val="-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D0119"/>
    <w:multiLevelType w:val="hybridMultilevel"/>
    <w:tmpl w:val="59BE5652"/>
    <w:lvl w:ilvl="0" w:tplc="04190001">
      <w:start w:val="1"/>
      <w:numFmt w:val="bullet"/>
      <w:pStyle w:val="-0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D1A"/>
    <w:rsid w:val="00000533"/>
    <w:rsid w:val="00015DCC"/>
    <w:rsid w:val="00062F48"/>
    <w:rsid w:val="000C0CD5"/>
    <w:rsid w:val="000E34B8"/>
    <w:rsid w:val="000E7EF8"/>
    <w:rsid w:val="00120E3B"/>
    <w:rsid w:val="00135F43"/>
    <w:rsid w:val="0016173E"/>
    <w:rsid w:val="001C0261"/>
    <w:rsid w:val="00231AE2"/>
    <w:rsid w:val="00241387"/>
    <w:rsid w:val="00241CA1"/>
    <w:rsid w:val="00253729"/>
    <w:rsid w:val="00283F6E"/>
    <w:rsid w:val="00292512"/>
    <w:rsid w:val="002A1256"/>
    <w:rsid w:val="002A27A3"/>
    <w:rsid w:val="002B203E"/>
    <w:rsid w:val="00320B1E"/>
    <w:rsid w:val="00347B48"/>
    <w:rsid w:val="00380A48"/>
    <w:rsid w:val="003D7999"/>
    <w:rsid w:val="003F4344"/>
    <w:rsid w:val="00400D03"/>
    <w:rsid w:val="00407C83"/>
    <w:rsid w:val="00493128"/>
    <w:rsid w:val="00494EED"/>
    <w:rsid w:val="004B09CF"/>
    <w:rsid w:val="004C456B"/>
    <w:rsid w:val="00555405"/>
    <w:rsid w:val="00555D12"/>
    <w:rsid w:val="005672B4"/>
    <w:rsid w:val="00600429"/>
    <w:rsid w:val="0060189B"/>
    <w:rsid w:val="00601BC6"/>
    <w:rsid w:val="00607944"/>
    <w:rsid w:val="006A066C"/>
    <w:rsid w:val="006A79D7"/>
    <w:rsid w:val="006F6FEF"/>
    <w:rsid w:val="0077590A"/>
    <w:rsid w:val="007B27A7"/>
    <w:rsid w:val="007C6063"/>
    <w:rsid w:val="0084107D"/>
    <w:rsid w:val="008744C5"/>
    <w:rsid w:val="008969B3"/>
    <w:rsid w:val="008A1856"/>
    <w:rsid w:val="008C3AAB"/>
    <w:rsid w:val="0091463A"/>
    <w:rsid w:val="0093044A"/>
    <w:rsid w:val="00973F5C"/>
    <w:rsid w:val="009F2319"/>
    <w:rsid w:val="00A313EC"/>
    <w:rsid w:val="00A339B0"/>
    <w:rsid w:val="00A57D59"/>
    <w:rsid w:val="00AB7A23"/>
    <w:rsid w:val="00AC6588"/>
    <w:rsid w:val="00AD49F6"/>
    <w:rsid w:val="00AF71C7"/>
    <w:rsid w:val="00B10606"/>
    <w:rsid w:val="00B76556"/>
    <w:rsid w:val="00B777EA"/>
    <w:rsid w:val="00B9218A"/>
    <w:rsid w:val="00B95B10"/>
    <w:rsid w:val="00B95CB2"/>
    <w:rsid w:val="00BB1FC9"/>
    <w:rsid w:val="00C40506"/>
    <w:rsid w:val="00C575CC"/>
    <w:rsid w:val="00CA7129"/>
    <w:rsid w:val="00CD2E87"/>
    <w:rsid w:val="00CD48FB"/>
    <w:rsid w:val="00CE0C94"/>
    <w:rsid w:val="00D00A80"/>
    <w:rsid w:val="00D13D96"/>
    <w:rsid w:val="00D210CD"/>
    <w:rsid w:val="00D42AFF"/>
    <w:rsid w:val="00D45A2F"/>
    <w:rsid w:val="00D4656E"/>
    <w:rsid w:val="00D61BDC"/>
    <w:rsid w:val="00D622D9"/>
    <w:rsid w:val="00D93C18"/>
    <w:rsid w:val="00DC15F9"/>
    <w:rsid w:val="00DE1066"/>
    <w:rsid w:val="00DE734D"/>
    <w:rsid w:val="00E12C37"/>
    <w:rsid w:val="00E173B8"/>
    <w:rsid w:val="00E57E7F"/>
    <w:rsid w:val="00E70C4F"/>
    <w:rsid w:val="00EA1FC6"/>
    <w:rsid w:val="00EB59B8"/>
    <w:rsid w:val="00EC5549"/>
    <w:rsid w:val="00EC5738"/>
    <w:rsid w:val="00ED066E"/>
    <w:rsid w:val="00EE00AB"/>
    <w:rsid w:val="00EE2A3B"/>
    <w:rsid w:val="00F06143"/>
    <w:rsid w:val="00F41871"/>
    <w:rsid w:val="00F51D1A"/>
    <w:rsid w:val="00F9432E"/>
    <w:rsid w:val="00FF1866"/>
    <w:rsid w:val="00FF70F2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405"/>
    <w:rPr>
      <w:sz w:val="24"/>
      <w:szCs w:val="24"/>
    </w:rPr>
  </w:style>
  <w:style w:type="paragraph" w:styleId="1">
    <w:name w:val="heading 1"/>
    <w:basedOn w:val="a"/>
    <w:qFormat/>
    <w:rsid w:val="00555405"/>
    <w:pPr>
      <w:keepNext/>
      <w:pageBreakBefore/>
      <w:tabs>
        <w:tab w:val="num" w:pos="360"/>
      </w:tabs>
      <w:suppressAutoHyphens/>
      <w:spacing w:before="240" w:after="240"/>
      <w:ind w:left="357" w:hanging="357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55405"/>
    <w:pPr>
      <w:keepNext/>
      <w:shd w:val="clear" w:color="auto" w:fill="FFFFFF"/>
      <w:spacing w:line="288" w:lineRule="auto"/>
      <w:ind w:left="10" w:firstLine="530"/>
      <w:outlineLvl w:val="1"/>
    </w:pPr>
    <w:rPr>
      <w:color w:val="000000"/>
      <w:sz w:val="28"/>
      <w:lang w:val="uk-UA"/>
    </w:rPr>
  </w:style>
  <w:style w:type="paragraph" w:styleId="3">
    <w:name w:val="heading 3"/>
    <w:basedOn w:val="a"/>
    <w:next w:val="a"/>
    <w:qFormat/>
    <w:rsid w:val="005554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5405"/>
    <w:pPr>
      <w:keepNext/>
      <w:pageBreakBefore/>
      <w:ind w:firstLine="567"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555405"/>
    <w:pPr>
      <w:keepNext/>
      <w:pageBreakBefore/>
      <w:ind w:firstLine="426"/>
      <w:jc w:val="center"/>
      <w:outlineLvl w:val="4"/>
    </w:pPr>
    <w:rPr>
      <w:b/>
      <w:spacing w:val="200"/>
      <w:sz w:val="32"/>
      <w:szCs w:val="20"/>
      <w:u w:val="double"/>
    </w:rPr>
  </w:style>
  <w:style w:type="paragraph" w:styleId="6">
    <w:name w:val="heading 6"/>
    <w:basedOn w:val="a"/>
    <w:next w:val="a"/>
    <w:qFormat/>
    <w:rsid w:val="005554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540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55405"/>
    <w:pPr>
      <w:keepNext/>
      <w:ind w:firstLine="426"/>
      <w:jc w:val="center"/>
      <w:outlineLvl w:val="7"/>
    </w:pPr>
    <w:rPr>
      <w:i/>
      <w:szCs w:val="20"/>
    </w:rPr>
  </w:style>
  <w:style w:type="paragraph" w:styleId="9">
    <w:name w:val="heading 9"/>
    <w:basedOn w:val="a"/>
    <w:next w:val="a"/>
    <w:qFormat/>
    <w:rsid w:val="00555405"/>
    <w:pPr>
      <w:keepNext/>
      <w:spacing w:before="396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55405"/>
    <w:pPr>
      <w:widowControl w:val="0"/>
      <w:shd w:val="clear" w:color="auto" w:fill="FFFFFF"/>
      <w:autoSpaceDE w:val="0"/>
      <w:autoSpaceDN w:val="0"/>
      <w:adjustRightInd w:val="0"/>
      <w:ind w:left="86" w:right="269" w:firstLine="446"/>
      <w:jc w:val="both"/>
    </w:pPr>
    <w:rPr>
      <w:color w:val="000000"/>
      <w:sz w:val="20"/>
      <w:szCs w:val="20"/>
    </w:rPr>
  </w:style>
  <w:style w:type="paragraph" w:styleId="a4">
    <w:name w:val="Body Text Indent"/>
    <w:basedOn w:val="a"/>
    <w:rsid w:val="00555405"/>
    <w:pPr>
      <w:widowControl w:val="0"/>
      <w:spacing w:before="80"/>
      <w:ind w:firstLine="180"/>
      <w:jc w:val="both"/>
    </w:pPr>
    <w:rPr>
      <w:snapToGrid w:val="0"/>
      <w:szCs w:val="20"/>
    </w:rPr>
  </w:style>
  <w:style w:type="paragraph" w:styleId="20">
    <w:name w:val="Body Text Indent 2"/>
    <w:basedOn w:val="a"/>
    <w:rsid w:val="00555405"/>
    <w:pPr>
      <w:spacing w:after="120" w:line="480" w:lineRule="auto"/>
      <w:ind w:left="283"/>
    </w:pPr>
  </w:style>
  <w:style w:type="paragraph" w:styleId="a5">
    <w:name w:val="Body Text"/>
    <w:basedOn w:val="a"/>
    <w:rsid w:val="00555405"/>
    <w:pPr>
      <w:spacing w:after="120"/>
    </w:pPr>
  </w:style>
  <w:style w:type="paragraph" w:styleId="30">
    <w:name w:val="Body Text 3"/>
    <w:basedOn w:val="a"/>
    <w:rsid w:val="00555405"/>
    <w:pPr>
      <w:spacing w:after="120"/>
    </w:pPr>
    <w:rPr>
      <w:sz w:val="16"/>
      <w:szCs w:val="16"/>
    </w:rPr>
  </w:style>
  <w:style w:type="paragraph" w:customStyle="1" w:styleId="a6">
    <w:name w:val="Раздел курсача"/>
    <w:rsid w:val="00555405"/>
    <w:pPr>
      <w:keepNext/>
      <w:tabs>
        <w:tab w:val="num" w:pos="360"/>
      </w:tabs>
      <w:suppressAutoHyphens/>
      <w:ind w:left="357" w:hanging="357"/>
      <w:jc w:val="both"/>
    </w:pPr>
    <w:rPr>
      <w:b/>
      <w:sz w:val="24"/>
    </w:rPr>
  </w:style>
  <w:style w:type="paragraph" w:styleId="10">
    <w:name w:val="toc 1"/>
    <w:basedOn w:val="a7"/>
    <w:next w:val="a"/>
    <w:autoRedefine/>
    <w:semiHidden/>
    <w:rsid w:val="00555405"/>
    <w:pPr>
      <w:tabs>
        <w:tab w:val="right" w:leader="dot" w:pos="9639"/>
      </w:tabs>
      <w:ind w:left="624" w:right="1418" w:hanging="340"/>
    </w:pPr>
    <w:rPr>
      <w:rFonts w:ascii="Arial" w:hAnsi="Arial"/>
      <w:noProof/>
    </w:rPr>
  </w:style>
  <w:style w:type="paragraph" w:customStyle="1" w:styleId="a7">
    <w:name w:val="Обычный текст"/>
    <w:basedOn w:val="a"/>
    <w:rsid w:val="00555405"/>
    <w:pPr>
      <w:ind w:firstLine="567"/>
      <w:jc w:val="both"/>
    </w:pPr>
    <w:rPr>
      <w:szCs w:val="20"/>
    </w:rPr>
  </w:style>
  <w:style w:type="paragraph" w:styleId="a8">
    <w:name w:val="caption"/>
    <w:basedOn w:val="a"/>
    <w:next w:val="a"/>
    <w:qFormat/>
    <w:rsid w:val="00555405"/>
    <w:pPr>
      <w:spacing w:before="120" w:after="120"/>
      <w:ind w:firstLine="567"/>
      <w:jc w:val="center"/>
    </w:pPr>
    <w:rPr>
      <w:i/>
      <w:szCs w:val="20"/>
    </w:rPr>
  </w:style>
  <w:style w:type="paragraph" w:styleId="a9">
    <w:name w:val="List Bullet"/>
    <w:basedOn w:val="a"/>
    <w:autoRedefine/>
    <w:rsid w:val="00555405"/>
    <w:pPr>
      <w:spacing w:before="120"/>
      <w:ind w:right="284"/>
    </w:pPr>
    <w:rPr>
      <w:szCs w:val="20"/>
      <w:lang w:val="en-US"/>
    </w:rPr>
  </w:style>
  <w:style w:type="paragraph" w:styleId="21">
    <w:name w:val="toc 2"/>
    <w:basedOn w:val="10"/>
    <w:next w:val="a"/>
    <w:autoRedefine/>
    <w:semiHidden/>
    <w:rsid w:val="00555405"/>
    <w:pPr>
      <w:ind w:left="1758" w:hanging="567"/>
    </w:pPr>
  </w:style>
  <w:style w:type="paragraph" w:styleId="aa">
    <w:name w:val="List Number"/>
    <w:basedOn w:val="a"/>
    <w:rsid w:val="00555405"/>
    <w:pPr>
      <w:tabs>
        <w:tab w:val="num" w:pos="360"/>
      </w:tabs>
      <w:spacing w:before="120"/>
      <w:ind w:left="641" w:right="284" w:hanging="357"/>
    </w:pPr>
    <w:rPr>
      <w:szCs w:val="20"/>
    </w:rPr>
  </w:style>
  <w:style w:type="paragraph" w:styleId="31">
    <w:name w:val="toc 3"/>
    <w:basedOn w:val="21"/>
    <w:next w:val="a"/>
    <w:autoRedefine/>
    <w:semiHidden/>
    <w:rsid w:val="00555405"/>
    <w:pPr>
      <w:tabs>
        <w:tab w:val="left" w:pos="1645"/>
      </w:tabs>
      <w:ind w:left="2438" w:hanging="680"/>
    </w:pPr>
  </w:style>
  <w:style w:type="paragraph" w:customStyle="1" w:styleId="ab">
    <w:name w:val="где"/>
    <w:basedOn w:val="a"/>
    <w:rsid w:val="00555405"/>
    <w:pPr>
      <w:ind w:left="425" w:hanging="425"/>
      <w:jc w:val="both"/>
    </w:pPr>
    <w:rPr>
      <w:szCs w:val="20"/>
    </w:rPr>
  </w:style>
  <w:style w:type="paragraph" w:customStyle="1" w:styleId="-">
    <w:name w:val="Тире-Список"/>
    <w:basedOn w:val="a7"/>
    <w:rsid w:val="00555405"/>
    <w:pPr>
      <w:numPr>
        <w:numId w:val="2"/>
      </w:numPr>
      <w:tabs>
        <w:tab w:val="clear" w:pos="2160"/>
        <w:tab w:val="left" w:pos="1077"/>
      </w:tabs>
      <w:ind w:left="1077" w:hanging="357"/>
    </w:pPr>
    <w:rPr>
      <w:szCs w:val="22"/>
    </w:rPr>
  </w:style>
  <w:style w:type="paragraph" w:customStyle="1" w:styleId="ac">
    <w:name w:val="Формула"/>
    <w:basedOn w:val="a"/>
    <w:rsid w:val="00555405"/>
    <w:pPr>
      <w:tabs>
        <w:tab w:val="center" w:pos="4820"/>
        <w:tab w:val="right" w:pos="9639"/>
      </w:tabs>
      <w:jc w:val="both"/>
    </w:pPr>
    <w:rPr>
      <w:szCs w:val="20"/>
    </w:rPr>
  </w:style>
  <w:style w:type="paragraph" w:customStyle="1" w:styleId="ad">
    <w:name w:val="Абзац с рисунком"/>
    <w:basedOn w:val="a"/>
    <w:next w:val="a8"/>
    <w:rsid w:val="00555405"/>
    <w:pPr>
      <w:keepNext/>
      <w:jc w:val="center"/>
    </w:pPr>
    <w:rPr>
      <w:szCs w:val="20"/>
    </w:rPr>
  </w:style>
  <w:style w:type="paragraph" w:customStyle="1" w:styleId="-0">
    <w:name w:val="Стб Тире-Список"/>
    <w:basedOn w:val="-"/>
    <w:rsid w:val="00555405"/>
    <w:pPr>
      <w:numPr>
        <w:numId w:val="1"/>
      </w:numPr>
      <w:tabs>
        <w:tab w:val="clear" w:pos="1440"/>
        <w:tab w:val="left" w:pos="7230"/>
      </w:tabs>
      <w:ind w:left="1077" w:right="2834" w:hanging="357"/>
    </w:pPr>
  </w:style>
  <w:style w:type="paragraph" w:styleId="32">
    <w:name w:val="Body Text Indent 3"/>
    <w:basedOn w:val="a"/>
    <w:rsid w:val="00555405"/>
    <w:pPr>
      <w:widowControl w:val="0"/>
      <w:spacing w:before="40"/>
      <w:ind w:firstLine="340"/>
      <w:jc w:val="both"/>
    </w:pPr>
    <w:rPr>
      <w:snapToGrid w:val="0"/>
      <w:szCs w:val="20"/>
    </w:rPr>
  </w:style>
  <w:style w:type="paragraph" w:styleId="ae">
    <w:name w:val="header"/>
    <w:basedOn w:val="a"/>
    <w:rsid w:val="00555405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22">
    <w:name w:val="Body Text 2"/>
    <w:basedOn w:val="a"/>
    <w:rsid w:val="00555405"/>
    <w:rPr>
      <w:szCs w:val="20"/>
    </w:rPr>
  </w:style>
  <w:style w:type="paragraph" w:styleId="af">
    <w:name w:val="footer"/>
    <w:basedOn w:val="a"/>
    <w:rsid w:val="00555405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f0">
    <w:name w:val="page number"/>
    <w:basedOn w:val="a0"/>
    <w:rsid w:val="00555405"/>
  </w:style>
  <w:style w:type="paragraph" w:styleId="40">
    <w:name w:val="toc 4"/>
    <w:basedOn w:val="a"/>
    <w:next w:val="a"/>
    <w:autoRedefine/>
    <w:semiHidden/>
    <w:rsid w:val="00555405"/>
    <w:pPr>
      <w:ind w:left="720"/>
    </w:pPr>
  </w:style>
  <w:style w:type="paragraph" w:styleId="50">
    <w:name w:val="toc 5"/>
    <w:basedOn w:val="a"/>
    <w:next w:val="a"/>
    <w:autoRedefine/>
    <w:semiHidden/>
    <w:rsid w:val="00555405"/>
    <w:pPr>
      <w:ind w:left="960"/>
    </w:pPr>
  </w:style>
  <w:style w:type="paragraph" w:styleId="60">
    <w:name w:val="toc 6"/>
    <w:basedOn w:val="a"/>
    <w:next w:val="a"/>
    <w:autoRedefine/>
    <w:semiHidden/>
    <w:rsid w:val="00555405"/>
    <w:pPr>
      <w:ind w:left="1200"/>
    </w:pPr>
  </w:style>
  <w:style w:type="paragraph" w:styleId="70">
    <w:name w:val="toc 7"/>
    <w:basedOn w:val="a"/>
    <w:next w:val="a"/>
    <w:autoRedefine/>
    <w:semiHidden/>
    <w:rsid w:val="00555405"/>
    <w:pPr>
      <w:ind w:left="1440"/>
    </w:pPr>
  </w:style>
  <w:style w:type="paragraph" w:styleId="80">
    <w:name w:val="toc 8"/>
    <w:basedOn w:val="a"/>
    <w:next w:val="a"/>
    <w:autoRedefine/>
    <w:semiHidden/>
    <w:rsid w:val="00555405"/>
    <w:pPr>
      <w:ind w:left="1680"/>
    </w:pPr>
  </w:style>
  <w:style w:type="paragraph" w:styleId="90">
    <w:name w:val="toc 9"/>
    <w:basedOn w:val="a"/>
    <w:next w:val="a"/>
    <w:autoRedefine/>
    <w:semiHidden/>
    <w:rsid w:val="00555405"/>
    <w:pPr>
      <w:ind w:left="1920"/>
    </w:pPr>
  </w:style>
  <w:style w:type="paragraph" w:styleId="af1">
    <w:name w:val="Title"/>
    <w:basedOn w:val="a"/>
    <w:qFormat/>
    <w:rsid w:val="00555405"/>
    <w:pPr>
      <w:jc w:val="center"/>
    </w:pPr>
    <w:rPr>
      <w:b/>
      <w:i/>
      <w:sz w:val="32"/>
      <w:szCs w:val="20"/>
    </w:rPr>
  </w:style>
  <w:style w:type="paragraph" w:styleId="af2">
    <w:name w:val="Subtitle"/>
    <w:basedOn w:val="a"/>
    <w:qFormat/>
    <w:rsid w:val="00555405"/>
    <w:pPr>
      <w:ind w:firstLine="567"/>
      <w:jc w:val="both"/>
    </w:pPr>
    <w:rPr>
      <w:sz w:val="28"/>
      <w:szCs w:val="20"/>
    </w:rPr>
  </w:style>
  <w:style w:type="paragraph" w:customStyle="1" w:styleId="FR1">
    <w:name w:val="FR1"/>
    <w:rsid w:val="00555405"/>
    <w:pPr>
      <w:widowControl w:val="0"/>
      <w:autoSpaceDE w:val="0"/>
      <w:autoSpaceDN w:val="0"/>
      <w:adjustRightInd w:val="0"/>
      <w:spacing w:before="80" w:line="260" w:lineRule="auto"/>
      <w:ind w:right="2000"/>
    </w:pPr>
    <w:rPr>
      <w:b/>
      <w:bCs/>
      <w:sz w:val="22"/>
      <w:szCs w:val="22"/>
      <w:lang w:eastAsia="en-US"/>
    </w:rPr>
  </w:style>
  <w:style w:type="paragraph" w:customStyle="1" w:styleId="FR3">
    <w:name w:val="FR3"/>
    <w:rsid w:val="00555405"/>
    <w:pPr>
      <w:widowControl w:val="0"/>
      <w:autoSpaceDE w:val="0"/>
      <w:autoSpaceDN w:val="0"/>
      <w:adjustRightInd w:val="0"/>
      <w:spacing w:line="280" w:lineRule="auto"/>
      <w:ind w:hanging="220"/>
    </w:pPr>
    <w:rPr>
      <w:rFonts w:ascii="Arial" w:hAnsi="Arial" w:cs="Arial"/>
      <w:b/>
      <w:bCs/>
      <w:i/>
      <w:iCs/>
      <w:sz w:val="12"/>
      <w:szCs w:val="12"/>
      <w:lang w:eastAsia="en-US"/>
    </w:rPr>
  </w:style>
  <w:style w:type="table" w:styleId="af3">
    <w:name w:val="Table Grid"/>
    <w:basedOn w:val="a1"/>
    <w:uiPriority w:val="59"/>
    <w:rsid w:val="00EA1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8A1856"/>
    <w:rPr>
      <w:color w:val="0000FF"/>
      <w:u w:val="single"/>
    </w:rPr>
  </w:style>
  <w:style w:type="character" w:customStyle="1" w:styleId="b-serp-urlitem">
    <w:name w:val="b-serp-url__item"/>
    <w:basedOn w:val="a0"/>
    <w:rsid w:val="008A1856"/>
  </w:style>
  <w:style w:type="paragraph" w:styleId="af5">
    <w:name w:val="footnote text"/>
    <w:basedOn w:val="a"/>
    <w:link w:val="af6"/>
    <w:rsid w:val="008A1856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856"/>
  </w:style>
  <w:style w:type="character" w:styleId="af7">
    <w:name w:val="footnote reference"/>
    <w:rsid w:val="008A1856"/>
    <w:rPr>
      <w:vertAlign w:val="superscript"/>
    </w:rPr>
  </w:style>
  <w:style w:type="paragraph" w:styleId="af8">
    <w:name w:val="List Paragraph"/>
    <w:basedOn w:val="a"/>
    <w:uiPriority w:val="34"/>
    <w:qFormat/>
    <w:rsid w:val="00D00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adbook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0AF8-4A09-425C-B4FA-D95A47A7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5940</Words>
  <Characters>33861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ЗАГАЛЬНІ ВІДОМОСТІ</vt:lpstr>
    </vt:vector>
  </TitlesOfParts>
  <Company>soulCo</Company>
  <LinksUpToDate>false</LinksUpToDate>
  <CharactersWithSpaces>39722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ЗАГАЛЬНІ ВІДОМОСТІ</dc:title>
  <dc:subject/>
  <dc:creator>soul</dc:creator>
  <cp:keywords/>
  <cp:lastModifiedBy>Admin</cp:lastModifiedBy>
  <cp:revision>4</cp:revision>
  <cp:lastPrinted>2015-09-14T00:45:00Z</cp:lastPrinted>
  <dcterms:created xsi:type="dcterms:W3CDTF">2015-09-14T00:21:00Z</dcterms:created>
  <dcterms:modified xsi:type="dcterms:W3CDTF">2015-09-14T00:45:00Z</dcterms:modified>
</cp:coreProperties>
</file>