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91" w:rsidRPr="00782891" w:rsidRDefault="00782891" w:rsidP="00C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</w:p>
    <w:p w:rsidR="00C74967" w:rsidRDefault="00782891" w:rsidP="00C07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учасникам про результати</w:t>
      </w:r>
    </w:p>
    <w:p w:rsidR="00782891" w:rsidRPr="00782891" w:rsidRDefault="00782891" w:rsidP="00C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процедури закупі</w:t>
      </w:r>
      <w:proofErr w:type="gramStart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</w:t>
      </w:r>
      <w:proofErr w:type="gramEnd"/>
      <w:r w:rsidRPr="00515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</w:p>
    <w:p w:rsidR="00782891" w:rsidRPr="00782891" w:rsidRDefault="00782891" w:rsidP="00C07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B76" w:rsidRPr="004D7B76" w:rsidRDefault="004D7B76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370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 w:rsidR="00370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.2011 р.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Замовник: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Найменування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307508">
        <w:rPr>
          <w:rFonts w:ascii="Times New Roman" w:hAnsi="Times New Roman"/>
          <w:b/>
          <w:sz w:val="24"/>
          <w:szCs w:val="24"/>
        </w:rPr>
        <w:t>Донбаська державна машинобуд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і</w:t>
      </w:r>
      <w:r w:rsidR="00362515" w:rsidRPr="00307508">
        <w:rPr>
          <w:rFonts w:ascii="Times New Roman" w:hAnsi="Times New Roman"/>
          <w:b/>
          <w:sz w:val="24"/>
          <w:szCs w:val="24"/>
        </w:rPr>
        <w:t xml:space="preserve">вна </w:t>
      </w:r>
      <w:r w:rsidR="00362515" w:rsidRPr="00307508">
        <w:rPr>
          <w:rFonts w:ascii="Times New Roman" w:hAnsi="Times New Roman"/>
          <w:b/>
          <w:sz w:val="24"/>
          <w:szCs w:val="24"/>
          <w:lang w:val="uk-UA"/>
        </w:rPr>
        <w:t>академія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Ідентифікаційний код за ЄДРПОУ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02070789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Місцезнаходження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Донецька область, м.</w:t>
      </w:r>
      <w:r w:rsidR="00362515" w:rsidRPr="005A11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515" w:rsidRPr="005A1126">
        <w:rPr>
          <w:rFonts w:ascii="Times New Roman" w:hAnsi="Times New Roman"/>
          <w:b/>
          <w:sz w:val="24"/>
          <w:szCs w:val="24"/>
          <w:lang w:val="uk-UA"/>
        </w:rPr>
        <w:t>Краматорськ, вул. Шкадінова, 72, 84313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Предмет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</w:p>
    <w:p w:rsidR="003411B9" w:rsidRDefault="00782891" w:rsidP="00C075BE">
      <w:pPr>
        <w:pStyle w:val="a4"/>
        <w:spacing w:before="0" w:beforeAutospacing="0" w:after="0" w:afterAutospacing="0"/>
        <w:jc w:val="both"/>
        <w:rPr>
          <w:b/>
          <w:lang w:val="uk-UA"/>
        </w:rPr>
      </w:pPr>
      <w:r w:rsidRPr="00782891">
        <w:t>2.1. Найменування предмета закупі</w:t>
      </w:r>
      <w:proofErr w:type="gramStart"/>
      <w:r w:rsidRPr="00782891">
        <w:t>вл</w:t>
      </w:r>
      <w:proofErr w:type="gramEnd"/>
      <w:r w:rsidRPr="00782891">
        <w:t>і</w:t>
      </w:r>
      <w:r w:rsidR="00362515">
        <w:rPr>
          <w:lang w:val="uk-UA"/>
        </w:rPr>
        <w:t xml:space="preserve">: </w:t>
      </w:r>
      <w:r w:rsidR="003411B9" w:rsidRPr="00C641AB">
        <w:rPr>
          <w:b/>
          <w:lang w:val="uk-UA"/>
        </w:rPr>
        <w:t xml:space="preserve">код </w:t>
      </w:r>
      <w:r w:rsidR="003411B9">
        <w:rPr>
          <w:b/>
          <w:lang w:val="uk-UA"/>
        </w:rPr>
        <w:t>72</w:t>
      </w:r>
      <w:r w:rsidR="003411B9" w:rsidRPr="00C641AB">
        <w:rPr>
          <w:b/>
          <w:lang w:val="uk-UA"/>
        </w:rPr>
        <w:t>.2</w:t>
      </w:r>
      <w:r w:rsidR="003411B9">
        <w:rPr>
          <w:b/>
          <w:lang w:val="uk-UA"/>
        </w:rPr>
        <w:t>0</w:t>
      </w:r>
      <w:r w:rsidR="003411B9" w:rsidRPr="00C641AB">
        <w:rPr>
          <w:b/>
          <w:lang w:val="uk-UA"/>
        </w:rPr>
        <w:t>.1</w:t>
      </w:r>
      <w:r w:rsidR="003411B9">
        <w:rPr>
          <w:b/>
          <w:lang w:val="uk-UA"/>
        </w:rPr>
        <w:t xml:space="preserve"> – Носії інформації з записом (</w:t>
      </w:r>
      <w:r w:rsidR="00451093">
        <w:rPr>
          <w:b/>
          <w:lang w:val="uk-UA"/>
        </w:rPr>
        <w:t xml:space="preserve">послуги з ліцензійного </w:t>
      </w:r>
      <w:r w:rsidR="003411B9">
        <w:rPr>
          <w:b/>
          <w:lang w:val="uk-UA"/>
        </w:rPr>
        <w:t>програмн</w:t>
      </w:r>
      <w:r w:rsidR="00451093">
        <w:rPr>
          <w:b/>
          <w:lang w:val="uk-UA"/>
        </w:rPr>
        <w:t>ого</w:t>
      </w:r>
      <w:r w:rsidR="003411B9">
        <w:rPr>
          <w:b/>
          <w:lang w:val="uk-UA"/>
        </w:rPr>
        <w:t xml:space="preserve"> забезпечення)</w:t>
      </w:r>
    </w:p>
    <w:p w:rsidR="00362515" w:rsidRDefault="00782891" w:rsidP="00C075B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Кількість товару, вид робіт або послуг</w:t>
      </w:r>
      <w:r w:rsidR="00362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19025E" w:rsidRPr="00B5567C" w:rsidRDefault="0019025E" w:rsidP="00C075BE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>Послуги з л</w:t>
      </w:r>
      <w:r w:rsidRPr="00BD00AA">
        <w:rPr>
          <w:b/>
          <w:lang w:val="uk-UA"/>
        </w:rPr>
        <w:t>іцензійн</w:t>
      </w:r>
      <w:r>
        <w:rPr>
          <w:b/>
          <w:lang w:val="uk-UA"/>
        </w:rPr>
        <w:t>ого</w:t>
      </w:r>
      <w:r w:rsidRPr="00BD00AA">
        <w:rPr>
          <w:b/>
          <w:lang w:val="uk-UA"/>
        </w:rPr>
        <w:t xml:space="preserve"> програмн</w:t>
      </w:r>
      <w:r>
        <w:rPr>
          <w:b/>
          <w:lang w:val="uk-UA"/>
        </w:rPr>
        <w:t>ого</w:t>
      </w:r>
      <w:r w:rsidRPr="00BD00AA">
        <w:rPr>
          <w:b/>
          <w:lang w:val="uk-UA"/>
        </w:rPr>
        <w:t xml:space="preserve"> забезпечення  - 20 лотів  42 найменування</w:t>
      </w:r>
      <w:r>
        <w:rPr>
          <w:b/>
          <w:lang w:val="uk-UA"/>
        </w:rPr>
        <w:t xml:space="preserve"> </w:t>
      </w:r>
    </w:p>
    <w:p w:rsidR="002F4D3C" w:rsidRDefault="00782891" w:rsidP="00C075BE">
      <w:pPr>
        <w:pStyle w:val="a4"/>
        <w:spacing w:before="120" w:beforeAutospacing="0" w:after="120" w:afterAutospacing="0"/>
        <w:jc w:val="both"/>
        <w:rPr>
          <w:b/>
          <w:lang w:val="uk-UA"/>
        </w:rPr>
      </w:pPr>
      <w:r w:rsidRPr="00782891">
        <w:t>2.3. Місце поставки товарів, виконання робіт, надання послуг</w:t>
      </w:r>
      <w:r w:rsidR="002F4D3C">
        <w:rPr>
          <w:lang w:val="uk-UA"/>
        </w:rPr>
        <w:t xml:space="preserve">: </w:t>
      </w:r>
      <w:r w:rsidR="002F4D3C" w:rsidRPr="00071294">
        <w:rPr>
          <w:b/>
          <w:lang w:val="uk-UA"/>
        </w:rPr>
        <w:t>Донецька область, м.Краматорськ, вул. Шкадінова, 72, 84313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Строк поставки товарів, виконання робіт, надання послуг</w:t>
      </w:r>
      <w:r w:rsidR="002F4D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моменту </w:t>
      </w:r>
      <w:proofErr w:type="gramStart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gramEnd"/>
      <w:r w:rsidR="002F4D3C" w:rsidRPr="002F4D3C">
        <w:rPr>
          <w:rFonts w:ascii="Times New Roman" w:hAnsi="Times New Roman" w:cs="Times New Roman"/>
          <w:b/>
          <w:sz w:val="24"/>
          <w:szCs w:val="24"/>
          <w:lang w:val="uk-UA"/>
        </w:rPr>
        <w:t>ідписання договору до 31.12.2011 р.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Процедура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196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967C8" w:rsidRP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</w:t>
      </w:r>
      <w:r w:rsidR="001967C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дкриті торги</w:t>
      </w:r>
    </w:p>
    <w:p w:rsidR="00755542" w:rsidRDefault="00782891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Дата оприлюднення та номер оголошення про проведення процедури закупі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і, опублікованого в державному офіційному друкованому виданні з питань державних закупівель</w:t>
      </w:r>
      <w:r w:rsidR="008D37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0D7BE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="000B16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</w:t>
      </w:r>
      <w:r w:rsidR="008C3F19"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.0</w:t>
      </w:r>
      <w:r w:rsidR="000B16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</w:t>
      </w:r>
      <w:r w:rsidR="008C3F19"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.2011 р. </w:t>
      </w:r>
      <w:r w:rsidR="008C3F1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75554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8C3F19" w:rsidRDefault="008C3F19" w:rsidP="00C07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0F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B16EC" w:rsidRPr="000B16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104403</w:t>
      </w:r>
      <w:r w:rsidRPr="000B16EC">
        <w:rPr>
          <w:b/>
          <w:lang w:val="uk-UA"/>
        </w:rPr>
        <w:t xml:space="preserve"> </w:t>
      </w:r>
    </w:p>
    <w:p w:rsidR="00782891" w:rsidRPr="00782891" w:rsidRDefault="00782891" w:rsidP="00C075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Результат проведення процедури закупівлі: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 Перелік критеріїв оцінки інших, крім ціни (із зазначенням їх вартісного еквіваленту або питомої ваги) акцептованої пропозиції конкурсних торгів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0F41" w:rsidRPr="008B0F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ціна</w:t>
      </w:r>
      <w:r w:rsidR="005E7C0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CC1D2D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 акцептованої пропозиції конкурсних торгів (цінової пропозиції):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DF51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Приватн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</w:t>
      </w:r>
      <w:r w:rsidRPr="00DF51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акціонерне товариство «Інком»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по лоту № 2 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34 366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46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тридцять чотири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 т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риста шістдесят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шість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46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обмеженою відповідальністю «АМІ»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по:</w:t>
      </w:r>
    </w:p>
    <w:p w:rsidR="00CC1D2D" w:rsidRPr="003922D6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3 з ціною пропозиції 3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148,80 грн. (три тисячі сто сорок вісім грн. 80 коп.) з урахуванням ПДВ;</w:t>
      </w:r>
    </w:p>
    <w:p w:rsidR="00CC1D2D" w:rsidRPr="003922D6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8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4 329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54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чо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</w:t>
      </w:r>
      <w:r w:rsidR="006556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ри тисячі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триста двадцять дев</w:t>
      </w:r>
      <w:r w:rsidRPr="00270B8B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proofErr w:type="gramStart"/>
      <w:r w:rsidRPr="00270B8B">
        <w:rPr>
          <w:rFonts w:ascii="Times New Roman" w:eastAsia="Times New Roman" w:hAnsi="Times New Roman"/>
          <w:b/>
          <w:sz w:val="24"/>
          <w:szCs w:val="24"/>
          <w:lang w:eastAsia="ru-RU"/>
        </w:rPr>
        <w:t>54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урахуванням ПДВ;</w:t>
      </w:r>
      <w:proofErr w:type="gramEnd"/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74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961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60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сімдесят чо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тири тисячі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дев</w:t>
      </w:r>
      <w:r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ятсот шістдесят одна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5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16 436,7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шістнадцять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чотириста тридцять шість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16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1 360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одна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триста шістдесят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19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22 062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двадцять дві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шістдесят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дві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CC1D2D" w:rsidRPr="004F312C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4F312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 w:rsidRPr="004F312C">
        <w:rPr>
          <w:rFonts w:ascii="Times New Roman" w:eastAsia="Times New Roman" w:hAnsi="Times New Roman"/>
          <w:sz w:val="24"/>
          <w:szCs w:val="24"/>
          <w:lang w:val="uk-UA"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обмеженою відповідальністю «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Сінтегро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по:</w:t>
      </w:r>
    </w:p>
    <w:p w:rsidR="00CC1D2D" w:rsidRPr="003922D6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89 794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,80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вісімдесят дев</w:t>
      </w:r>
      <w:r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</w:t>
      </w:r>
      <w:r w:rsidR="004A07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сімсот дев</w:t>
      </w:r>
      <w:r w:rsidR="004A0780"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 w:rsidR="004A07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яносто чотири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80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1 050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одна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ятдесят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6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7 106,4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сім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 шість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7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12 348,0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дванадцять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триста сорок вісім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ПДВ;</w:t>
      </w:r>
    </w:p>
    <w:p w:rsidR="00CC1D2D" w:rsidRDefault="00CC1D2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922D6">
        <w:rPr>
          <w:rFonts w:ascii="Times New Roman" w:eastAsia="Times New Roman" w:hAnsi="Times New Roman"/>
          <w:b/>
          <w:lang w:val="uk-UA" w:eastAsia="ru-RU"/>
        </w:rPr>
        <w:lastRenderedPageBreak/>
        <w:t>–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лот</w:t>
      </w:r>
      <w:r w:rsidR="008F0C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2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 ціною пропозиції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18</w:t>
      </w:r>
      <w:r w:rsidR="004A07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592,8</w:t>
      </w:r>
      <w:r w:rsidRPr="001F212A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грн. (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вісімнадцять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тисяч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ятсот дев</w:t>
      </w:r>
      <w:r w:rsidRPr="001F212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яносто дві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грн.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80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коп.) з урахуванням ПДВ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CC1D2D" w:rsidRPr="00A22798" w:rsidRDefault="00A22798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22798">
        <w:rPr>
          <w:rFonts w:ascii="Times New Roman" w:eastAsia="Times New Roman" w:hAnsi="Times New Roman"/>
          <w:sz w:val="24"/>
          <w:szCs w:val="24"/>
          <w:lang w:val="uk-UA" w:eastAsia="ru-RU"/>
        </w:rPr>
        <w:t>5.2.4.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0953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Товариство з обмеженою відповідальністю «Спільне</w:t>
      </w:r>
      <w:r w:rsidR="006F063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953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українсько – російське підприємство «Технології та інвестиційний консалтинг» по лоту № 9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ціною пропозиції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35611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46</w:t>
      </w:r>
      <w:r w:rsidR="004A07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276,00 грн. (сорок шість тисяч двісті сімдесят шість грн. 00 коп.)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урахуванням ПДВ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.</w:t>
      </w:r>
    </w:p>
    <w:p w:rsidR="00CC1D2D" w:rsidRPr="007B4FB8" w:rsidRDefault="00782891" w:rsidP="00C075BE">
      <w:pPr>
        <w:spacing w:before="120" w:after="120" w:line="240" w:lineRule="auto"/>
        <w:jc w:val="both"/>
        <w:rPr>
          <w:rFonts w:ascii="Times New Roman" w:eastAsia="Times New Roman" w:hAnsi="Times New Roman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іна за одиницю товару (у разі здійснення закупівлі товарів)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8B0F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C1D2D" w:rsidRPr="003922D6">
        <w:rPr>
          <w:rFonts w:ascii="Times New Roman" w:eastAsia="Times New Roman" w:hAnsi="Times New Roman"/>
          <w:b/>
          <w:lang w:val="uk-UA" w:eastAsia="ru-RU"/>
        </w:rPr>
        <w:t>–</w:t>
      </w:r>
      <w:r w:rsidR="007B4FB8">
        <w:rPr>
          <w:rFonts w:ascii="Times New Roman" w:eastAsia="Times New Roman" w:hAnsi="Times New Roman"/>
          <w:b/>
          <w:lang w:val="uk-UA" w:eastAsia="ru-RU"/>
        </w:rPr>
        <w:t xml:space="preserve"> </w:t>
      </w:r>
      <w:r w:rsidR="007B4FB8" w:rsidRPr="007B4FB8">
        <w:rPr>
          <w:rFonts w:ascii="Times New Roman" w:eastAsia="Times New Roman" w:hAnsi="Times New Roman"/>
          <w:lang w:val="uk-UA" w:eastAsia="ru-RU"/>
        </w:rPr>
        <w:t>послуга</w:t>
      </w:r>
    </w:p>
    <w:p w:rsidR="00782891" w:rsidRPr="00782891" w:rsidRDefault="00782891" w:rsidP="00C075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Дата акцепту пропозиції конкурсних торгів (цінової пропозиції), що визнана найбільш економічно вигідною</w:t>
      </w:r>
      <w:r w:rsidR="00612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7D4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E6D57" w:rsidRPr="00C7496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0B60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9E6D57" w:rsidRPr="009E6D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 w:rsidR="00CC1D2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</w:t>
      </w:r>
      <w:r w:rsidR="009E6D57" w:rsidRPr="009E6D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.2011 р.</w:t>
      </w:r>
      <w:r w:rsidR="009E6D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82891" w:rsidRDefault="00782891" w:rsidP="00C07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8289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Торги</w:t>
      </w:r>
      <w:r w:rsidRPr="004414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відмінені</w:t>
      </w:r>
      <w:r w:rsidR="00A16A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FE091E"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 лотам №№ 5, 10, 11, 14, 17,</w:t>
      </w:r>
      <w:r w:rsidR="00F03E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FE091E"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18, 20</w:t>
      </w:r>
    </w:p>
    <w:p w:rsidR="00FE091E" w:rsidRDefault="00FE091E" w:rsidP="00C07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E0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5.5.1.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Дата прийняття рішення: </w:t>
      </w:r>
      <w:r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="003561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.08.2011 р.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FE091E" w:rsidRDefault="00FE091E" w:rsidP="00C07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5.5.2. Причини: </w:t>
      </w:r>
      <w:r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 лотам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№№ 5, 10, 11, 14, </w:t>
      </w:r>
      <w:r w:rsidR="00BC4E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17, </w:t>
      </w:r>
      <w:r w:rsidRPr="00FE09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18, 20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lang w:val="uk-UA" w:eastAsia="ru-RU"/>
        </w:rPr>
        <w:t>–</w:t>
      </w:r>
      <w:r>
        <w:rPr>
          <w:rFonts w:ascii="Times New Roman" w:eastAsia="Times New Roman" w:hAnsi="Times New Roman"/>
          <w:b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подано для участі менше двох пропозицій.</w:t>
      </w:r>
    </w:p>
    <w:p w:rsidR="00782891" w:rsidRPr="00FE091E" w:rsidRDefault="00782891" w:rsidP="00C075B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Інформація про переможця торгів:</w:t>
      </w:r>
    </w:p>
    <w:p w:rsidR="0029617E" w:rsidRDefault="0029617E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>.1.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FE0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Найменування</w:t>
      </w:r>
      <w:r w:rsidR="009F5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FE09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прізвище, ім'я, по батькові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DF51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Приватн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е</w:t>
      </w:r>
      <w:r w:rsidRPr="00DF51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акціонерне товариство «Інком»</w:t>
      </w:r>
      <w:r w:rsidRPr="0066228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 лоту № 2;</w:t>
      </w:r>
    </w:p>
    <w:p w:rsidR="0029617E" w:rsidRPr="00CC56F0" w:rsidRDefault="0029617E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.2. Ідентифікаційний код/ідентифікаційний номер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Pr="00CC56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21670779</w:t>
      </w:r>
    </w:p>
    <w:p w:rsidR="0029617E" w:rsidRDefault="0029617E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.3. Місцезнаходження (для юридичної особи)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або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місце проживання (для фізичної особи)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29617E" w:rsidRPr="00CD64F7" w:rsidRDefault="0029617E" w:rsidP="00C075B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784AD4">
        <w:rPr>
          <w:rFonts w:ascii="Times New Roman" w:hAnsi="Times New Roman"/>
          <w:b/>
          <w:sz w:val="24"/>
          <w:szCs w:val="24"/>
          <w:lang w:val="uk-UA"/>
        </w:rPr>
        <w:t>Поштова адреса</w:t>
      </w:r>
      <w:r w:rsidRPr="00CC56F0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CC56F0">
        <w:rPr>
          <w:rFonts w:ascii="Times New Roman" w:hAnsi="Times New Roman"/>
          <w:sz w:val="24"/>
          <w:szCs w:val="24"/>
          <w:lang w:val="uk-UA"/>
        </w:rPr>
        <w:t>83000, м. Донецьк, вул. Університетська, 7;</w:t>
      </w:r>
    </w:p>
    <w:p w:rsidR="0029617E" w:rsidRPr="00CC56F0" w:rsidRDefault="0029617E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4AD4">
        <w:rPr>
          <w:rFonts w:ascii="Times New Roman" w:hAnsi="Times New Roman"/>
          <w:b/>
          <w:sz w:val="24"/>
          <w:szCs w:val="24"/>
          <w:lang w:val="uk-UA"/>
        </w:rPr>
        <w:t>Юридична адреса:</w:t>
      </w:r>
      <w:r w:rsidRPr="00A16AD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83000, м. Донецьк, вул. Університетська, 7;</w:t>
      </w:r>
    </w:p>
    <w:p w:rsidR="0029617E" w:rsidRPr="00CC56F0" w:rsidRDefault="0029617E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849EC">
        <w:rPr>
          <w:rFonts w:ascii="Times New Roman" w:hAnsi="Times New Roman"/>
          <w:sz w:val="24"/>
          <w:szCs w:val="24"/>
          <w:lang w:val="uk-UA"/>
        </w:rPr>
        <w:t>6.4.</w:t>
      </w:r>
      <w:r>
        <w:rPr>
          <w:rFonts w:ascii="Times New Roman" w:hAnsi="Times New Roman"/>
          <w:b/>
          <w:lang w:val="uk-UA"/>
        </w:rPr>
        <w:t xml:space="preserve"> </w:t>
      </w:r>
      <w:r w:rsidRPr="009F5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телефону, телефаксу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CC56F0">
        <w:rPr>
          <w:rFonts w:ascii="Times New Roman" w:hAnsi="Times New Roman"/>
          <w:sz w:val="24"/>
          <w:szCs w:val="24"/>
          <w:lang w:val="uk-UA"/>
        </w:rPr>
        <w:t>(062) 345-02-35;</w:t>
      </w:r>
    </w:p>
    <w:p w:rsidR="0029617E" w:rsidRPr="00CC56F0" w:rsidRDefault="0029617E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617E" w:rsidRDefault="009F5D0E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29617E"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29617E" w:rsidRPr="00FB7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29617E" w:rsidRPr="00E86221">
        <w:rPr>
          <w:rFonts w:ascii="Times New Roman" w:eastAsia="Times New Roman" w:hAnsi="Times New Roman"/>
          <w:sz w:val="24"/>
          <w:szCs w:val="24"/>
          <w:lang w:val="uk-UA" w:eastAsia="ru-RU"/>
        </w:rPr>
        <w:t>Найменування/прізвище, ім'я, по батькові</w:t>
      </w:r>
      <w:r w:rsidR="002961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="0029617E"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</w:t>
      </w:r>
      <w:r w:rsidR="004072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</w:t>
      </w:r>
      <w:r w:rsidR="0029617E"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обмеженою відповідальністю «АМІ»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по лотам:</w:t>
      </w:r>
      <w:r w:rsidR="0029617E">
        <w:rPr>
          <w:rFonts w:ascii="Times New Roman" w:eastAsia="Times New Roman" w:hAnsi="Times New Roman"/>
          <w:lang w:val="uk-UA" w:eastAsia="ru-RU"/>
        </w:rPr>
        <w:t xml:space="preserve"> 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3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8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  <w:r w:rsidR="0029617E" w:rsidRPr="001B2B7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13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 w:rsidR="0029617E" w:rsidRPr="001B2B7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5,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16, </w:t>
      </w:r>
      <w:r w:rsidR="0029617E"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19;</w:t>
      </w:r>
    </w:p>
    <w:p w:rsidR="0029617E" w:rsidRPr="00C465D2" w:rsidRDefault="009F5D0E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29617E"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29617E"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 Ідентифікаційний код/ідентифікаційний номер</w:t>
      </w:r>
      <w:r w:rsidR="002961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="0029617E" w:rsidRPr="00C465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32427895</w:t>
      </w:r>
      <w:r w:rsidR="0029617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;</w:t>
      </w:r>
      <w:r w:rsidR="0029617E" w:rsidRPr="00C465D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29617E" w:rsidRDefault="009F5D0E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29617E"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29617E"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 Місцезнаходження (для юридичної особи) та місце проживання (для фізичної особи)</w:t>
      </w:r>
      <w:r w:rsidR="002961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29617E" w:rsidRPr="00CC56F0" w:rsidRDefault="0029617E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 xml:space="preserve">Поштова адреса: </w:t>
      </w:r>
      <w:r w:rsidRPr="00CC56F0">
        <w:rPr>
          <w:rFonts w:ascii="Times New Roman" w:hAnsi="Times New Roman"/>
          <w:sz w:val="24"/>
          <w:szCs w:val="24"/>
          <w:lang w:val="uk-UA"/>
        </w:rPr>
        <w:t>83060, м. Донецьк, вул. Куйбишева, 143 г;</w:t>
      </w:r>
    </w:p>
    <w:p w:rsidR="0029617E" w:rsidRPr="00CD64F7" w:rsidRDefault="0029617E" w:rsidP="00C075B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>Юридична адреса:</w:t>
      </w:r>
      <w:r w:rsidRPr="00602295">
        <w:rPr>
          <w:rFonts w:ascii="Times New Roman" w:hAnsi="Times New Roman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83060, м. Донецьк, вул. Куйбишева, 143 г;</w:t>
      </w:r>
    </w:p>
    <w:p w:rsidR="0029617E" w:rsidRPr="00CC56F0" w:rsidRDefault="009F5D0E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телефону, телефаксу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29617E" w:rsidRPr="00CC56F0">
        <w:rPr>
          <w:rFonts w:ascii="Times New Roman" w:hAnsi="Times New Roman"/>
          <w:sz w:val="24"/>
          <w:szCs w:val="24"/>
          <w:lang w:val="uk-UA"/>
        </w:rPr>
        <w:t>(062) 385-48-84;</w:t>
      </w:r>
    </w:p>
    <w:p w:rsidR="0024444D" w:rsidRDefault="0024444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4444D" w:rsidRDefault="0024444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4F312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4F312C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86221">
        <w:rPr>
          <w:rFonts w:ascii="Times New Roman" w:eastAsia="Times New Roman" w:hAnsi="Times New Roman"/>
          <w:sz w:val="24"/>
          <w:szCs w:val="24"/>
          <w:lang w:val="uk-UA" w:eastAsia="ru-RU"/>
        </w:rPr>
        <w:t>Найменування/прізвище, ім'я, по батькові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</w:t>
      </w:r>
      <w:r w:rsidR="004072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 обмеженою відповідальністю «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Сінтегро</w:t>
      </w:r>
      <w:r w:rsidRPr="00FB7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по лотам: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1,</w:t>
      </w:r>
      <w:r>
        <w:rPr>
          <w:rFonts w:ascii="Times New Roman" w:eastAsia="Times New Roman" w:hAnsi="Times New Roman"/>
          <w:lang w:val="uk-UA" w:eastAsia="ru-RU"/>
        </w:rPr>
        <w:t xml:space="preserve">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4,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6,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№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7, </w:t>
      </w:r>
      <w:r w:rsidRPr="003922D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  <w:r w:rsidRPr="001B2B7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2;</w:t>
      </w:r>
    </w:p>
    <w:p w:rsidR="0024444D" w:rsidRDefault="0024444D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 Ідентифікаційний код/ідентифікаційний номер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Pr="00CC56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36560587</w:t>
      </w:r>
    </w:p>
    <w:p w:rsidR="0024444D" w:rsidRDefault="0024444D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. Місцезнаходження (для юридичної особи) та місце проживання (для фізичної особи)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:rsidR="0024444D" w:rsidRPr="00CC56F0" w:rsidRDefault="0024444D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 xml:space="preserve">Поштова адреса: </w:t>
      </w:r>
      <w:r w:rsidRPr="00CC56F0">
        <w:rPr>
          <w:rFonts w:ascii="Times New Roman" w:hAnsi="Times New Roman"/>
          <w:sz w:val="24"/>
          <w:szCs w:val="24"/>
          <w:lang w:val="uk-UA"/>
        </w:rPr>
        <w:t>83121,  м. Донецьк, вул. Артема, 94</w:t>
      </w:r>
    </w:p>
    <w:p w:rsidR="0024444D" w:rsidRPr="00CC56F0" w:rsidRDefault="0024444D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>Юридична адреса: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83114, м. Донецьк, вул. Щорса, 81 А</w:t>
      </w:r>
    </w:p>
    <w:p w:rsidR="0024444D" w:rsidRPr="00CC56F0" w:rsidRDefault="0024444D" w:rsidP="00C075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4444D">
        <w:rPr>
          <w:rFonts w:ascii="Times New Roman" w:hAnsi="Times New Roman"/>
          <w:sz w:val="24"/>
          <w:szCs w:val="24"/>
          <w:lang w:val="uk-UA"/>
        </w:rPr>
        <w:t>6.12.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телефону, телефаксу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CC56F0">
        <w:rPr>
          <w:rFonts w:ascii="Times New Roman" w:hAnsi="Times New Roman"/>
          <w:sz w:val="24"/>
          <w:szCs w:val="24"/>
          <w:lang w:val="uk-UA"/>
        </w:rPr>
        <w:t>(062) 349-43-50</w:t>
      </w:r>
    </w:p>
    <w:p w:rsidR="0024444D" w:rsidRDefault="0024444D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22798" w:rsidRPr="00B14ACC" w:rsidRDefault="00A22798" w:rsidP="00C075BE">
      <w:pPr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BC5BBC">
        <w:rPr>
          <w:rFonts w:ascii="Times New Roman" w:hAnsi="Times New Roman"/>
          <w:sz w:val="24"/>
          <w:szCs w:val="24"/>
          <w:lang w:val="uk-UA"/>
        </w:rPr>
        <w:t>.1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BC5B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6221">
        <w:rPr>
          <w:rFonts w:ascii="Times New Roman" w:eastAsia="Times New Roman" w:hAnsi="Times New Roman"/>
          <w:sz w:val="24"/>
          <w:szCs w:val="24"/>
          <w:lang w:val="uk-UA" w:eastAsia="ru-RU"/>
        </w:rPr>
        <w:t>Найменування/прізвище, ім'я, по батькові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Pr="000953E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Товариство з обмеженою відповідальністю «Спільнеукраїнсько – російське підприємство «Технології та інвестиційний консалтинг» по лоту № 9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;</w:t>
      </w:r>
    </w:p>
    <w:p w:rsidR="00A22798" w:rsidRPr="00CC56F0" w:rsidRDefault="00A22798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BC5BBC">
        <w:rPr>
          <w:rFonts w:ascii="Times New Roman" w:eastAsia="Times New Roman" w:hAnsi="Times New Roman"/>
          <w:sz w:val="24"/>
          <w:szCs w:val="24"/>
          <w:lang w:val="uk-UA"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BC5B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Ідентифікаційний код/ідентифікаційний номер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  <w:r w:rsidRPr="00CC56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22821654</w:t>
      </w:r>
    </w:p>
    <w:p w:rsidR="00A22798" w:rsidRDefault="00A22798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BC5BBC">
        <w:rPr>
          <w:rFonts w:ascii="Times New Roman" w:hAnsi="Times New Roman"/>
          <w:sz w:val="24"/>
          <w:szCs w:val="24"/>
          <w:lang w:val="uk-UA"/>
        </w:rPr>
        <w:t>.1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BC5BB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493CFD">
        <w:rPr>
          <w:rFonts w:ascii="Times New Roman" w:eastAsia="Times New Roman" w:hAnsi="Times New Roman"/>
          <w:sz w:val="24"/>
          <w:szCs w:val="24"/>
          <w:lang w:val="uk-UA" w:eastAsia="ru-RU"/>
        </w:rPr>
        <w:t>Місцезнаходження (для юридичної особи) та місце проживання (для фізичної особи), телефон, телефакс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A22798" w:rsidRPr="00B14ACC" w:rsidRDefault="00A22798" w:rsidP="00C075BE">
      <w:pPr>
        <w:spacing w:after="0" w:line="240" w:lineRule="auto"/>
        <w:jc w:val="both"/>
        <w:rPr>
          <w:rFonts w:ascii="Times New Roman" w:hAnsi="Times New Roman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>Поштова адреса: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01042, м. Київ, бул. М.</w:t>
      </w:r>
      <w:r w:rsidR="005A01E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Приймаченко, 1/27, оф. 24</w:t>
      </w:r>
    </w:p>
    <w:p w:rsidR="00A22798" w:rsidRPr="00CC56F0" w:rsidRDefault="00A22798" w:rsidP="00C075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16ADF">
        <w:rPr>
          <w:rFonts w:ascii="Times New Roman" w:hAnsi="Times New Roman"/>
          <w:b/>
          <w:sz w:val="24"/>
          <w:szCs w:val="24"/>
          <w:lang w:val="uk-UA"/>
        </w:rPr>
        <w:t>Юридична адреса: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C56F0">
        <w:rPr>
          <w:rFonts w:ascii="Times New Roman" w:hAnsi="Times New Roman"/>
          <w:sz w:val="24"/>
          <w:szCs w:val="24"/>
          <w:lang w:val="uk-UA"/>
        </w:rPr>
        <w:t>01103, м. Київ, бул. Дружби народів, 28, оф. 301</w:t>
      </w:r>
    </w:p>
    <w:p w:rsidR="00A22798" w:rsidRPr="000F4F78" w:rsidRDefault="00A22798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D02F2">
        <w:rPr>
          <w:rFonts w:ascii="Times New Roman" w:hAnsi="Times New Roman"/>
          <w:b/>
          <w:lang w:val="uk-UA"/>
        </w:rPr>
        <w:t>тел./факс</w:t>
      </w:r>
      <w:r>
        <w:rPr>
          <w:rFonts w:ascii="Times New Roman" w:hAnsi="Times New Roman"/>
          <w:b/>
          <w:lang w:val="uk-UA"/>
        </w:rPr>
        <w:t xml:space="preserve">: </w:t>
      </w:r>
      <w:r w:rsidRPr="00CC56F0">
        <w:rPr>
          <w:rFonts w:ascii="Times New Roman" w:hAnsi="Times New Roman"/>
          <w:sz w:val="24"/>
          <w:szCs w:val="24"/>
          <w:lang w:val="uk-UA"/>
        </w:rPr>
        <w:t>(044) 531-97-55</w:t>
      </w:r>
    </w:p>
    <w:p w:rsidR="0029617E" w:rsidRDefault="0029617E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F0C58" w:rsidRDefault="008F0C58" w:rsidP="00C075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0552E" w:rsidRDefault="0080552E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5B5B" w:rsidRPr="00EE1F8C" w:rsidRDefault="00A25B5B" w:rsidP="00C075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1F8C"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Голова комітету </w:t>
      </w:r>
      <w:r w:rsidRPr="00EE1F8C">
        <w:rPr>
          <w:rFonts w:ascii="Times New Roman" w:eastAsia="Times New Roman" w:hAnsi="Times New Roman"/>
          <w:sz w:val="24"/>
          <w:szCs w:val="24"/>
          <w:lang w:val="uk-UA" w:eastAsia="ru-RU"/>
        </w:rPr>
        <w:t>з конкурсних торгів  Карнаух С.Г.</w:t>
      </w:r>
      <w:r w:rsidR="004414D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_________</w:t>
      </w:r>
      <w:r w:rsidR="00B1017A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</w:t>
      </w:r>
    </w:p>
    <w:p w:rsidR="00A25B5B" w:rsidRPr="004414D4" w:rsidRDefault="004414D4" w:rsidP="004414D4">
      <w:pPr>
        <w:spacing w:after="12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25B5B" w:rsidRPr="004414D4">
        <w:rPr>
          <w:rFonts w:ascii="Times New Roman" w:eastAsia="Times New Roman" w:hAnsi="Times New Roman"/>
          <w:sz w:val="20"/>
          <w:szCs w:val="20"/>
          <w:lang w:val="uk-UA" w:eastAsia="ru-RU"/>
        </w:rPr>
        <w:t>М.П.</w:t>
      </w:r>
      <w:r w:rsidR="00A25B5B" w:rsidRPr="004414D4">
        <w:rPr>
          <w:rFonts w:ascii="Times New Roman" w:eastAsia="Times New Roman" w:hAnsi="Times New Roman"/>
          <w:sz w:val="20"/>
          <w:szCs w:val="20"/>
          <w:lang w:val="uk-UA" w:eastAsia="ru-RU"/>
        </w:rPr>
        <w:br/>
      </w:r>
    </w:p>
    <w:sectPr w:rsidR="00A25B5B" w:rsidRPr="004414D4" w:rsidSect="00C075BE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91"/>
    <w:rsid w:val="000450B7"/>
    <w:rsid w:val="00046145"/>
    <w:rsid w:val="000B0463"/>
    <w:rsid w:val="000B16EC"/>
    <w:rsid w:val="000B6060"/>
    <w:rsid w:val="000D7BEF"/>
    <w:rsid w:val="0019025E"/>
    <w:rsid w:val="001967C8"/>
    <w:rsid w:val="001B27A7"/>
    <w:rsid w:val="0024444D"/>
    <w:rsid w:val="0029617E"/>
    <w:rsid w:val="002C4694"/>
    <w:rsid w:val="002F4D3C"/>
    <w:rsid w:val="003411B9"/>
    <w:rsid w:val="0035611A"/>
    <w:rsid w:val="00362515"/>
    <w:rsid w:val="00370F04"/>
    <w:rsid w:val="003C7F62"/>
    <w:rsid w:val="003D448E"/>
    <w:rsid w:val="0040729E"/>
    <w:rsid w:val="00413813"/>
    <w:rsid w:val="004414D4"/>
    <w:rsid w:val="00451093"/>
    <w:rsid w:val="004A0780"/>
    <w:rsid w:val="004A60A4"/>
    <w:rsid w:val="004D7B76"/>
    <w:rsid w:val="005152F5"/>
    <w:rsid w:val="00530CDD"/>
    <w:rsid w:val="00552521"/>
    <w:rsid w:val="005A01EE"/>
    <w:rsid w:val="005E7C01"/>
    <w:rsid w:val="00612260"/>
    <w:rsid w:val="0065151C"/>
    <w:rsid w:val="006556D6"/>
    <w:rsid w:val="006C5CE3"/>
    <w:rsid w:val="006F063C"/>
    <w:rsid w:val="00755542"/>
    <w:rsid w:val="00782891"/>
    <w:rsid w:val="00784AD4"/>
    <w:rsid w:val="007867F2"/>
    <w:rsid w:val="007B4FB8"/>
    <w:rsid w:val="007D4BEF"/>
    <w:rsid w:val="0080552E"/>
    <w:rsid w:val="008B0F41"/>
    <w:rsid w:val="008C3F19"/>
    <w:rsid w:val="008D3700"/>
    <w:rsid w:val="008F0C58"/>
    <w:rsid w:val="009542FE"/>
    <w:rsid w:val="00960265"/>
    <w:rsid w:val="009A6800"/>
    <w:rsid w:val="009E6D57"/>
    <w:rsid w:val="009F5D0E"/>
    <w:rsid w:val="00A16ADF"/>
    <w:rsid w:val="00A22798"/>
    <w:rsid w:val="00A25B5B"/>
    <w:rsid w:val="00A45074"/>
    <w:rsid w:val="00B1017A"/>
    <w:rsid w:val="00B430DC"/>
    <w:rsid w:val="00B622EA"/>
    <w:rsid w:val="00BC4EC2"/>
    <w:rsid w:val="00C03ED6"/>
    <w:rsid w:val="00C075BE"/>
    <w:rsid w:val="00C1294D"/>
    <w:rsid w:val="00C43245"/>
    <w:rsid w:val="00C74967"/>
    <w:rsid w:val="00C849EC"/>
    <w:rsid w:val="00C94432"/>
    <w:rsid w:val="00CC1D2D"/>
    <w:rsid w:val="00CC56F0"/>
    <w:rsid w:val="00D87C9D"/>
    <w:rsid w:val="00DD141F"/>
    <w:rsid w:val="00EA07AB"/>
    <w:rsid w:val="00EE1F8C"/>
    <w:rsid w:val="00F03E24"/>
    <w:rsid w:val="00F32DF4"/>
    <w:rsid w:val="00FB293A"/>
    <w:rsid w:val="00FE091E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semiHidden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891"/>
    <w:rPr>
      <w:b/>
      <w:bCs/>
    </w:rPr>
  </w:style>
  <w:style w:type="paragraph" w:styleId="a4">
    <w:name w:val="Normal (Web)"/>
    <w:basedOn w:val="a"/>
    <w:uiPriority w:val="99"/>
    <w:semiHidden/>
    <w:unhideWhenUsed/>
    <w:rsid w:val="002F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74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38</cp:revision>
  <cp:lastPrinted>2011-08-08T12:36:00Z</cp:lastPrinted>
  <dcterms:created xsi:type="dcterms:W3CDTF">2011-05-25T07:23:00Z</dcterms:created>
  <dcterms:modified xsi:type="dcterms:W3CDTF">2011-09-05T08:24:00Z</dcterms:modified>
</cp:coreProperties>
</file>