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5A1B" w14:textId="77777777" w:rsidR="00701512" w:rsidRDefault="00701512">
      <w:pPr>
        <w:jc w:val="center"/>
        <w:rPr>
          <w:sz w:val="18"/>
          <w:szCs w:val="18"/>
          <w:lang w:val="en-GB"/>
        </w:rPr>
      </w:pPr>
    </w:p>
    <w:p w14:paraId="37FD5A1C" w14:textId="77777777" w:rsidR="00701512" w:rsidRDefault="00701512">
      <w:pPr>
        <w:jc w:val="center"/>
        <w:rPr>
          <w:sz w:val="18"/>
          <w:szCs w:val="18"/>
          <w:lang w:val="en-GB"/>
        </w:rPr>
      </w:pPr>
    </w:p>
    <w:p w14:paraId="37FD5A1D" w14:textId="77777777" w:rsidR="00701512" w:rsidRDefault="00BF0AC4">
      <w:pPr>
        <w:jc w:val="center"/>
        <w:rPr>
          <w:b/>
        </w:rPr>
      </w:pPr>
      <w:r>
        <w:rPr>
          <w:rFonts w:ascii="TimesNewRomanPS-BoldMT" w:hAnsi="TimesNewRomanPS-BoldMT" w:cs="TimesNewRomanPS-BoldMT"/>
          <w:b/>
          <w:bCs/>
          <w:color w:val="000000"/>
          <w:lang w:val="en-US" w:eastAsia="hr-BA"/>
        </w:rPr>
        <w:t xml:space="preserve">USING A SCALED-DOWN CAR PROTOTYPE </w:t>
      </w:r>
    </w:p>
    <w:p w14:paraId="37FD5A1E" w14:textId="77777777" w:rsidR="00701512" w:rsidRDefault="00BF0AC4">
      <w:pPr>
        <w:jc w:val="center"/>
        <w:rPr>
          <w:b/>
        </w:rPr>
      </w:pPr>
      <w:r>
        <w:rPr>
          <w:rFonts w:ascii="TimesNewRomanPS-BoldMT" w:hAnsi="TimesNewRomanPS-BoldMT" w:cs="TimesNewRomanPS-BoldMT"/>
          <w:b/>
          <w:bCs/>
          <w:color w:val="000000"/>
          <w:lang w:val="en-US" w:eastAsia="hr-BA"/>
        </w:rPr>
        <w:t>TO DEVELOP AND STUDY AN ELECTRONIC DIFFERENTIAL</w:t>
      </w:r>
    </w:p>
    <w:p w14:paraId="37FD5A1F" w14:textId="77777777" w:rsidR="00701512" w:rsidRDefault="00701512">
      <w:pPr>
        <w:jc w:val="center"/>
        <w:rPr>
          <w:rFonts w:ascii="TimesNewRomanPS-BoldMT" w:hAnsi="TimesNewRomanPS-BoldMT" w:cs="TimesNewRomanPS-BoldMT"/>
          <w:bCs/>
          <w:sz w:val="18"/>
          <w:lang w:val="en-GB" w:eastAsia="hr-BA"/>
        </w:rPr>
      </w:pPr>
    </w:p>
    <w:p w14:paraId="37FD5A20" w14:textId="77777777" w:rsidR="00701512" w:rsidRDefault="00701512">
      <w:pPr>
        <w:jc w:val="center"/>
        <w:rPr>
          <w:rFonts w:ascii="TimesNewRomanPS-BoldMT" w:hAnsi="TimesNewRomanPS-BoldMT" w:cs="TimesNewRomanPS-BoldMT"/>
          <w:bCs/>
          <w:sz w:val="18"/>
          <w:lang w:val="en-GB" w:eastAsia="hr-BA"/>
        </w:rPr>
      </w:pPr>
    </w:p>
    <w:p w14:paraId="37FD5A21" w14:textId="77777777" w:rsidR="00701512" w:rsidRDefault="00BF0AC4">
      <w:pPr>
        <w:jc w:val="center"/>
        <w:rPr>
          <w:rFonts w:ascii="TimesNewRomanPSMT" w:hAnsi="TimesNewRomanPSMT" w:cs="TimesNewRomanPSMT"/>
          <w:b/>
          <w:i/>
          <w:color w:val="000000"/>
          <w:sz w:val="18"/>
          <w:szCs w:val="18"/>
          <w:lang w:val="hr-BA" w:eastAsia="hr-BA"/>
        </w:rPr>
      </w:pPr>
      <w:r>
        <w:rPr>
          <w:b/>
          <w:i/>
          <w:sz w:val="18"/>
          <w:szCs w:val="18"/>
        </w:rPr>
        <w:t>Ivanov Viktor</w:t>
      </w:r>
      <w:r>
        <w:rPr>
          <w:b/>
          <w:i/>
          <w:sz w:val="18"/>
          <w:szCs w:val="18"/>
          <w:vertAlign w:val="superscript"/>
        </w:rPr>
        <w:t>1</w:t>
      </w:r>
      <w:r>
        <w:rPr>
          <w:b/>
          <w:i/>
          <w:sz w:val="18"/>
          <w:szCs w:val="18"/>
        </w:rPr>
        <w:t>, Dimitrov Lubomir</w:t>
      </w:r>
      <w:r>
        <w:rPr>
          <w:b/>
          <w:i/>
          <w:sz w:val="18"/>
          <w:szCs w:val="18"/>
          <w:vertAlign w:val="superscript"/>
        </w:rPr>
        <w:t>2</w:t>
      </w:r>
      <w:r>
        <w:rPr>
          <w:b/>
          <w:i/>
          <w:sz w:val="18"/>
          <w:szCs w:val="18"/>
        </w:rPr>
        <w:t xml:space="preserve">, </w:t>
      </w:r>
      <w:proofErr w:type="spellStart"/>
      <w:r>
        <w:rPr>
          <w:b/>
          <w:i/>
          <w:sz w:val="18"/>
          <w:szCs w:val="18"/>
        </w:rPr>
        <w:t>Tetiana</w:t>
      </w:r>
      <w:proofErr w:type="spellEnd"/>
      <w:r>
        <w:rPr>
          <w:b/>
          <w:i/>
          <w:sz w:val="18"/>
          <w:szCs w:val="18"/>
        </w:rPr>
        <w:t xml:space="preserve"> </w:t>
      </w:r>
      <w:proofErr w:type="spellStart"/>
      <w:r>
        <w:rPr>
          <w:b/>
          <w:i/>
          <w:sz w:val="18"/>
          <w:szCs w:val="18"/>
        </w:rPr>
        <w:t>Melenchuk</w:t>
      </w:r>
      <w:proofErr w:type="spellEnd"/>
      <w:r>
        <w:rPr>
          <w:b/>
          <w:i/>
          <w:sz w:val="18"/>
          <w:szCs w:val="18"/>
          <w:vertAlign w:val="superscript"/>
          <w:lang w:val="en-US"/>
        </w:rPr>
        <w:t>1</w:t>
      </w:r>
      <w:r>
        <w:rPr>
          <w:b/>
          <w:i/>
          <w:sz w:val="20"/>
          <w:szCs w:val="20"/>
          <w:lang w:val="en-US"/>
        </w:rPr>
        <w:t xml:space="preserve">, </w:t>
      </w:r>
      <w:r>
        <w:rPr>
          <w:b/>
          <w:i/>
          <w:sz w:val="18"/>
          <w:szCs w:val="18"/>
        </w:rPr>
        <w:t>Ivanova Svitlana</w:t>
      </w:r>
      <w:r>
        <w:rPr>
          <w:b/>
          <w:i/>
          <w:sz w:val="18"/>
          <w:szCs w:val="18"/>
          <w:vertAlign w:val="superscript"/>
        </w:rPr>
        <w:t>3</w:t>
      </w:r>
      <w:r>
        <w:rPr>
          <w:b/>
          <w:i/>
          <w:sz w:val="18"/>
          <w:szCs w:val="18"/>
        </w:rPr>
        <w:t xml:space="preserve">, </w:t>
      </w:r>
      <w:proofErr w:type="spellStart"/>
      <w:r>
        <w:rPr>
          <w:b/>
          <w:i/>
          <w:sz w:val="18"/>
          <w:szCs w:val="18"/>
        </w:rPr>
        <w:t>Urum</w:t>
      </w:r>
      <w:proofErr w:type="spellEnd"/>
      <w:r>
        <w:rPr>
          <w:b/>
          <w:i/>
          <w:sz w:val="18"/>
          <w:szCs w:val="18"/>
        </w:rPr>
        <w:t xml:space="preserve"> Galyna</w:t>
      </w:r>
      <w:r>
        <w:rPr>
          <w:b/>
          <w:i/>
          <w:sz w:val="18"/>
          <w:szCs w:val="18"/>
          <w:vertAlign w:val="superscript"/>
        </w:rPr>
        <w:t>3</w:t>
      </w:r>
    </w:p>
    <w:p w14:paraId="37FD5A22" w14:textId="77777777" w:rsidR="00701512" w:rsidRDefault="00BF0AC4">
      <w:pPr>
        <w:pStyle w:val="Tekstfusnote"/>
        <w:ind w:right="-1"/>
        <w:jc w:val="center"/>
      </w:pPr>
      <w:r>
        <w:rPr>
          <w:i/>
          <w:sz w:val="18"/>
          <w:szCs w:val="18"/>
          <w:vertAlign w:val="superscript"/>
          <w:lang w:val="en-GB"/>
        </w:rPr>
        <w:t>1</w:t>
      </w:r>
      <w:r>
        <w:rPr>
          <w:i/>
          <w:sz w:val="18"/>
          <w:szCs w:val="18"/>
          <w:lang w:val="es-ES"/>
        </w:rPr>
        <w:t xml:space="preserve">Odessa </w:t>
      </w:r>
      <w:proofErr w:type="spellStart"/>
      <w:r>
        <w:rPr>
          <w:i/>
          <w:sz w:val="18"/>
          <w:szCs w:val="18"/>
          <w:lang w:val="es-ES"/>
        </w:rPr>
        <w:t>National</w:t>
      </w:r>
      <w:proofErr w:type="spellEnd"/>
      <w:r>
        <w:rPr>
          <w:i/>
          <w:sz w:val="18"/>
          <w:szCs w:val="18"/>
          <w:lang w:val="es-ES"/>
        </w:rPr>
        <w:t xml:space="preserve"> </w:t>
      </w:r>
      <w:proofErr w:type="spellStart"/>
      <w:r>
        <w:rPr>
          <w:i/>
          <w:sz w:val="18"/>
          <w:szCs w:val="18"/>
          <w:lang w:val="es-ES"/>
        </w:rPr>
        <w:t>Polytechnic</w:t>
      </w:r>
      <w:proofErr w:type="spellEnd"/>
      <w:r>
        <w:rPr>
          <w:i/>
          <w:sz w:val="18"/>
          <w:szCs w:val="18"/>
          <w:lang w:val="es-ES"/>
        </w:rPr>
        <w:t xml:space="preserve"> </w:t>
      </w:r>
      <w:proofErr w:type="spellStart"/>
      <w:r>
        <w:rPr>
          <w:i/>
          <w:sz w:val="18"/>
          <w:szCs w:val="18"/>
          <w:lang w:val="es-ES"/>
        </w:rPr>
        <w:t>University</w:t>
      </w:r>
      <w:proofErr w:type="spellEnd"/>
      <w:r>
        <w:rPr>
          <w:i/>
          <w:sz w:val="18"/>
          <w:szCs w:val="18"/>
          <w:lang w:val="es-ES"/>
        </w:rPr>
        <w:t xml:space="preserve">, 65044 Odesa, </w:t>
      </w:r>
      <w:proofErr w:type="spellStart"/>
      <w:r>
        <w:rPr>
          <w:i/>
          <w:sz w:val="18"/>
          <w:szCs w:val="18"/>
          <w:lang w:val="es-ES"/>
        </w:rPr>
        <w:t>Ukraine</w:t>
      </w:r>
      <w:proofErr w:type="spellEnd"/>
      <w:r>
        <w:t xml:space="preserve"> </w:t>
      </w:r>
    </w:p>
    <w:p w14:paraId="37FD5A23" w14:textId="77777777" w:rsidR="00701512" w:rsidRDefault="00BF0AC4">
      <w:pPr>
        <w:pStyle w:val="Tekstfusnote"/>
        <w:ind w:right="-1"/>
        <w:jc w:val="center"/>
        <w:rPr>
          <w:i/>
          <w:sz w:val="18"/>
          <w:szCs w:val="18"/>
          <w:lang w:val="es-ES"/>
        </w:rPr>
      </w:pPr>
      <w:r>
        <w:rPr>
          <w:i/>
          <w:vertAlign w:val="superscript"/>
        </w:rPr>
        <w:t>2</w:t>
      </w:r>
      <w:proofErr w:type="spellStart"/>
      <w:r>
        <w:rPr>
          <w:i/>
          <w:sz w:val="18"/>
          <w:szCs w:val="18"/>
          <w:lang w:val="es-ES"/>
        </w:rPr>
        <w:t>Technical</w:t>
      </w:r>
      <w:proofErr w:type="spellEnd"/>
      <w:r>
        <w:rPr>
          <w:i/>
          <w:sz w:val="18"/>
          <w:szCs w:val="18"/>
          <w:lang w:val="es-ES"/>
        </w:rPr>
        <w:t xml:space="preserve"> </w:t>
      </w:r>
      <w:proofErr w:type="spellStart"/>
      <w:r>
        <w:rPr>
          <w:i/>
          <w:sz w:val="18"/>
          <w:szCs w:val="18"/>
          <w:lang w:val="es-ES"/>
        </w:rPr>
        <w:t>University</w:t>
      </w:r>
      <w:proofErr w:type="spellEnd"/>
      <w:r>
        <w:rPr>
          <w:i/>
          <w:sz w:val="18"/>
          <w:szCs w:val="18"/>
          <w:lang w:val="es-ES"/>
        </w:rPr>
        <w:t xml:space="preserve"> </w:t>
      </w:r>
      <w:proofErr w:type="spellStart"/>
      <w:r>
        <w:rPr>
          <w:i/>
          <w:sz w:val="18"/>
          <w:szCs w:val="18"/>
          <w:lang w:val="es-ES"/>
        </w:rPr>
        <w:t>of</w:t>
      </w:r>
      <w:proofErr w:type="spellEnd"/>
      <w:r>
        <w:rPr>
          <w:i/>
          <w:sz w:val="18"/>
          <w:szCs w:val="18"/>
          <w:lang w:val="es-ES"/>
        </w:rPr>
        <w:t xml:space="preserve"> Sofia, 1000 Sofia, Bulgaria</w:t>
      </w:r>
    </w:p>
    <w:p w14:paraId="37FD5A24" w14:textId="77777777" w:rsidR="00701512" w:rsidRDefault="00BF0AC4">
      <w:pPr>
        <w:jc w:val="center"/>
        <w:rPr>
          <w:i/>
          <w:sz w:val="18"/>
          <w:szCs w:val="18"/>
          <w:lang w:val="es-ES"/>
        </w:rPr>
      </w:pPr>
      <w:r>
        <w:rPr>
          <w:i/>
          <w:sz w:val="18"/>
          <w:szCs w:val="18"/>
          <w:vertAlign w:val="superscript"/>
        </w:rPr>
        <w:t>3</w:t>
      </w:r>
      <w:r>
        <w:rPr>
          <w:i/>
          <w:sz w:val="18"/>
          <w:szCs w:val="18"/>
          <w:lang w:val="es-ES"/>
        </w:rPr>
        <w:t xml:space="preserve">South </w:t>
      </w:r>
      <w:proofErr w:type="spellStart"/>
      <w:r>
        <w:rPr>
          <w:i/>
          <w:sz w:val="18"/>
          <w:szCs w:val="18"/>
          <w:lang w:val="es-ES"/>
        </w:rPr>
        <w:t>Ukrainian</w:t>
      </w:r>
      <w:proofErr w:type="spellEnd"/>
      <w:r>
        <w:rPr>
          <w:i/>
          <w:sz w:val="18"/>
          <w:szCs w:val="18"/>
          <w:lang w:val="es-ES"/>
        </w:rPr>
        <w:t xml:space="preserve"> </w:t>
      </w:r>
      <w:proofErr w:type="spellStart"/>
      <w:r>
        <w:rPr>
          <w:i/>
          <w:sz w:val="18"/>
          <w:szCs w:val="18"/>
          <w:lang w:val="es-ES"/>
        </w:rPr>
        <w:t>National</w:t>
      </w:r>
      <w:proofErr w:type="spellEnd"/>
      <w:r>
        <w:rPr>
          <w:i/>
          <w:sz w:val="18"/>
          <w:szCs w:val="18"/>
          <w:lang w:val="es-ES"/>
        </w:rPr>
        <w:t xml:space="preserve"> </w:t>
      </w:r>
      <w:proofErr w:type="spellStart"/>
      <w:r>
        <w:rPr>
          <w:i/>
          <w:sz w:val="18"/>
          <w:szCs w:val="18"/>
          <w:lang w:val="es-ES"/>
        </w:rPr>
        <w:t>Pedagogical</w:t>
      </w:r>
      <w:proofErr w:type="spellEnd"/>
      <w:r>
        <w:rPr>
          <w:i/>
          <w:sz w:val="18"/>
          <w:szCs w:val="18"/>
          <w:lang w:val="es-ES"/>
        </w:rPr>
        <w:t xml:space="preserve"> </w:t>
      </w:r>
      <w:proofErr w:type="spellStart"/>
      <w:r>
        <w:rPr>
          <w:i/>
          <w:sz w:val="18"/>
          <w:szCs w:val="18"/>
          <w:lang w:val="es-ES"/>
        </w:rPr>
        <w:t>University</w:t>
      </w:r>
      <w:proofErr w:type="spellEnd"/>
      <w:r>
        <w:rPr>
          <w:i/>
          <w:sz w:val="18"/>
          <w:szCs w:val="18"/>
          <w:lang w:val="es-ES"/>
        </w:rPr>
        <w:t xml:space="preserve"> </w:t>
      </w:r>
    </w:p>
    <w:p w14:paraId="37FD5A25" w14:textId="77777777" w:rsidR="00701512" w:rsidRDefault="00BF0AC4">
      <w:pPr>
        <w:jc w:val="center"/>
        <w:rPr>
          <w:i/>
          <w:sz w:val="18"/>
          <w:szCs w:val="18"/>
          <w:lang w:val="es-ES"/>
        </w:rPr>
      </w:pPr>
      <w:proofErr w:type="spellStart"/>
      <w:r>
        <w:rPr>
          <w:i/>
          <w:sz w:val="18"/>
          <w:szCs w:val="18"/>
          <w:lang w:val="es-ES"/>
        </w:rPr>
        <w:t>named</w:t>
      </w:r>
      <w:proofErr w:type="spellEnd"/>
      <w:r>
        <w:rPr>
          <w:i/>
          <w:sz w:val="18"/>
          <w:szCs w:val="18"/>
          <w:lang w:val="es-ES"/>
        </w:rPr>
        <w:t xml:space="preserve"> after K. D. </w:t>
      </w:r>
      <w:proofErr w:type="spellStart"/>
      <w:r>
        <w:rPr>
          <w:i/>
          <w:sz w:val="18"/>
          <w:szCs w:val="18"/>
          <w:lang w:val="es-ES"/>
        </w:rPr>
        <w:t>Ushynsky</w:t>
      </w:r>
      <w:proofErr w:type="spellEnd"/>
      <w:r>
        <w:rPr>
          <w:i/>
          <w:sz w:val="18"/>
          <w:szCs w:val="18"/>
          <w:lang w:val="es-ES"/>
        </w:rPr>
        <w:t xml:space="preserve">, 65020 Odesa, </w:t>
      </w:r>
      <w:proofErr w:type="spellStart"/>
      <w:r>
        <w:rPr>
          <w:i/>
          <w:sz w:val="18"/>
          <w:szCs w:val="18"/>
          <w:lang w:val="es-ES"/>
        </w:rPr>
        <w:t>Ukraine</w:t>
      </w:r>
      <w:proofErr w:type="spellEnd"/>
    </w:p>
    <w:p w14:paraId="37FD5A26" w14:textId="2C40DD18" w:rsidR="00701512" w:rsidRDefault="00701512">
      <w:pPr>
        <w:jc w:val="center"/>
        <w:rPr>
          <w:i/>
          <w:sz w:val="18"/>
          <w:szCs w:val="20"/>
          <w:lang w:val="en-GB"/>
        </w:rPr>
      </w:pPr>
    </w:p>
    <w:tbl>
      <w:tblPr>
        <w:tblStyle w:val="Reetkatablice"/>
        <w:tblW w:w="56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4"/>
        <w:gridCol w:w="1462"/>
        <w:gridCol w:w="1350"/>
        <w:gridCol w:w="1416"/>
      </w:tblGrid>
      <w:tr w:rsidR="00136DF4" w14:paraId="37FD5A2C" w14:textId="77777777" w:rsidTr="00136DF4">
        <w:trPr>
          <w:trHeight w:val="1556"/>
          <w:jc w:val="center"/>
        </w:trPr>
        <w:tc>
          <w:tcPr>
            <w:tcW w:w="1444" w:type="dxa"/>
          </w:tcPr>
          <w:p w14:paraId="37FD5A27" w14:textId="77777777" w:rsidR="00136DF4" w:rsidRDefault="00136DF4">
            <w:pPr>
              <w:jc w:val="center"/>
            </w:pPr>
            <w:r>
              <w:rPr>
                <w:noProof/>
              </w:rPr>
              <w:drawing>
                <wp:inline distT="0" distB="0" distL="0" distR="0" wp14:anchorId="37FD5A39" wp14:editId="37FD5A3A">
                  <wp:extent cx="885825" cy="885825"/>
                  <wp:effectExtent l="0" t="0" r="0" b="0"/>
                  <wp:docPr id="1" name="Picture 14" descr="D:\Важные данные\SCIENCE\Ivanov V,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D:\Важные данные\SCIENCE\Ivanov V,V..jpg"/>
                          <pic:cNvPicPr>
                            <a:picLocks noChangeAspect="1" noChangeArrowheads="1"/>
                          </pic:cNvPicPr>
                        </pic:nvPicPr>
                        <pic:blipFill>
                          <a:blip r:embed="rId8"/>
                          <a:stretch>
                            <a:fillRect/>
                          </a:stretch>
                        </pic:blipFill>
                        <pic:spPr bwMode="auto">
                          <a:xfrm>
                            <a:off x="0" y="0"/>
                            <a:ext cx="885825" cy="885825"/>
                          </a:xfrm>
                          <a:prstGeom prst="rect">
                            <a:avLst/>
                          </a:prstGeom>
                        </pic:spPr>
                      </pic:pic>
                    </a:graphicData>
                  </a:graphic>
                </wp:inline>
              </w:drawing>
            </w:r>
          </w:p>
        </w:tc>
        <w:tc>
          <w:tcPr>
            <w:tcW w:w="1462" w:type="dxa"/>
          </w:tcPr>
          <w:p w14:paraId="37FD5A28" w14:textId="6DAABD9E" w:rsidR="00136DF4" w:rsidRDefault="00136DF4">
            <w:pPr>
              <w:jc w:val="center"/>
            </w:pPr>
            <w:r>
              <w:rPr>
                <w:noProof/>
              </w:rPr>
              <w:drawing>
                <wp:inline distT="0" distB="0" distL="0" distR="0" wp14:anchorId="37FD5A3B" wp14:editId="106C555B">
                  <wp:extent cx="704215" cy="878840"/>
                  <wp:effectExtent l="0" t="0" r="0" b="0"/>
                  <wp:docPr id="2" name="Рисунок 1" descr="dimitr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dimitrov-1"/>
                          <pic:cNvPicPr>
                            <a:picLocks noChangeAspect="1" noChangeArrowheads="1"/>
                          </pic:cNvPicPr>
                        </pic:nvPicPr>
                        <pic:blipFill>
                          <a:blip r:embed="rId9"/>
                          <a:stretch>
                            <a:fillRect/>
                          </a:stretch>
                        </pic:blipFill>
                        <pic:spPr bwMode="auto">
                          <a:xfrm>
                            <a:off x="0" y="0"/>
                            <a:ext cx="704215" cy="878840"/>
                          </a:xfrm>
                          <a:prstGeom prst="rect">
                            <a:avLst/>
                          </a:prstGeom>
                        </pic:spPr>
                      </pic:pic>
                    </a:graphicData>
                  </a:graphic>
                </wp:inline>
              </w:drawing>
            </w:r>
          </w:p>
        </w:tc>
        <w:tc>
          <w:tcPr>
            <w:tcW w:w="1350" w:type="dxa"/>
          </w:tcPr>
          <w:p w14:paraId="37FD5A29" w14:textId="39626CF4" w:rsidR="00136DF4" w:rsidRDefault="0083104A">
            <w:pPr>
              <w:jc w:val="center"/>
              <w:rPr>
                <w:sz w:val="20"/>
                <w:szCs w:val="20"/>
                <w:lang w:val="en-US"/>
              </w:rPr>
            </w:pPr>
            <w:r>
              <w:rPr>
                <w:noProof/>
              </w:rPr>
              <w:drawing>
                <wp:inline distT="0" distB="0" distL="0" distR="0" wp14:anchorId="04BE371F" wp14:editId="26A776D8">
                  <wp:extent cx="878205" cy="878205"/>
                  <wp:effectExtent l="0" t="0" r="0" b="0"/>
                  <wp:docPr id="4" name="Picture 15" descr="D:\Важные данные\SCIENCE\Svitl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descr="D:\Важные данные\SCIENCE\Svitlana.jpg"/>
                          <pic:cNvPicPr>
                            <a:picLocks noChangeAspect="1" noChangeArrowheads="1"/>
                          </pic:cNvPicPr>
                        </pic:nvPicPr>
                        <pic:blipFill>
                          <a:blip r:embed="rId10"/>
                          <a:stretch>
                            <a:fillRect/>
                          </a:stretch>
                        </pic:blipFill>
                        <pic:spPr bwMode="auto">
                          <a:xfrm>
                            <a:off x="0" y="0"/>
                            <a:ext cx="878205" cy="878205"/>
                          </a:xfrm>
                          <a:prstGeom prst="rect">
                            <a:avLst/>
                          </a:prstGeom>
                        </pic:spPr>
                      </pic:pic>
                    </a:graphicData>
                  </a:graphic>
                </wp:inline>
              </w:drawing>
            </w:r>
          </w:p>
        </w:tc>
        <w:tc>
          <w:tcPr>
            <w:tcW w:w="1416" w:type="dxa"/>
          </w:tcPr>
          <w:p w14:paraId="37FD5A2A" w14:textId="0FFA8F08" w:rsidR="00136DF4" w:rsidRDefault="0083104A">
            <w:pPr>
              <w:jc w:val="center"/>
            </w:pPr>
            <w:r>
              <w:rPr>
                <w:noProof/>
                <w:sz w:val="20"/>
                <w:szCs w:val="20"/>
                <w:lang w:val="en-US"/>
              </w:rPr>
              <w:drawing>
                <wp:anchor distT="0" distB="0" distL="0" distR="0" simplePos="0" relativeHeight="251659776" behindDoc="0" locked="0" layoutInCell="0" allowOverlap="1" wp14:anchorId="37FD5A3D" wp14:editId="0E8B30C5">
                  <wp:simplePos x="0" y="0"/>
                  <wp:positionH relativeFrom="column">
                    <wp:posOffset>50165</wp:posOffset>
                  </wp:positionH>
                  <wp:positionV relativeFrom="paragraph">
                    <wp:posOffset>17780</wp:posOffset>
                  </wp:positionV>
                  <wp:extent cx="720090" cy="923925"/>
                  <wp:effectExtent l="0" t="0" r="0" b="0"/>
                  <wp:wrapNone/>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1"/>
                          <a:stretch>
                            <a:fillRect/>
                          </a:stretch>
                        </pic:blipFill>
                        <pic:spPr bwMode="auto">
                          <a:xfrm>
                            <a:off x="0" y="0"/>
                            <a:ext cx="720090" cy="923925"/>
                          </a:xfrm>
                          <a:prstGeom prst="rect">
                            <a:avLst/>
                          </a:prstGeom>
                        </pic:spPr>
                      </pic:pic>
                    </a:graphicData>
                  </a:graphic>
                </wp:anchor>
              </w:drawing>
            </w:r>
          </w:p>
        </w:tc>
      </w:tr>
      <w:tr w:rsidR="00136DF4" w14:paraId="37FD5A32" w14:textId="77777777" w:rsidTr="00136DF4">
        <w:trPr>
          <w:jc w:val="center"/>
        </w:trPr>
        <w:tc>
          <w:tcPr>
            <w:tcW w:w="1444" w:type="dxa"/>
          </w:tcPr>
          <w:p w14:paraId="37FD5A2D" w14:textId="77777777" w:rsidR="00136DF4" w:rsidRDefault="00136DF4">
            <w:pPr>
              <w:jc w:val="center"/>
              <w:rPr>
                <w:i/>
                <w:sz w:val="18"/>
                <w:szCs w:val="18"/>
                <w:lang w:val="en-GB"/>
              </w:rPr>
            </w:pPr>
            <w:r>
              <w:rPr>
                <w:bCs/>
                <w:i/>
                <w:sz w:val="18"/>
                <w:szCs w:val="18"/>
                <w:lang w:val="pl-PL"/>
              </w:rPr>
              <w:t>Viktor Ivanov</w:t>
            </w:r>
          </w:p>
        </w:tc>
        <w:tc>
          <w:tcPr>
            <w:tcW w:w="1462" w:type="dxa"/>
          </w:tcPr>
          <w:p w14:paraId="37FD5A2E" w14:textId="77777777" w:rsidR="00136DF4" w:rsidRDefault="00136DF4">
            <w:pPr>
              <w:jc w:val="center"/>
              <w:rPr>
                <w:i/>
                <w:sz w:val="18"/>
                <w:szCs w:val="20"/>
                <w:lang w:val="en-GB"/>
              </w:rPr>
            </w:pPr>
            <w:r>
              <w:rPr>
                <w:i/>
                <w:sz w:val="18"/>
                <w:szCs w:val="20"/>
                <w:lang w:val="en-GB"/>
              </w:rPr>
              <w:t>Lubomir Dimitrov</w:t>
            </w:r>
          </w:p>
        </w:tc>
        <w:tc>
          <w:tcPr>
            <w:tcW w:w="1350" w:type="dxa"/>
          </w:tcPr>
          <w:p w14:paraId="37FD5A2F" w14:textId="77777777" w:rsidR="00136DF4" w:rsidRDefault="00136DF4">
            <w:pPr>
              <w:jc w:val="center"/>
              <w:rPr>
                <w:i/>
                <w:sz w:val="18"/>
                <w:szCs w:val="20"/>
                <w:lang w:val="en-GB"/>
              </w:rPr>
            </w:pPr>
            <w:r>
              <w:rPr>
                <w:i/>
                <w:sz w:val="18"/>
                <w:szCs w:val="20"/>
                <w:lang w:val="en-GB"/>
              </w:rPr>
              <w:t xml:space="preserve">Tetiana </w:t>
            </w:r>
            <w:proofErr w:type="spellStart"/>
            <w:r>
              <w:rPr>
                <w:i/>
                <w:sz w:val="18"/>
                <w:szCs w:val="20"/>
                <w:lang w:val="en-GB"/>
              </w:rPr>
              <w:t>Melenchuk</w:t>
            </w:r>
            <w:proofErr w:type="spellEnd"/>
            <w:r>
              <w:rPr>
                <w:i/>
                <w:sz w:val="18"/>
                <w:szCs w:val="20"/>
                <w:lang w:val="en-GB"/>
              </w:rPr>
              <w:t xml:space="preserve"> </w:t>
            </w:r>
          </w:p>
        </w:tc>
        <w:tc>
          <w:tcPr>
            <w:tcW w:w="1416" w:type="dxa"/>
          </w:tcPr>
          <w:p w14:paraId="37FD5A30" w14:textId="77777777" w:rsidR="00136DF4" w:rsidRDefault="00136DF4">
            <w:pPr>
              <w:jc w:val="center"/>
              <w:rPr>
                <w:i/>
                <w:sz w:val="18"/>
                <w:szCs w:val="20"/>
                <w:lang w:val="en-GB"/>
              </w:rPr>
            </w:pPr>
            <w:r>
              <w:rPr>
                <w:i/>
                <w:sz w:val="18"/>
                <w:szCs w:val="20"/>
                <w:lang w:val="en-GB"/>
              </w:rPr>
              <w:t>Svitlana Ivanova</w:t>
            </w:r>
          </w:p>
        </w:tc>
      </w:tr>
    </w:tbl>
    <w:p w14:paraId="37FD5A33" w14:textId="77777777" w:rsidR="00701512" w:rsidRDefault="00BF0AC4">
      <w:pPr>
        <w:rPr>
          <w:sz w:val="18"/>
          <w:szCs w:val="18"/>
          <w:lang w:val="en-GB"/>
        </w:rPr>
      </w:pPr>
      <w:r>
        <w:rPr>
          <w:b/>
          <w:bCs/>
          <w:sz w:val="20"/>
          <w:szCs w:val="20"/>
          <w:lang w:val="en-GB"/>
        </w:rPr>
        <w:t>-----------------------------------------------------------------------------------------------------------</w:t>
      </w:r>
    </w:p>
    <w:p w14:paraId="37FD5A34" w14:textId="77777777" w:rsidR="00701512" w:rsidRDefault="00BF0AC4">
      <w:pPr>
        <w:rPr>
          <w:b/>
          <w:bCs/>
          <w:i/>
          <w:iCs/>
          <w:sz w:val="18"/>
          <w:szCs w:val="18"/>
          <w:lang w:val="en-GB" w:eastAsia="hr-BA"/>
        </w:rPr>
      </w:pPr>
      <w:r>
        <w:rPr>
          <w:b/>
          <w:bCs/>
          <w:i/>
          <w:iCs/>
          <w:sz w:val="18"/>
          <w:szCs w:val="18"/>
          <w:lang w:val="en-GB" w:eastAsia="hr-BA"/>
        </w:rPr>
        <w:t>ABSTRACT:</w:t>
      </w:r>
    </w:p>
    <w:p w14:paraId="37FD5A35" w14:textId="207A55D7" w:rsidR="00701512" w:rsidRDefault="00BF0AC4">
      <w:pPr>
        <w:jc w:val="both"/>
        <w:rPr>
          <w:rStyle w:val="tlid-translation"/>
          <w:i/>
          <w:sz w:val="18"/>
          <w:szCs w:val="18"/>
        </w:rPr>
      </w:pPr>
      <w:r>
        <w:rPr>
          <w:rStyle w:val="tlid-translation"/>
          <w:rFonts w:ascii="TimesNewRomanPS-ItalicMT" w:hAnsi="TimesNewRomanPS-ItalicMT" w:cs="TimesNewRomanPS-ItalicMT"/>
          <w:i/>
          <w:iCs/>
          <w:sz w:val="18"/>
          <w:szCs w:val="18"/>
          <w:lang w:val="en-US" w:eastAsia="hr-BA"/>
        </w:rPr>
        <w:t>The automotive industry's transition to electric vehicles has made it possible to abandon multi-speed gearboxes, and in electric vehicles with motor wheels, there is no need for a gear differential mechanism. Instead of a heavy and complex gear mechanism, an electronic differential is used. Typically, the developed versions of the electronic differential were evaluated using computer modeling. Much less research has been conducted on real vehicles because it requires significant resources. It is relevant to perform road tests on prototype cars. A scaled-down prototype of a car with rear-wheel drive has been developed. An electronic differential has been designed based on the Ackermann-</w:t>
      </w:r>
      <w:proofErr w:type="spellStart"/>
      <w:r>
        <w:rPr>
          <w:rStyle w:val="tlid-translation"/>
          <w:rFonts w:ascii="TimesNewRomanPS-ItalicMT" w:hAnsi="TimesNewRomanPS-ItalicMT" w:cs="TimesNewRomanPS-ItalicMT"/>
          <w:i/>
          <w:iCs/>
          <w:sz w:val="18"/>
          <w:szCs w:val="18"/>
          <w:lang w:val="en-US" w:eastAsia="hr-BA"/>
        </w:rPr>
        <w:t>Jeantaud</w:t>
      </w:r>
      <w:proofErr w:type="spellEnd"/>
      <w:r>
        <w:rPr>
          <w:rStyle w:val="tlid-translation"/>
          <w:rFonts w:ascii="TimesNewRomanPS-ItalicMT" w:hAnsi="TimesNewRomanPS-ItalicMT" w:cs="TimesNewRomanPS-ItalicMT"/>
          <w:i/>
          <w:iCs/>
          <w:sz w:val="18"/>
          <w:szCs w:val="18"/>
          <w:lang w:val="en-US" w:eastAsia="hr-BA"/>
        </w:rPr>
        <w:t xml:space="preserve"> model. The theoretical trajectory was calculated in an iterative manner as a sequential rotation of the electric vehicle around a series of instantaneous centers of velocity. The theoretical trajectory was compared with the traces left by the prototype during a road test. The error in the actual position of the prototype compared to the calculated one does not exceed twelve percent. The performed slalom test showed that the designed electric car moves within the width of the lane, which corresponds to the width of the lane established for urban traffic. The value of the lane width was calculated </w:t>
      </w:r>
      <w:proofErr w:type="gramStart"/>
      <w:r>
        <w:rPr>
          <w:rStyle w:val="tlid-translation"/>
          <w:rFonts w:ascii="TimesNewRomanPS-ItalicMT" w:hAnsi="TimesNewRomanPS-ItalicMT" w:cs="TimesNewRomanPS-ItalicMT"/>
          <w:i/>
          <w:iCs/>
          <w:sz w:val="18"/>
          <w:szCs w:val="18"/>
          <w:lang w:val="en-US" w:eastAsia="hr-BA"/>
        </w:rPr>
        <w:t>taking into account</w:t>
      </w:r>
      <w:proofErr w:type="gramEnd"/>
      <w:r>
        <w:rPr>
          <w:rStyle w:val="tlid-translation"/>
          <w:rFonts w:ascii="TimesNewRomanPS-ItalicMT" w:hAnsi="TimesNewRomanPS-ItalicMT" w:cs="TimesNewRomanPS-ItalicMT"/>
          <w:i/>
          <w:iCs/>
          <w:sz w:val="18"/>
          <w:szCs w:val="18"/>
          <w:lang w:val="en-US" w:eastAsia="hr-BA"/>
        </w:rPr>
        <w:t xml:space="preserve"> the prototype dimensions. The movement of the car in normal mode and with the differential locked was also compared. The designed electronic differential allows for normal car control. Using a scaled-down car prototype allows for testing the electronic differential in road test conditions without spending money on purchasing and re-equipping the car.</w:t>
      </w:r>
    </w:p>
    <w:p w14:paraId="37FD5A36" w14:textId="77777777" w:rsidR="00701512" w:rsidRDefault="00701512">
      <w:pPr>
        <w:rPr>
          <w:rStyle w:val="tlid-translation"/>
          <w:i/>
          <w:sz w:val="18"/>
          <w:szCs w:val="18"/>
        </w:rPr>
      </w:pPr>
    </w:p>
    <w:p w14:paraId="37FD5A37" w14:textId="77777777" w:rsidR="00701512" w:rsidRDefault="00BF0AC4">
      <w:pPr>
        <w:rPr>
          <w:rStyle w:val="tlid-translation"/>
          <w:i/>
          <w:sz w:val="18"/>
          <w:szCs w:val="18"/>
        </w:rPr>
      </w:pPr>
      <w:proofErr w:type="spellStart"/>
      <w:r>
        <w:rPr>
          <w:rStyle w:val="tlid-translation"/>
          <w:b/>
          <w:i/>
          <w:sz w:val="18"/>
          <w:szCs w:val="18"/>
        </w:rPr>
        <w:t>Keywords</w:t>
      </w:r>
      <w:proofErr w:type="spellEnd"/>
      <w:r>
        <w:rPr>
          <w:rStyle w:val="tlid-translation"/>
          <w:b/>
          <w:i/>
          <w:sz w:val="18"/>
          <w:szCs w:val="18"/>
        </w:rPr>
        <w:t>:</w:t>
      </w:r>
      <w:r>
        <w:rPr>
          <w:rStyle w:val="tlid-translation"/>
          <w:i/>
          <w:sz w:val="18"/>
          <w:szCs w:val="18"/>
        </w:rPr>
        <w:t xml:space="preserve"> </w:t>
      </w:r>
      <w:r>
        <w:rPr>
          <w:rStyle w:val="tlid-translation"/>
          <w:rFonts w:ascii="TimesNewRomanPS-ItalicMT" w:hAnsi="TimesNewRomanPS-ItalicMT" w:cs="TimesNewRomanPS-ItalicMT"/>
          <w:i/>
          <w:iCs/>
          <w:sz w:val="18"/>
          <w:szCs w:val="18"/>
          <w:lang w:val="en-US" w:eastAsia="hr-BA"/>
        </w:rPr>
        <w:t>electronic differential, scaled-down prototype, Ackermann-Jeantaud model, car slalom test, trajectory of the movement.</w:t>
      </w:r>
    </w:p>
    <w:p w14:paraId="37FD5A38" w14:textId="77777777" w:rsidR="00701512" w:rsidRDefault="00BF0AC4">
      <w:pPr>
        <w:jc w:val="both"/>
        <w:rPr>
          <w:sz w:val="18"/>
          <w:szCs w:val="18"/>
          <w:lang w:val="en-GB"/>
        </w:rPr>
      </w:pPr>
      <w:r>
        <w:rPr>
          <w:b/>
          <w:sz w:val="18"/>
          <w:szCs w:val="18"/>
          <w:lang w:val="en-GB"/>
        </w:rPr>
        <w:t>----------------------------------------------------------------------------------------------------------------------</w:t>
      </w:r>
    </w:p>
    <w:sectPr w:rsidR="00701512">
      <w:headerReference w:type="even" r:id="rId12"/>
      <w:headerReference w:type="default" r:id="rId13"/>
      <w:footerReference w:type="even" r:id="rId14"/>
      <w:footerReference w:type="default" r:id="rId15"/>
      <w:pgSz w:w="9978" w:h="14173"/>
      <w:pgMar w:top="1613" w:right="1418" w:bottom="1440" w:left="1418" w:header="1247" w:footer="124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8315" w14:textId="77777777" w:rsidR="00B34625" w:rsidRDefault="00B34625">
      <w:r>
        <w:separator/>
      </w:r>
    </w:p>
  </w:endnote>
  <w:endnote w:type="continuationSeparator" w:id="0">
    <w:p w14:paraId="63B25399" w14:textId="77777777" w:rsidR="00B34625" w:rsidRDefault="00B3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
    <w:panose1 w:val="00000000000000000000"/>
    <w:charset w:val="00"/>
    <w:family w:val="roman"/>
    <w:notTrueType/>
    <w:pitch w:val="default"/>
  </w:font>
  <w:font w:name="TimesNewRomanPS-BoldMT">
    <w:altName w:val="Times New Roman"/>
    <w:charset w:val="00"/>
    <w:family w:val="roman"/>
    <w:pitch w:val="variable"/>
  </w:font>
  <w:font w:name="TimesNewRomanPSMT">
    <w:altName w:val="Times New Roman"/>
    <w:charset w:val="00"/>
    <w:family w:val="roman"/>
    <w:pitch w:val="variable"/>
  </w:font>
  <w:font w:name="TimesNewRomanPS-ItalicM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5A4B" w14:textId="77777777" w:rsidR="00701512" w:rsidRDefault="00701512">
    <w:pPr>
      <w:pStyle w:val="Zaglavlje"/>
      <w:pBdr>
        <w:bottom w:val="single" w:sz="12" w:space="1" w:color="000000"/>
      </w:pBdr>
      <w:rPr>
        <w:i/>
        <w:iCs/>
        <w:sz w:val="8"/>
        <w:szCs w:val="8"/>
      </w:rPr>
    </w:pPr>
  </w:p>
  <w:p w14:paraId="37FD5A4C" w14:textId="3BC371A5" w:rsidR="00701512" w:rsidRDefault="00BF0AC4">
    <w:pPr>
      <w:pStyle w:val="Zaglavlje"/>
      <w:jc w:val="center"/>
      <w:rPr>
        <w:sz w:val="8"/>
        <w:szCs w:val="8"/>
      </w:rPr>
    </w:pPr>
    <w:proofErr w:type="spellStart"/>
    <w:r>
      <w:rPr>
        <w:i/>
        <w:iCs/>
        <w:sz w:val="16"/>
        <w:szCs w:val="16"/>
      </w:rPr>
      <w:t>Editors</w:t>
    </w:r>
    <w:proofErr w:type="spellEnd"/>
    <w:r>
      <w:rPr>
        <w:i/>
        <w:iCs/>
        <w:sz w:val="16"/>
        <w:szCs w:val="16"/>
      </w:rPr>
      <w:t xml:space="preserve">: Isak </w:t>
    </w:r>
    <w:proofErr w:type="spellStart"/>
    <w:r>
      <w:rPr>
        <w:i/>
        <w:iCs/>
        <w:sz w:val="16"/>
        <w:szCs w:val="16"/>
      </w:rPr>
      <w:t>Karabegović</w:t>
    </w:r>
    <w:proofErr w:type="spellEnd"/>
    <w:r>
      <w:rPr>
        <w:i/>
        <w:iCs/>
        <w:sz w:val="16"/>
        <w:szCs w:val="16"/>
      </w:rPr>
      <w:t xml:space="preserve">, Zijad </w:t>
    </w:r>
    <w:proofErr w:type="spellStart"/>
    <w:r>
      <w:rPr>
        <w:i/>
        <w:iCs/>
        <w:sz w:val="16"/>
        <w:szCs w:val="16"/>
      </w:rPr>
      <w:t>Haznadar</w:t>
    </w:r>
    <w:proofErr w:type="spellEnd"/>
    <w:r>
      <w:rPr>
        <w:i/>
        <w:iCs/>
        <w:sz w:val="16"/>
        <w:szCs w:val="16"/>
      </w:rPr>
      <w:t>, Sead Pašić</w:t>
    </w:r>
    <w:r w:rsidR="002F58EF">
      <w:rPr>
        <w:noProof/>
      </w:rPr>
      <mc:AlternateContent>
        <mc:Choice Requires="wps">
          <w:drawing>
            <wp:anchor distT="0" distB="0" distL="0" distR="0" simplePos="0" relativeHeight="251658240" behindDoc="0" locked="0" layoutInCell="1" allowOverlap="1" wp14:anchorId="7C277791" wp14:editId="5E13E19F">
              <wp:simplePos x="0" y="0"/>
              <wp:positionH relativeFrom="page">
                <wp:posOffset>907415</wp:posOffset>
              </wp:positionH>
              <wp:positionV relativeFrom="paragraph">
                <wp:posOffset>635</wp:posOffset>
              </wp:positionV>
              <wp:extent cx="249555" cy="14605"/>
              <wp:effectExtent l="0" t="0" r="0" b="0"/>
              <wp:wrapSquare wrapText="largest"/>
              <wp:docPr id="1090177604"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 cy="14605"/>
                      </a:xfrm>
                      <a:prstGeom prst="rect">
                        <a:avLst/>
                      </a:prstGeom>
                      <a:solidFill>
                        <a:srgbClr val="FFFFFF">
                          <a:alpha val="0"/>
                        </a:srgbClr>
                      </a:solidFill>
                    </wps:spPr>
                    <wps:txbx>
                      <w:txbxContent>
                        <w:p w14:paraId="37FD5A53" w14:textId="77777777" w:rsidR="00701512" w:rsidRDefault="00701512">
                          <w:pPr>
                            <w:pStyle w:val="Podnoje"/>
                            <w:rPr>
                              <w:rStyle w:val="Brojstranice"/>
                              <w:sz w:val="20"/>
                              <w:szCs w:val="20"/>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7C277791" id="_x0000_t202" coordsize="21600,21600" o:spt="202" path="m,l,21600r21600,l21600,xe">
              <v:stroke joinstyle="miter"/>
              <v:path gradientshapeok="t" o:connecttype="rect"/>
            </v:shapetype>
            <v:shape id="Tekstni okvir 3" o:spid="_x0000_s1026" type="#_x0000_t202" style="position:absolute;left:0;text-align:left;margin-left:71.45pt;margin-top:.05pt;width:19.6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" stroked="f">
              <v:fill opacity="0"/>
              <v:textbox style="mso-fit-shape-to-text:t" inset="0,0,0,0">
                <w:txbxContent>
                  <w:p w14:paraId="37FD5A53" w14:textId="77777777" w:rsidR="00701512" w:rsidRDefault="00701512">
                    <w:pPr>
                      <w:pStyle w:val="Podnoje"/>
                      <w:rPr>
                        <w:rStyle w:val="Brojstranice"/>
                        <w:sz w:val="20"/>
                        <w:szCs w:val="20"/>
                      </w:rPr>
                    </w:pP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5A4D" w14:textId="77777777" w:rsidR="00701512" w:rsidRDefault="00701512">
    <w:pPr>
      <w:pStyle w:val="Zaglavlje"/>
      <w:pBdr>
        <w:bottom w:val="single" w:sz="12" w:space="1" w:color="000000"/>
      </w:pBdr>
      <w:rPr>
        <w:i/>
        <w:iCs/>
        <w:sz w:val="8"/>
        <w:szCs w:val="8"/>
      </w:rPr>
    </w:pPr>
  </w:p>
  <w:p w14:paraId="37FD5A4E" w14:textId="7541AA95" w:rsidR="00701512" w:rsidRDefault="00BF0AC4">
    <w:pPr>
      <w:pStyle w:val="Zaglavlje"/>
      <w:jc w:val="center"/>
      <w:rPr>
        <w:sz w:val="8"/>
        <w:szCs w:val="8"/>
      </w:rPr>
    </w:pPr>
    <w:proofErr w:type="spellStart"/>
    <w:r>
      <w:rPr>
        <w:i/>
        <w:iCs/>
        <w:sz w:val="16"/>
        <w:szCs w:val="16"/>
      </w:rPr>
      <w:t>Editors</w:t>
    </w:r>
    <w:proofErr w:type="spellEnd"/>
    <w:r>
      <w:rPr>
        <w:i/>
        <w:iCs/>
        <w:sz w:val="16"/>
        <w:szCs w:val="16"/>
      </w:rPr>
      <w:t xml:space="preserve">: Isak </w:t>
    </w:r>
    <w:proofErr w:type="spellStart"/>
    <w:r>
      <w:rPr>
        <w:i/>
        <w:iCs/>
        <w:sz w:val="16"/>
        <w:szCs w:val="16"/>
      </w:rPr>
      <w:t>Karabegović</w:t>
    </w:r>
    <w:proofErr w:type="spellEnd"/>
    <w:r>
      <w:rPr>
        <w:i/>
        <w:iCs/>
        <w:sz w:val="16"/>
        <w:szCs w:val="16"/>
      </w:rPr>
      <w:t xml:space="preserve">, Ahmed Kovačević, Sead Pašić, Sadko </w:t>
    </w:r>
    <w:proofErr w:type="spellStart"/>
    <w:r>
      <w:rPr>
        <w:i/>
        <w:iCs/>
        <w:sz w:val="16"/>
        <w:szCs w:val="16"/>
      </w:rPr>
      <w:t>Mandžuka</w:t>
    </w:r>
    <w:proofErr w:type="spellEnd"/>
    <w:r w:rsidR="002F58EF">
      <w:rPr>
        <w:noProof/>
      </w:rPr>
      <mc:AlternateContent>
        <mc:Choice Requires="wps">
          <w:drawing>
            <wp:anchor distT="0" distB="0" distL="0" distR="0" simplePos="0" relativeHeight="5" behindDoc="0" locked="0" layoutInCell="0" allowOverlap="1" wp14:anchorId="59797D2B" wp14:editId="5E476D87">
              <wp:simplePos x="0" y="0"/>
              <wp:positionH relativeFrom="page">
                <wp:posOffset>5158105</wp:posOffset>
              </wp:positionH>
              <wp:positionV relativeFrom="paragraph">
                <wp:posOffset>635</wp:posOffset>
              </wp:positionV>
              <wp:extent cx="263525" cy="146050"/>
              <wp:effectExtent l="0" t="0" r="0" b="0"/>
              <wp:wrapSquare wrapText="largest"/>
              <wp:docPr id="1790067139"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146050"/>
                      </a:xfrm>
                      <a:prstGeom prst="rect">
                        <a:avLst/>
                      </a:prstGeom>
                      <a:solidFill>
                        <a:srgbClr val="FFFFFF">
                          <a:alpha val="0"/>
                        </a:srgbClr>
                      </a:solidFill>
                    </wps:spPr>
                    <wps:txbx>
                      <w:txbxContent>
                        <w:p w14:paraId="37FD5A54" w14:textId="77777777" w:rsidR="00701512" w:rsidRDefault="00701512">
                          <w:pPr>
                            <w:pStyle w:val="Podnoje"/>
                            <w:jc w:val="right"/>
                            <w:rPr>
                              <w:rStyle w:val="Brojstranice"/>
                              <w:sz w:val="20"/>
                              <w:szCs w:val="20"/>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59797D2B" id="_x0000_t202" coordsize="21600,21600" o:spt="202" path="m,l,21600r21600,l21600,xe">
              <v:stroke joinstyle="miter"/>
              <v:path gradientshapeok="t" o:connecttype="rect"/>
            </v:shapetype>
            <v:shape id="Tekstni okvir 1" o:spid="_x0000_s1027" type="#_x0000_t202" style="position:absolute;left:0;text-align:left;margin-left:406.15pt;margin-top:.05pt;width:20.75pt;height:11.5pt;z-index: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" o:allowincell="f" stroked="f">
              <v:fill opacity="0"/>
              <v:textbox style="mso-fit-shape-to-text:t" inset="0,0,0,0">
                <w:txbxContent>
                  <w:p w14:paraId="37FD5A54" w14:textId="77777777" w:rsidR="00701512" w:rsidRDefault="00701512">
                    <w:pPr>
                      <w:pStyle w:val="Podnoje"/>
                      <w:jc w:val="right"/>
                      <w:rPr>
                        <w:rStyle w:val="Brojstranice"/>
                        <w:sz w:val="20"/>
                        <w:szCs w:val="20"/>
                      </w:rP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76B1D" w14:textId="77777777" w:rsidR="00B34625" w:rsidRDefault="00B34625">
      <w:r>
        <w:separator/>
      </w:r>
    </w:p>
  </w:footnote>
  <w:footnote w:type="continuationSeparator" w:id="0">
    <w:p w14:paraId="22F10129" w14:textId="77777777" w:rsidR="00B34625" w:rsidRDefault="00B34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5A43" w14:textId="77777777" w:rsidR="00701512" w:rsidRDefault="00BF0AC4">
    <w:pPr>
      <w:pStyle w:val="Zaglavlje"/>
      <w:rPr>
        <w:i/>
        <w:iCs/>
        <w:sz w:val="16"/>
        <w:szCs w:val="16"/>
      </w:rPr>
    </w:pPr>
    <w:r>
      <w:rPr>
        <w:i/>
        <w:iCs/>
        <w:sz w:val="16"/>
        <w:szCs w:val="16"/>
      </w:rPr>
      <w:t>5</w:t>
    </w:r>
    <w:r>
      <w:rPr>
        <w:i/>
        <w:iCs/>
        <w:sz w:val="16"/>
        <w:szCs w:val="16"/>
        <w:vertAlign w:val="superscript"/>
      </w:rPr>
      <w:t>th</w:t>
    </w:r>
    <w:r>
      <w:rPr>
        <w:i/>
        <w:iCs/>
        <w:sz w:val="16"/>
        <w:szCs w:val="16"/>
      </w:rPr>
      <w:t xml:space="preserve">International </w:t>
    </w:r>
    <w:proofErr w:type="spellStart"/>
    <w:r>
      <w:rPr>
        <w:i/>
        <w:iCs/>
        <w:sz w:val="16"/>
        <w:szCs w:val="16"/>
      </w:rPr>
      <w:t>Conference</w:t>
    </w:r>
    <w:proofErr w:type="spellEnd"/>
  </w:p>
  <w:p w14:paraId="37FD5A44" w14:textId="77777777" w:rsidR="00701512" w:rsidRDefault="00BF0AC4">
    <w:pPr>
      <w:pStyle w:val="Zaglavlje"/>
      <w:pBdr>
        <w:bottom w:val="single" w:sz="12" w:space="1" w:color="000000"/>
      </w:pBdr>
      <w:rPr>
        <w:i/>
        <w:iCs/>
        <w:sz w:val="16"/>
        <w:szCs w:val="16"/>
      </w:rPr>
    </w:pPr>
    <w:r>
      <w:rPr>
        <w:i/>
        <w:iCs/>
        <w:sz w:val="16"/>
        <w:szCs w:val="16"/>
      </w:rPr>
      <w:t>„NEW TECHNOLOGIES,DEVELOPMENT AND APPLICATION“NT-2019</w:t>
    </w:r>
  </w:p>
  <w:p w14:paraId="37FD5A45" w14:textId="77777777" w:rsidR="00701512" w:rsidRDefault="00BF0AC4">
    <w:pPr>
      <w:pStyle w:val="Zaglavlje"/>
      <w:pBdr>
        <w:bottom w:val="single" w:sz="12" w:space="1" w:color="000000"/>
      </w:pBdr>
      <w:rPr>
        <w:i/>
        <w:iCs/>
        <w:sz w:val="16"/>
        <w:szCs w:val="16"/>
      </w:rPr>
    </w:pPr>
    <w:r>
      <w:rPr>
        <w:i/>
        <w:iCs/>
        <w:sz w:val="16"/>
        <w:szCs w:val="16"/>
      </w:rPr>
      <w:t xml:space="preserve">June 27-29. 2019.   Sarajevo,  </w:t>
    </w:r>
    <w:proofErr w:type="spellStart"/>
    <w:r>
      <w:rPr>
        <w:i/>
        <w:iCs/>
        <w:sz w:val="16"/>
        <w:szCs w:val="16"/>
      </w:rPr>
      <w:t>Bosnia</w:t>
    </w:r>
    <w:proofErr w:type="spellEnd"/>
    <w:r>
      <w:rPr>
        <w:i/>
        <w:iCs/>
        <w:sz w:val="16"/>
        <w:szCs w:val="16"/>
      </w:rPr>
      <w:t xml:space="preserve"> </w:t>
    </w:r>
    <w:proofErr w:type="spellStart"/>
    <w:r>
      <w:rPr>
        <w:i/>
        <w:iCs/>
        <w:sz w:val="16"/>
        <w:szCs w:val="16"/>
      </w:rPr>
      <w:t>and</w:t>
    </w:r>
    <w:proofErr w:type="spellEnd"/>
    <w:r>
      <w:rPr>
        <w:i/>
        <w:iCs/>
        <w:sz w:val="16"/>
        <w:szCs w:val="16"/>
      </w:rPr>
      <w:t xml:space="preserve"> </w:t>
    </w:r>
    <w:proofErr w:type="spellStart"/>
    <w:r>
      <w:rPr>
        <w:i/>
        <w:iCs/>
        <w:sz w:val="16"/>
        <w:szCs w:val="16"/>
      </w:rPr>
      <w:t>Herzegovina</w:t>
    </w:r>
    <w:proofErr w:type="spellEnd"/>
  </w:p>
  <w:p w14:paraId="37FD5A46" w14:textId="77777777" w:rsidR="00701512" w:rsidRDefault="00701512">
    <w:pPr>
      <w:pStyle w:val="Zaglavlje"/>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5A47" w14:textId="77777777" w:rsidR="00701512" w:rsidRDefault="00BF0AC4">
    <w:pPr>
      <w:pStyle w:val="Zaglavlje"/>
      <w:rPr>
        <w:i/>
        <w:iCs/>
        <w:sz w:val="18"/>
        <w:szCs w:val="18"/>
      </w:rPr>
    </w:pPr>
    <w:r>
      <w:rPr>
        <w:i/>
        <w:iCs/>
        <w:sz w:val="18"/>
        <w:szCs w:val="18"/>
        <w:lang w:val="en-US"/>
      </w:rPr>
      <w:t>11</w:t>
    </w:r>
    <w:proofErr w:type="spellStart"/>
    <w:r>
      <w:rPr>
        <w:i/>
        <w:iCs/>
        <w:sz w:val="18"/>
        <w:szCs w:val="18"/>
        <w:vertAlign w:val="superscript"/>
      </w:rPr>
      <w:t>th</w:t>
    </w:r>
    <w:proofErr w:type="spellEnd"/>
    <w:r>
      <w:rPr>
        <w:i/>
        <w:iCs/>
        <w:sz w:val="18"/>
        <w:szCs w:val="18"/>
        <w:vertAlign w:val="superscript"/>
      </w:rPr>
      <w:t xml:space="preserve"> </w:t>
    </w:r>
    <w:r>
      <w:rPr>
        <w:i/>
        <w:iCs/>
        <w:sz w:val="18"/>
        <w:szCs w:val="18"/>
      </w:rPr>
      <w:t xml:space="preserve">International </w:t>
    </w:r>
    <w:proofErr w:type="spellStart"/>
    <w:r>
      <w:rPr>
        <w:i/>
        <w:iCs/>
        <w:sz w:val="18"/>
        <w:szCs w:val="18"/>
      </w:rPr>
      <w:t>Conference</w:t>
    </w:r>
    <w:proofErr w:type="spellEnd"/>
  </w:p>
  <w:p w14:paraId="37FD5A48" w14:textId="77777777" w:rsidR="00701512" w:rsidRDefault="00BF0AC4">
    <w:pPr>
      <w:pStyle w:val="Zaglavlje"/>
      <w:pBdr>
        <w:bottom w:val="single" w:sz="12" w:space="1" w:color="000000"/>
      </w:pBdr>
      <w:rPr>
        <w:i/>
        <w:iCs/>
        <w:sz w:val="16"/>
        <w:szCs w:val="16"/>
      </w:rPr>
    </w:pPr>
    <w:r>
      <w:rPr>
        <w:i/>
        <w:iCs/>
        <w:sz w:val="18"/>
        <w:szCs w:val="18"/>
      </w:rPr>
      <w:t xml:space="preserve">„NEW  TECHNOLOGIES,  </w:t>
    </w:r>
    <w:r>
      <w:rPr>
        <w:i/>
        <w:iCs/>
        <w:sz w:val="16"/>
        <w:szCs w:val="16"/>
      </w:rPr>
      <w:t>DEVELOPMENT AND APPLICATION“</w:t>
    </w:r>
    <w:r>
      <w:rPr>
        <w:i/>
        <w:iCs/>
        <w:sz w:val="18"/>
        <w:szCs w:val="18"/>
      </w:rPr>
      <w:t>NT-202</w:t>
    </w:r>
    <w:r>
      <w:rPr>
        <w:i/>
        <w:iCs/>
        <w:sz w:val="18"/>
        <w:szCs w:val="18"/>
        <w:lang w:val="en-US"/>
      </w:rPr>
      <w:t>5</w:t>
    </w:r>
  </w:p>
  <w:p w14:paraId="37FD5A49" w14:textId="77777777" w:rsidR="00701512" w:rsidRDefault="00BF0AC4">
    <w:pPr>
      <w:pStyle w:val="Zaglavlje"/>
      <w:pBdr>
        <w:bottom w:val="single" w:sz="12" w:space="1" w:color="000000"/>
      </w:pBdr>
      <w:rPr>
        <w:i/>
        <w:iCs/>
        <w:sz w:val="16"/>
        <w:szCs w:val="16"/>
      </w:rPr>
    </w:pPr>
    <w:r>
      <w:rPr>
        <w:i/>
        <w:iCs/>
        <w:sz w:val="16"/>
        <w:szCs w:val="16"/>
      </w:rPr>
      <w:t>June 2</w:t>
    </w:r>
    <w:r>
      <w:rPr>
        <w:i/>
        <w:iCs/>
        <w:sz w:val="16"/>
        <w:szCs w:val="16"/>
        <w:lang w:val="en-US"/>
      </w:rPr>
      <w:t>6</w:t>
    </w:r>
    <w:r>
      <w:rPr>
        <w:i/>
        <w:iCs/>
        <w:sz w:val="16"/>
        <w:szCs w:val="16"/>
      </w:rPr>
      <w:t>-2</w:t>
    </w:r>
    <w:r>
      <w:rPr>
        <w:i/>
        <w:iCs/>
        <w:sz w:val="16"/>
        <w:szCs w:val="16"/>
        <w:lang w:val="en-US"/>
      </w:rPr>
      <w:t>8</w:t>
    </w:r>
    <w:r>
      <w:rPr>
        <w:i/>
        <w:iCs/>
        <w:sz w:val="16"/>
        <w:szCs w:val="16"/>
      </w:rPr>
      <w:t>. 202</w:t>
    </w:r>
    <w:r>
      <w:rPr>
        <w:i/>
        <w:iCs/>
        <w:sz w:val="16"/>
        <w:szCs w:val="16"/>
        <w:lang w:val="en-US"/>
      </w:rPr>
      <w:t>5</w:t>
    </w:r>
    <w:r>
      <w:rPr>
        <w:i/>
        <w:iCs/>
        <w:sz w:val="16"/>
        <w:szCs w:val="16"/>
      </w:rPr>
      <w:t xml:space="preserve">.  Sarajevo,  </w:t>
    </w:r>
    <w:proofErr w:type="spellStart"/>
    <w:r>
      <w:rPr>
        <w:i/>
        <w:iCs/>
        <w:sz w:val="16"/>
        <w:szCs w:val="16"/>
      </w:rPr>
      <w:t>Bosnia</w:t>
    </w:r>
    <w:proofErr w:type="spellEnd"/>
    <w:r>
      <w:rPr>
        <w:i/>
        <w:iCs/>
        <w:sz w:val="16"/>
        <w:szCs w:val="16"/>
      </w:rPr>
      <w:t xml:space="preserve"> </w:t>
    </w:r>
    <w:proofErr w:type="spellStart"/>
    <w:r>
      <w:rPr>
        <w:i/>
        <w:iCs/>
        <w:sz w:val="16"/>
        <w:szCs w:val="16"/>
      </w:rPr>
      <w:t>and</w:t>
    </w:r>
    <w:proofErr w:type="spellEnd"/>
    <w:r>
      <w:rPr>
        <w:i/>
        <w:iCs/>
        <w:sz w:val="16"/>
        <w:szCs w:val="16"/>
      </w:rPr>
      <w:t xml:space="preserve"> </w:t>
    </w:r>
    <w:proofErr w:type="spellStart"/>
    <w:r>
      <w:rPr>
        <w:i/>
        <w:iCs/>
        <w:sz w:val="16"/>
        <w:szCs w:val="16"/>
      </w:rPr>
      <w:t>Herzegovina</w:t>
    </w:r>
    <w:proofErr w:type="spellEnd"/>
  </w:p>
  <w:p w14:paraId="37FD5A4A" w14:textId="77777777" w:rsidR="00701512" w:rsidRDefault="00701512">
    <w:pPr>
      <w:pStyle w:val="Zaglavlj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1712"/>
    <w:multiLevelType w:val="multilevel"/>
    <w:tmpl w:val="7E10C1BA"/>
    <w:lvl w:ilvl="0">
      <w:start w:val="1"/>
      <w:numFmt w:val="decimal"/>
      <w:pStyle w:val="Naslov1"/>
      <w:lvlText w:val="%1"/>
      <w:lvlJc w:val="left"/>
      <w:pPr>
        <w:tabs>
          <w:tab w:val="num" w:pos="0"/>
        </w:tabs>
        <w:ind w:left="432" w:hanging="432"/>
      </w:pPr>
    </w:lvl>
    <w:lvl w:ilvl="1">
      <w:start w:val="1"/>
      <w:numFmt w:val="decimal"/>
      <w:pStyle w:val="Naslov2"/>
      <w:lvlText w:val="%1.%2"/>
      <w:lvlJc w:val="left"/>
      <w:pPr>
        <w:tabs>
          <w:tab w:val="num" w:pos="0"/>
        </w:tabs>
        <w:ind w:left="576" w:hanging="576"/>
      </w:pPr>
    </w:lvl>
    <w:lvl w:ilvl="2">
      <w:start w:val="1"/>
      <w:numFmt w:val="decimal"/>
      <w:pStyle w:val="Naslov3"/>
      <w:lvlText w:val="%1.%2.%3"/>
      <w:lvlJc w:val="left"/>
      <w:pPr>
        <w:tabs>
          <w:tab w:val="num" w:pos="0"/>
        </w:tabs>
        <w:ind w:left="720" w:hanging="720"/>
      </w:pPr>
    </w:lvl>
    <w:lvl w:ilvl="3">
      <w:start w:val="1"/>
      <w:numFmt w:val="decimal"/>
      <w:pStyle w:val="Naslov4"/>
      <w:lvlText w:val="%1.%2.%3.%4"/>
      <w:lvlJc w:val="left"/>
      <w:pPr>
        <w:tabs>
          <w:tab w:val="num" w:pos="0"/>
        </w:tabs>
        <w:ind w:left="864" w:hanging="864"/>
      </w:pPr>
    </w:lvl>
    <w:lvl w:ilvl="4">
      <w:start w:val="1"/>
      <w:numFmt w:val="decimal"/>
      <w:pStyle w:val="Naslov5"/>
      <w:lvlText w:val="%1.%2.%3.%4.%5"/>
      <w:lvlJc w:val="left"/>
      <w:pPr>
        <w:tabs>
          <w:tab w:val="num" w:pos="0"/>
        </w:tabs>
        <w:ind w:left="1008" w:hanging="1008"/>
      </w:pPr>
    </w:lvl>
    <w:lvl w:ilvl="5">
      <w:start w:val="1"/>
      <w:numFmt w:val="decimal"/>
      <w:pStyle w:val="Naslov6"/>
      <w:lvlText w:val="%1.%2.%3.%4.%5.%6"/>
      <w:lvlJc w:val="left"/>
      <w:pPr>
        <w:tabs>
          <w:tab w:val="num" w:pos="0"/>
        </w:tabs>
        <w:ind w:left="1152" w:hanging="1152"/>
      </w:pPr>
    </w:lvl>
    <w:lvl w:ilvl="6">
      <w:start w:val="1"/>
      <w:numFmt w:val="decimal"/>
      <w:pStyle w:val="Naslov7"/>
      <w:lvlText w:val="%1.%2.%3.%4.%5.%6.%7"/>
      <w:lvlJc w:val="left"/>
      <w:pPr>
        <w:tabs>
          <w:tab w:val="num" w:pos="0"/>
        </w:tabs>
        <w:ind w:left="1296" w:hanging="1296"/>
      </w:pPr>
    </w:lvl>
    <w:lvl w:ilvl="7">
      <w:start w:val="1"/>
      <w:numFmt w:val="decimal"/>
      <w:pStyle w:val="Naslov8"/>
      <w:lvlText w:val="%1.%2.%3.%4.%5.%6.%7.%8"/>
      <w:lvlJc w:val="left"/>
      <w:pPr>
        <w:tabs>
          <w:tab w:val="num" w:pos="0"/>
        </w:tabs>
        <w:ind w:left="1440" w:hanging="1440"/>
      </w:pPr>
    </w:lvl>
    <w:lvl w:ilvl="8">
      <w:start w:val="1"/>
      <w:numFmt w:val="decimal"/>
      <w:pStyle w:val="Naslov9"/>
      <w:lvlText w:val="%1.%2.%3.%4.%5.%6.%7.%8.%9"/>
      <w:lvlJc w:val="left"/>
      <w:pPr>
        <w:tabs>
          <w:tab w:val="num" w:pos="0"/>
        </w:tabs>
        <w:ind w:left="1584" w:hanging="1584"/>
      </w:pPr>
    </w:lvl>
  </w:abstractNum>
  <w:num w:numId="1" w16cid:durableId="210025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512"/>
    <w:rsid w:val="00136DF4"/>
    <w:rsid w:val="002F58EF"/>
    <w:rsid w:val="00701512"/>
    <w:rsid w:val="0083104A"/>
    <w:rsid w:val="00B34625"/>
    <w:rsid w:val="00BF0AC4"/>
    <w:rsid w:val="00C077AA"/>
    <w:rsid w:val="00FB47BE"/>
  </w:rsids>
  <m:mathPr>
    <m:mathFont m:val="Cambria Math"/>
    <m:brkBin m:val="before"/>
    <m:brkBinSub m:val="--"/>
    <m:smallFrac m:val="0"/>
    <m:dispDef/>
    <m:lMargin m:val="0"/>
    <m:rMargin m:val="0"/>
    <m:defJc m:val="centerGroup"/>
    <m:wrapIndent m:val="1440"/>
    <m:intLim m:val="subSup"/>
    <m:naryLim m:val="undOvr"/>
  </m:mathPr>
  <w:themeFontLang w:val="bs-Latn-B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5A1B"/>
  <w15:docId w15:val="{66D0D9D4-8379-4520-B596-1472F90B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BA" w:eastAsia="hr-B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11"/>
    <w:rPr>
      <w:rFonts w:ascii="Times New Roman" w:eastAsia="Times New Roman" w:hAnsi="Times New Roman"/>
      <w:sz w:val="24"/>
      <w:szCs w:val="24"/>
      <w:lang w:val="hr-HR" w:eastAsia="hr-HR"/>
    </w:rPr>
  </w:style>
  <w:style w:type="paragraph" w:styleId="Naslov1">
    <w:name w:val="heading 1"/>
    <w:basedOn w:val="Normal"/>
    <w:next w:val="Normal"/>
    <w:link w:val="Naslov1Char"/>
    <w:uiPriority w:val="99"/>
    <w:qFormat/>
    <w:locked/>
    <w:rsid w:val="00A50D96"/>
    <w:pPr>
      <w:keepNext/>
      <w:numPr>
        <w:numId w:val="1"/>
      </w:numPr>
      <w:jc w:val="center"/>
      <w:outlineLvl w:val="0"/>
    </w:pPr>
    <w:rPr>
      <w:rFonts w:eastAsia="Calibri"/>
      <w:lang w:val="en-AU"/>
    </w:rPr>
  </w:style>
  <w:style w:type="paragraph" w:styleId="Naslov2">
    <w:name w:val="heading 2"/>
    <w:basedOn w:val="Normal"/>
    <w:next w:val="Normal"/>
    <w:link w:val="Naslov2Char"/>
    <w:uiPriority w:val="99"/>
    <w:qFormat/>
    <w:locked/>
    <w:rsid w:val="00A50D96"/>
    <w:pPr>
      <w:keepNext/>
      <w:keepLines/>
      <w:numPr>
        <w:ilvl w:val="1"/>
        <w:numId w:val="1"/>
      </w:numPr>
      <w:spacing w:before="40"/>
      <w:outlineLvl w:val="1"/>
    </w:pPr>
    <w:rPr>
      <w:rFonts w:ascii="Cambria" w:eastAsia="Calibri" w:hAnsi="Cambria" w:cs="Cambria"/>
      <w:color w:val="365F91"/>
      <w:sz w:val="26"/>
      <w:szCs w:val="26"/>
    </w:rPr>
  </w:style>
  <w:style w:type="paragraph" w:styleId="Naslov3">
    <w:name w:val="heading 3"/>
    <w:basedOn w:val="Normal"/>
    <w:next w:val="Normal"/>
    <w:link w:val="Naslov3Char"/>
    <w:uiPriority w:val="99"/>
    <w:qFormat/>
    <w:locked/>
    <w:rsid w:val="00A50D96"/>
    <w:pPr>
      <w:keepNext/>
      <w:keepLines/>
      <w:numPr>
        <w:ilvl w:val="2"/>
        <w:numId w:val="1"/>
      </w:numPr>
      <w:spacing w:before="40"/>
      <w:outlineLvl w:val="2"/>
    </w:pPr>
    <w:rPr>
      <w:rFonts w:ascii="Cambria" w:eastAsia="Calibri" w:hAnsi="Cambria" w:cs="Cambria"/>
      <w:color w:val="243F60"/>
    </w:rPr>
  </w:style>
  <w:style w:type="paragraph" w:styleId="Naslov4">
    <w:name w:val="heading 4"/>
    <w:basedOn w:val="Normal"/>
    <w:next w:val="Normal"/>
    <w:link w:val="Naslov4Char"/>
    <w:uiPriority w:val="99"/>
    <w:qFormat/>
    <w:locked/>
    <w:rsid w:val="00A50D96"/>
    <w:pPr>
      <w:keepNext/>
      <w:keepLines/>
      <w:numPr>
        <w:ilvl w:val="3"/>
        <w:numId w:val="1"/>
      </w:numPr>
      <w:spacing w:before="40"/>
      <w:outlineLvl w:val="3"/>
    </w:pPr>
    <w:rPr>
      <w:rFonts w:ascii="Cambria" w:eastAsia="Calibri" w:hAnsi="Cambria" w:cs="Cambria"/>
      <w:i/>
      <w:iCs/>
      <w:color w:val="365F91"/>
    </w:rPr>
  </w:style>
  <w:style w:type="paragraph" w:styleId="Naslov5">
    <w:name w:val="heading 5"/>
    <w:basedOn w:val="Normal"/>
    <w:next w:val="Normal"/>
    <w:link w:val="Naslov5Char"/>
    <w:uiPriority w:val="99"/>
    <w:qFormat/>
    <w:locked/>
    <w:rsid w:val="00A50D96"/>
    <w:pPr>
      <w:keepNext/>
      <w:keepLines/>
      <w:numPr>
        <w:ilvl w:val="4"/>
        <w:numId w:val="1"/>
      </w:numPr>
      <w:spacing w:before="40"/>
      <w:outlineLvl w:val="4"/>
    </w:pPr>
    <w:rPr>
      <w:rFonts w:ascii="Cambria" w:eastAsia="Calibri" w:hAnsi="Cambria" w:cs="Cambria"/>
      <w:color w:val="365F91"/>
    </w:rPr>
  </w:style>
  <w:style w:type="paragraph" w:styleId="Naslov6">
    <w:name w:val="heading 6"/>
    <w:basedOn w:val="Normal"/>
    <w:next w:val="Normal"/>
    <w:link w:val="Naslov6Char"/>
    <w:uiPriority w:val="99"/>
    <w:qFormat/>
    <w:locked/>
    <w:rsid w:val="00A50D96"/>
    <w:pPr>
      <w:keepNext/>
      <w:keepLines/>
      <w:numPr>
        <w:ilvl w:val="5"/>
        <w:numId w:val="1"/>
      </w:numPr>
      <w:spacing w:before="40"/>
      <w:outlineLvl w:val="5"/>
    </w:pPr>
    <w:rPr>
      <w:rFonts w:ascii="Cambria" w:eastAsia="Calibri" w:hAnsi="Cambria" w:cs="Cambria"/>
      <w:color w:val="243F60"/>
    </w:rPr>
  </w:style>
  <w:style w:type="paragraph" w:styleId="Naslov7">
    <w:name w:val="heading 7"/>
    <w:basedOn w:val="Normal"/>
    <w:next w:val="Normal"/>
    <w:link w:val="Naslov7Char"/>
    <w:uiPriority w:val="99"/>
    <w:qFormat/>
    <w:locked/>
    <w:rsid w:val="00A50D96"/>
    <w:pPr>
      <w:keepNext/>
      <w:keepLines/>
      <w:numPr>
        <w:ilvl w:val="6"/>
        <w:numId w:val="1"/>
      </w:numPr>
      <w:spacing w:before="40"/>
      <w:outlineLvl w:val="6"/>
    </w:pPr>
    <w:rPr>
      <w:rFonts w:ascii="Cambria" w:eastAsia="Calibri" w:hAnsi="Cambria" w:cs="Cambria"/>
      <w:i/>
      <w:iCs/>
      <w:color w:val="243F60"/>
    </w:rPr>
  </w:style>
  <w:style w:type="paragraph" w:styleId="Naslov8">
    <w:name w:val="heading 8"/>
    <w:basedOn w:val="Normal"/>
    <w:next w:val="Normal"/>
    <w:link w:val="Naslov8Char"/>
    <w:uiPriority w:val="99"/>
    <w:qFormat/>
    <w:locked/>
    <w:rsid w:val="00A50D96"/>
    <w:pPr>
      <w:keepNext/>
      <w:keepLines/>
      <w:numPr>
        <w:ilvl w:val="7"/>
        <w:numId w:val="1"/>
      </w:numPr>
      <w:spacing w:before="40"/>
      <w:outlineLvl w:val="7"/>
    </w:pPr>
    <w:rPr>
      <w:rFonts w:ascii="Cambria" w:eastAsia="Calibri" w:hAnsi="Cambria" w:cs="Cambria"/>
      <w:color w:val="272727"/>
      <w:sz w:val="21"/>
      <w:szCs w:val="21"/>
    </w:rPr>
  </w:style>
  <w:style w:type="paragraph" w:styleId="Naslov9">
    <w:name w:val="heading 9"/>
    <w:basedOn w:val="Normal"/>
    <w:next w:val="Normal"/>
    <w:link w:val="Naslov9Char"/>
    <w:uiPriority w:val="99"/>
    <w:qFormat/>
    <w:locked/>
    <w:rsid w:val="00A50D96"/>
    <w:pPr>
      <w:keepNext/>
      <w:keepLines/>
      <w:numPr>
        <w:ilvl w:val="8"/>
        <w:numId w:val="1"/>
      </w:numPr>
      <w:spacing w:before="40"/>
      <w:outlineLvl w:val="8"/>
    </w:pPr>
    <w:rPr>
      <w:rFonts w:ascii="Cambria" w:eastAsia="Calibri" w:hAnsi="Cambria" w:cs="Cambria"/>
      <w:i/>
      <w:iCs/>
      <w:color w:val="272727"/>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qFormat/>
    <w:locked/>
    <w:rsid w:val="004F214A"/>
    <w:rPr>
      <w:rFonts w:ascii="Cambria" w:hAnsi="Cambria" w:cs="Cambria"/>
      <w:b/>
      <w:bCs/>
      <w:kern w:val="2"/>
      <w:sz w:val="32"/>
      <w:szCs w:val="32"/>
      <w:lang w:val="hr-HR" w:eastAsia="hr-HR"/>
    </w:rPr>
  </w:style>
  <w:style w:type="character" w:customStyle="1" w:styleId="Naslov2Char">
    <w:name w:val="Naslov 2 Char"/>
    <w:basedOn w:val="Zadanifontodlomka"/>
    <w:link w:val="Naslov2"/>
    <w:uiPriority w:val="99"/>
    <w:semiHidden/>
    <w:qFormat/>
    <w:locked/>
    <w:rsid w:val="004F214A"/>
    <w:rPr>
      <w:rFonts w:ascii="Cambria" w:hAnsi="Cambria" w:cs="Cambria"/>
      <w:b/>
      <w:bCs/>
      <w:i/>
      <w:iCs/>
      <w:sz w:val="28"/>
      <w:szCs w:val="28"/>
      <w:lang w:val="hr-HR" w:eastAsia="hr-HR"/>
    </w:rPr>
  </w:style>
  <w:style w:type="character" w:customStyle="1" w:styleId="Naslov3Char">
    <w:name w:val="Naslov 3 Char"/>
    <w:basedOn w:val="Zadanifontodlomka"/>
    <w:link w:val="Naslov3"/>
    <w:uiPriority w:val="99"/>
    <w:semiHidden/>
    <w:qFormat/>
    <w:locked/>
    <w:rsid w:val="004F214A"/>
    <w:rPr>
      <w:rFonts w:ascii="Cambria" w:hAnsi="Cambria" w:cs="Cambria"/>
      <w:b/>
      <w:bCs/>
      <w:sz w:val="26"/>
      <w:szCs w:val="26"/>
      <w:lang w:val="hr-HR" w:eastAsia="hr-HR"/>
    </w:rPr>
  </w:style>
  <w:style w:type="character" w:customStyle="1" w:styleId="Naslov4Char">
    <w:name w:val="Naslov 4 Char"/>
    <w:basedOn w:val="Zadanifontodlomka"/>
    <w:link w:val="Naslov4"/>
    <w:uiPriority w:val="99"/>
    <w:semiHidden/>
    <w:qFormat/>
    <w:locked/>
    <w:rsid w:val="004F214A"/>
    <w:rPr>
      <w:rFonts w:ascii="Calibri" w:hAnsi="Calibri" w:cs="Calibri"/>
      <w:b/>
      <w:bCs/>
      <w:sz w:val="28"/>
      <w:szCs w:val="28"/>
      <w:lang w:val="hr-HR" w:eastAsia="hr-HR"/>
    </w:rPr>
  </w:style>
  <w:style w:type="character" w:customStyle="1" w:styleId="Naslov5Char">
    <w:name w:val="Naslov 5 Char"/>
    <w:basedOn w:val="Zadanifontodlomka"/>
    <w:link w:val="Naslov5"/>
    <w:uiPriority w:val="99"/>
    <w:semiHidden/>
    <w:qFormat/>
    <w:locked/>
    <w:rsid w:val="004F214A"/>
    <w:rPr>
      <w:rFonts w:ascii="Calibri" w:hAnsi="Calibri" w:cs="Calibri"/>
      <w:b/>
      <w:bCs/>
      <w:i/>
      <w:iCs/>
      <w:sz w:val="26"/>
      <w:szCs w:val="26"/>
      <w:lang w:val="hr-HR" w:eastAsia="hr-HR"/>
    </w:rPr>
  </w:style>
  <w:style w:type="character" w:customStyle="1" w:styleId="Naslov6Char">
    <w:name w:val="Naslov 6 Char"/>
    <w:basedOn w:val="Zadanifontodlomka"/>
    <w:link w:val="Naslov6"/>
    <w:uiPriority w:val="99"/>
    <w:semiHidden/>
    <w:qFormat/>
    <w:locked/>
    <w:rsid w:val="004F214A"/>
    <w:rPr>
      <w:rFonts w:ascii="Calibri" w:hAnsi="Calibri" w:cs="Calibri"/>
      <w:b/>
      <w:bCs/>
      <w:lang w:val="hr-HR" w:eastAsia="hr-HR"/>
    </w:rPr>
  </w:style>
  <w:style w:type="character" w:customStyle="1" w:styleId="Naslov7Char">
    <w:name w:val="Naslov 7 Char"/>
    <w:basedOn w:val="Zadanifontodlomka"/>
    <w:link w:val="Naslov7"/>
    <w:uiPriority w:val="99"/>
    <w:semiHidden/>
    <w:qFormat/>
    <w:locked/>
    <w:rsid w:val="004F214A"/>
    <w:rPr>
      <w:rFonts w:ascii="Calibri" w:hAnsi="Calibri" w:cs="Calibri"/>
      <w:sz w:val="24"/>
      <w:szCs w:val="24"/>
      <w:lang w:val="hr-HR" w:eastAsia="hr-HR"/>
    </w:rPr>
  </w:style>
  <w:style w:type="character" w:customStyle="1" w:styleId="Naslov8Char">
    <w:name w:val="Naslov 8 Char"/>
    <w:basedOn w:val="Zadanifontodlomka"/>
    <w:link w:val="Naslov8"/>
    <w:uiPriority w:val="99"/>
    <w:semiHidden/>
    <w:qFormat/>
    <w:locked/>
    <w:rsid w:val="004F214A"/>
    <w:rPr>
      <w:rFonts w:ascii="Calibri" w:hAnsi="Calibri" w:cs="Calibri"/>
      <w:i/>
      <w:iCs/>
      <w:sz w:val="24"/>
      <w:szCs w:val="24"/>
      <w:lang w:val="hr-HR" w:eastAsia="hr-HR"/>
    </w:rPr>
  </w:style>
  <w:style w:type="character" w:customStyle="1" w:styleId="Naslov9Char">
    <w:name w:val="Naslov 9 Char"/>
    <w:basedOn w:val="Zadanifontodlomka"/>
    <w:link w:val="Naslov9"/>
    <w:uiPriority w:val="99"/>
    <w:semiHidden/>
    <w:qFormat/>
    <w:locked/>
    <w:rsid w:val="004F214A"/>
    <w:rPr>
      <w:rFonts w:ascii="Cambria" w:hAnsi="Cambria" w:cs="Cambria"/>
      <w:lang w:val="hr-HR" w:eastAsia="hr-HR"/>
    </w:rPr>
  </w:style>
  <w:style w:type="character" w:customStyle="1" w:styleId="ZaglavljeChar">
    <w:name w:val="Zaglavlje Char"/>
    <w:basedOn w:val="Zadanifontodlomka"/>
    <w:link w:val="Zaglavlje"/>
    <w:uiPriority w:val="99"/>
    <w:semiHidden/>
    <w:qFormat/>
    <w:locked/>
    <w:rsid w:val="00880A09"/>
    <w:rPr>
      <w:lang w:val="en-GB"/>
    </w:rPr>
  </w:style>
  <w:style w:type="character" w:customStyle="1" w:styleId="PodnojeChar">
    <w:name w:val="Podnožje Char"/>
    <w:basedOn w:val="Zadanifontodlomka"/>
    <w:link w:val="Podnoje"/>
    <w:uiPriority w:val="99"/>
    <w:qFormat/>
    <w:locked/>
    <w:rsid w:val="00880A09"/>
    <w:rPr>
      <w:lang w:val="en-GB"/>
    </w:rPr>
  </w:style>
  <w:style w:type="character" w:customStyle="1" w:styleId="st">
    <w:name w:val="st"/>
    <w:basedOn w:val="Zadanifontodlomka"/>
    <w:uiPriority w:val="99"/>
    <w:qFormat/>
    <w:rsid w:val="00D63111"/>
  </w:style>
  <w:style w:type="character" w:customStyle="1" w:styleId="TekstbaloniaChar">
    <w:name w:val="Tekst balončića Char"/>
    <w:basedOn w:val="Zadanifontodlomka"/>
    <w:link w:val="Tekstbalonia"/>
    <w:uiPriority w:val="99"/>
    <w:semiHidden/>
    <w:qFormat/>
    <w:locked/>
    <w:rsid w:val="00D63111"/>
    <w:rPr>
      <w:rFonts w:ascii="Tahoma" w:hAnsi="Tahoma" w:cs="Tahoma"/>
      <w:sz w:val="16"/>
      <w:szCs w:val="16"/>
      <w:lang w:eastAsia="hr-HR"/>
    </w:rPr>
  </w:style>
  <w:style w:type="character" w:styleId="Brojstranice">
    <w:name w:val="page number"/>
    <w:basedOn w:val="Zadanifontodlomka"/>
    <w:uiPriority w:val="99"/>
    <w:rsid w:val="008028A0"/>
  </w:style>
  <w:style w:type="character" w:customStyle="1" w:styleId="hps">
    <w:name w:val="hps"/>
    <w:basedOn w:val="Zadanifontodlomka"/>
    <w:uiPriority w:val="99"/>
    <w:qFormat/>
    <w:rsid w:val="00A50D96"/>
  </w:style>
  <w:style w:type="character" w:customStyle="1" w:styleId="OpisslikeChar">
    <w:name w:val="Opis slike Char"/>
    <w:basedOn w:val="Zadanifontodlomka"/>
    <w:link w:val="Opisslike"/>
    <w:uiPriority w:val="99"/>
    <w:qFormat/>
    <w:locked/>
    <w:rsid w:val="00A50D96"/>
    <w:rPr>
      <w:rFonts w:ascii="Calibri" w:hAnsi="Calibri" w:cs="Calibri"/>
      <w:i/>
      <w:iCs/>
      <w:color w:val="1F497D"/>
      <w:sz w:val="18"/>
      <w:szCs w:val="18"/>
      <w:lang w:val="sl-SI" w:eastAsia="en-US"/>
    </w:rPr>
  </w:style>
  <w:style w:type="character" w:customStyle="1" w:styleId="EndNoteBibliographyZnak">
    <w:name w:val="EndNote Bibliography Znak"/>
    <w:basedOn w:val="Zadanifontodlomka"/>
    <w:link w:val="EndNoteBibliography"/>
    <w:uiPriority w:val="99"/>
    <w:qFormat/>
    <w:locked/>
    <w:rsid w:val="00A50D96"/>
    <w:rPr>
      <w:rFonts w:ascii="Calibri" w:hAnsi="Calibri" w:cs="Calibri"/>
      <w:sz w:val="22"/>
      <w:szCs w:val="22"/>
      <w:lang w:val="en-US" w:eastAsia="en-US"/>
    </w:rPr>
  </w:style>
  <w:style w:type="character" w:customStyle="1" w:styleId="1NT-2016Znak">
    <w:name w:val="1. NT - 2016 Znak"/>
    <w:basedOn w:val="Zadanifontodlomka"/>
    <w:link w:val="1NT-2016"/>
    <w:uiPriority w:val="99"/>
    <w:qFormat/>
    <w:locked/>
    <w:rsid w:val="00A50D96"/>
    <w:rPr>
      <w:b/>
      <w:bCs/>
      <w:lang w:val="en-AU" w:eastAsia="hr-HR"/>
    </w:rPr>
  </w:style>
  <w:style w:type="character" w:customStyle="1" w:styleId="11NT-2016Znak">
    <w:name w:val="1.1 NT - 2016 Znak"/>
    <w:basedOn w:val="1NT-2016Znak"/>
    <w:link w:val="11NT-2016"/>
    <w:uiPriority w:val="99"/>
    <w:qFormat/>
    <w:locked/>
    <w:rsid w:val="00A50D96"/>
    <w:rPr>
      <w:b/>
      <w:bCs/>
      <w:lang w:val="hr-HR" w:eastAsia="hr-HR"/>
    </w:rPr>
  </w:style>
  <w:style w:type="character" w:customStyle="1" w:styleId="shorttext">
    <w:name w:val="short_text"/>
    <w:basedOn w:val="Zadanifontodlomka"/>
    <w:uiPriority w:val="99"/>
    <w:qFormat/>
    <w:rsid w:val="00554588"/>
  </w:style>
  <w:style w:type="character" w:customStyle="1" w:styleId="TekstfusnoteChar">
    <w:name w:val="Tekst fusnote Char"/>
    <w:basedOn w:val="Zadanifontodlomka"/>
    <w:link w:val="Tekstfusnote"/>
    <w:uiPriority w:val="99"/>
    <w:qFormat/>
    <w:locked/>
    <w:rsid w:val="00554588"/>
    <w:rPr>
      <w:lang w:val="en-US" w:eastAsia="en-US"/>
    </w:rPr>
  </w:style>
  <w:style w:type="character" w:styleId="Hiperveza">
    <w:name w:val="Hyperlink"/>
    <w:basedOn w:val="Zadanifontodlomka"/>
    <w:uiPriority w:val="99"/>
    <w:unhideWhenUsed/>
    <w:locked/>
    <w:rsid w:val="001124F8"/>
    <w:rPr>
      <w:color w:val="0000FF" w:themeColor="hyperlink"/>
      <w:u w:val="single"/>
    </w:rPr>
  </w:style>
  <w:style w:type="character" w:customStyle="1" w:styleId="tlid-translation">
    <w:name w:val="tlid-translation"/>
    <w:basedOn w:val="Zadanifontodlomka"/>
    <w:qFormat/>
    <w:rsid w:val="00F874B0"/>
  </w:style>
  <w:style w:type="paragraph" w:customStyle="1" w:styleId="Heading">
    <w:name w:val="Heading"/>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pPr>
      <w:spacing w:after="140" w:line="276" w:lineRule="auto"/>
    </w:pPr>
  </w:style>
  <w:style w:type="paragraph" w:styleId="Popis">
    <w:name w:val="List"/>
    <w:basedOn w:val="Tijeloteksta"/>
    <w:rPr>
      <w:rFonts w:cs="Lucida Sans"/>
    </w:rPr>
  </w:style>
  <w:style w:type="paragraph" w:styleId="Opisslike">
    <w:name w:val="caption"/>
    <w:basedOn w:val="Normal"/>
    <w:next w:val="Normal"/>
    <w:link w:val="OpisslikeChar"/>
    <w:uiPriority w:val="99"/>
    <w:qFormat/>
    <w:locked/>
    <w:rsid w:val="00A50D96"/>
    <w:pPr>
      <w:spacing w:after="200"/>
    </w:pPr>
    <w:rPr>
      <w:rFonts w:ascii="Calibri" w:eastAsia="Calibri" w:hAnsi="Calibri" w:cs="Calibri"/>
      <w:i/>
      <w:iCs/>
      <w:color w:val="1F497D"/>
      <w:sz w:val="18"/>
      <w:szCs w:val="18"/>
      <w:lang w:val="sl-SI" w:eastAsia="en-U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Zaglavlje">
    <w:name w:val="header"/>
    <w:basedOn w:val="Normal"/>
    <w:link w:val="ZaglavljeChar"/>
    <w:uiPriority w:val="99"/>
    <w:rsid w:val="00880A09"/>
    <w:pPr>
      <w:tabs>
        <w:tab w:val="center" w:pos="4536"/>
        <w:tab w:val="right" w:pos="9072"/>
      </w:tabs>
    </w:pPr>
  </w:style>
  <w:style w:type="paragraph" w:styleId="Podnoje">
    <w:name w:val="footer"/>
    <w:basedOn w:val="Normal"/>
    <w:link w:val="PodnojeChar"/>
    <w:uiPriority w:val="99"/>
    <w:rsid w:val="00880A09"/>
    <w:pPr>
      <w:tabs>
        <w:tab w:val="center" w:pos="4536"/>
        <w:tab w:val="right" w:pos="9072"/>
      </w:tabs>
    </w:pPr>
  </w:style>
  <w:style w:type="paragraph" w:styleId="StandardWeb">
    <w:name w:val="Normal (Web)"/>
    <w:basedOn w:val="Normal"/>
    <w:uiPriority w:val="99"/>
    <w:qFormat/>
    <w:rsid w:val="00D63111"/>
    <w:pPr>
      <w:spacing w:beforeAutospacing="1" w:afterAutospacing="1"/>
    </w:pPr>
    <w:rPr>
      <w:rFonts w:eastAsia="MS ??"/>
      <w:lang w:val="en-US" w:eastAsia="en-US"/>
    </w:rPr>
  </w:style>
  <w:style w:type="paragraph" w:styleId="Tekstbalonia">
    <w:name w:val="Balloon Text"/>
    <w:basedOn w:val="Normal"/>
    <w:link w:val="TekstbaloniaChar"/>
    <w:uiPriority w:val="99"/>
    <w:semiHidden/>
    <w:qFormat/>
    <w:rsid w:val="00D63111"/>
    <w:rPr>
      <w:rFonts w:ascii="Tahoma" w:hAnsi="Tahoma" w:cs="Tahoma"/>
      <w:sz w:val="16"/>
      <w:szCs w:val="16"/>
    </w:rPr>
  </w:style>
  <w:style w:type="paragraph" w:styleId="Odlomakpopisa">
    <w:name w:val="List Paragraph"/>
    <w:basedOn w:val="Normal"/>
    <w:uiPriority w:val="99"/>
    <w:qFormat/>
    <w:rsid w:val="00AB518B"/>
    <w:pPr>
      <w:spacing w:after="200" w:line="276" w:lineRule="auto"/>
      <w:ind w:left="720"/>
    </w:pPr>
    <w:rPr>
      <w:rFonts w:ascii="Calibri" w:eastAsia="Calibri" w:hAnsi="Calibri" w:cs="Calibri"/>
      <w:sz w:val="22"/>
      <w:szCs w:val="22"/>
      <w:lang w:eastAsia="en-US"/>
    </w:rPr>
  </w:style>
  <w:style w:type="paragraph" w:customStyle="1" w:styleId="Authors">
    <w:name w:val="Authors"/>
    <w:basedOn w:val="Normal"/>
    <w:next w:val="Normal"/>
    <w:uiPriority w:val="99"/>
    <w:qFormat/>
    <w:rsid w:val="00A50D96"/>
    <w:pPr>
      <w:spacing w:after="320"/>
      <w:jc w:val="center"/>
    </w:pPr>
    <w:rPr>
      <w:rFonts w:eastAsia="Calibri"/>
      <w:sz w:val="22"/>
      <w:szCs w:val="22"/>
      <w:lang w:val="en-US" w:eastAsia="en-US"/>
    </w:rPr>
  </w:style>
  <w:style w:type="paragraph" w:customStyle="1" w:styleId="EndNoteBibliography">
    <w:name w:val="EndNote Bibliography"/>
    <w:basedOn w:val="Normal"/>
    <w:link w:val="EndNoteBibliographyZnak"/>
    <w:uiPriority w:val="99"/>
    <w:qFormat/>
    <w:rsid w:val="00A50D96"/>
    <w:pPr>
      <w:spacing w:after="160"/>
      <w:jc w:val="both"/>
    </w:pPr>
    <w:rPr>
      <w:rFonts w:ascii="Calibri" w:eastAsia="Calibri" w:hAnsi="Calibri" w:cs="Calibri"/>
      <w:sz w:val="22"/>
      <w:szCs w:val="22"/>
      <w:lang w:val="en-US" w:eastAsia="en-US"/>
    </w:rPr>
  </w:style>
  <w:style w:type="paragraph" w:customStyle="1" w:styleId="1NT-2016">
    <w:name w:val="1. NT - 2016"/>
    <w:basedOn w:val="Naslov1"/>
    <w:link w:val="1NT-2016Znak"/>
    <w:uiPriority w:val="99"/>
    <w:qFormat/>
    <w:rsid w:val="00A50D96"/>
    <w:pPr>
      <w:jc w:val="left"/>
    </w:pPr>
    <w:rPr>
      <w:b/>
      <w:bCs/>
      <w:sz w:val="20"/>
      <w:szCs w:val="20"/>
    </w:rPr>
  </w:style>
  <w:style w:type="paragraph" w:customStyle="1" w:styleId="11NT-2016">
    <w:name w:val="1.1 NT - 2016"/>
    <w:basedOn w:val="Naslov2"/>
    <w:link w:val="11NT-2016Znak"/>
    <w:uiPriority w:val="99"/>
    <w:qFormat/>
    <w:rsid w:val="00A50D96"/>
    <w:rPr>
      <w:rFonts w:ascii="Times New Roman" w:hAnsi="Times New Roman" w:cs="Times New Roman"/>
      <w:b/>
      <w:bCs/>
      <w:color w:val="auto"/>
      <w:sz w:val="20"/>
      <w:szCs w:val="20"/>
    </w:rPr>
  </w:style>
  <w:style w:type="paragraph" w:styleId="Tekstfusnote">
    <w:name w:val="footnote text"/>
    <w:basedOn w:val="Normal"/>
    <w:link w:val="TekstfusnoteChar"/>
    <w:uiPriority w:val="99"/>
    <w:semiHidden/>
    <w:locked/>
    <w:rsid w:val="00554588"/>
    <w:pPr>
      <w:jc w:val="both"/>
    </w:pPr>
    <w:rPr>
      <w:rFonts w:eastAsia="Calibri"/>
      <w:sz w:val="20"/>
      <w:szCs w:val="20"/>
      <w:lang w:val="en-US" w:eastAsia="en-US"/>
    </w:rPr>
  </w:style>
  <w:style w:type="paragraph" w:customStyle="1" w:styleId="Correspondance">
    <w:name w:val="Correspondance"/>
    <w:basedOn w:val="Normal"/>
    <w:uiPriority w:val="99"/>
    <w:qFormat/>
    <w:rsid w:val="00554588"/>
    <w:pPr>
      <w:spacing w:before="400" w:after="100"/>
    </w:pPr>
    <w:rPr>
      <w:rFonts w:eastAsia="Calibri"/>
      <w:b/>
      <w:bCs/>
      <w:sz w:val="22"/>
      <w:szCs w:val="22"/>
      <w:lang w:val="sl-SI" w:eastAsia="sl-SI"/>
    </w:rPr>
  </w:style>
  <w:style w:type="paragraph" w:customStyle="1" w:styleId="FrameContents">
    <w:name w:val="Frame Contents"/>
    <w:basedOn w:val="Normal"/>
    <w:qFormat/>
  </w:style>
  <w:style w:type="table" w:styleId="Reetkatablice">
    <w:name w:val="Table Grid"/>
    <w:basedOn w:val="Obinatablica"/>
    <w:rsid w:val="0048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
    <w:name w:val="Grid Table 31"/>
    <w:basedOn w:val="Obinatablica"/>
    <w:uiPriority w:val="48"/>
    <w:rsid w:val="0081137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03A45-1CD4-4665-8B5A-04DC764E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2138</Characters>
  <Application>Microsoft Office Word</Application>
  <DocSecurity>0</DocSecurity>
  <Lines>17</Lines>
  <Paragraphs>5</Paragraphs>
  <ScaleCrop>false</ScaleCrop>
  <Company>TFB</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QUALITY CONTROL OF INJECTION MOULDED PARTS</dc:title>
  <dc:subject/>
  <dc:creator>mehanika</dc:creator>
  <dc:description/>
  <cp:lastModifiedBy>USER</cp:lastModifiedBy>
  <cp:revision>4</cp:revision>
  <dcterms:created xsi:type="dcterms:W3CDTF">2025-09-16T07:49:00Z</dcterms:created>
  <dcterms:modified xsi:type="dcterms:W3CDTF">2025-09-16T07:49:00Z</dcterms:modified>
  <dc:language>en-US</dc:language>
</cp:coreProperties>
</file>