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FD2D4" w14:textId="77777777" w:rsidR="00FE3F2A" w:rsidRPr="0019387C" w:rsidRDefault="00F37FC4" w:rsidP="00713F3E">
      <w:pPr>
        <w:ind w:left="1701"/>
        <w:jc w:val="center"/>
        <w:rPr>
          <w:rStyle w:val="a3"/>
          <w:b/>
          <w:sz w:val="28"/>
          <w:szCs w:val="28"/>
        </w:rPr>
      </w:pPr>
      <w:bookmarkStart w:id="0" w:name="_GoBack"/>
      <w:r>
        <w:rPr>
          <w:noProof/>
          <w:snapToGrid/>
          <w:lang w:eastAsia="uk-UA"/>
        </w:rPr>
        <w:drawing>
          <wp:anchor distT="0" distB="0" distL="114300" distR="114300" simplePos="0" relativeHeight="251659264" behindDoc="0" locked="0" layoutInCell="1" allowOverlap="1" wp14:anchorId="4B50BD36" wp14:editId="73778D44">
            <wp:simplePos x="0" y="0"/>
            <wp:positionH relativeFrom="column">
              <wp:posOffset>-37237</wp:posOffset>
            </wp:positionH>
            <wp:positionV relativeFrom="paragraph">
              <wp:posOffset>219608</wp:posOffset>
            </wp:positionV>
            <wp:extent cx="1400721" cy="1324052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4" cy="1339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F2A" w:rsidRPr="0019387C">
        <w:rPr>
          <w:rStyle w:val="a3"/>
          <w:b/>
          <w:sz w:val="28"/>
          <w:szCs w:val="28"/>
        </w:rPr>
        <w:t>Міністерств</w:t>
      </w:r>
      <w:r w:rsidR="00FE3F2A">
        <w:rPr>
          <w:rStyle w:val="a3"/>
          <w:b/>
          <w:sz w:val="28"/>
          <w:szCs w:val="28"/>
        </w:rPr>
        <w:t>о</w:t>
      </w:r>
      <w:r w:rsidR="00FE3F2A" w:rsidRPr="0019387C">
        <w:rPr>
          <w:rStyle w:val="a3"/>
          <w:b/>
          <w:sz w:val="28"/>
          <w:szCs w:val="28"/>
        </w:rPr>
        <w:t xml:space="preserve"> освіти і науки України</w:t>
      </w:r>
    </w:p>
    <w:p w14:paraId="29F7D6E0" w14:textId="77777777" w:rsidR="008B280D" w:rsidRPr="0019387C" w:rsidRDefault="00C4402B" w:rsidP="00713F3E">
      <w:pPr>
        <w:ind w:left="1701"/>
        <w:jc w:val="center"/>
        <w:rPr>
          <w:rStyle w:val="a3"/>
          <w:b/>
          <w:sz w:val="26"/>
          <w:szCs w:val="26"/>
        </w:rPr>
      </w:pPr>
      <w:r w:rsidRPr="0019387C">
        <w:rPr>
          <w:rStyle w:val="a3"/>
          <w:b/>
          <w:sz w:val="26"/>
          <w:szCs w:val="26"/>
        </w:rPr>
        <w:t>ДВНЗ</w:t>
      </w:r>
      <w:r w:rsidR="008B280D" w:rsidRPr="0019387C">
        <w:rPr>
          <w:rStyle w:val="a3"/>
          <w:b/>
          <w:sz w:val="26"/>
          <w:szCs w:val="26"/>
        </w:rPr>
        <w:t xml:space="preserve"> «</w:t>
      </w:r>
      <w:r w:rsidRPr="0019387C">
        <w:rPr>
          <w:rStyle w:val="a3"/>
          <w:b/>
          <w:sz w:val="26"/>
          <w:szCs w:val="26"/>
        </w:rPr>
        <w:t>Приазовський державний технічний університет</w:t>
      </w:r>
      <w:r w:rsidR="008B280D" w:rsidRPr="0019387C">
        <w:rPr>
          <w:rStyle w:val="a3"/>
          <w:b/>
          <w:sz w:val="26"/>
          <w:szCs w:val="26"/>
        </w:rPr>
        <w:t>»</w:t>
      </w:r>
    </w:p>
    <w:p w14:paraId="23FB0A45" w14:textId="77777777" w:rsidR="00A31290" w:rsidRPr="0019387C" w:rsidRDefault="00A31290" w:rsidP="00713F3E">
      <w:pPr>
        <w:pStyle w:val="a4"/>
        <w:ind w:left="1701"/>
        <w:rPr>
          <w:b/>
          <w:bCs/>
          <w:sz w:val="16"/>
          <w:szCs w:val="28"/>
          <w:lang w:val="uk-UA"/>
        </w:rPr>
      </w:pPr>
    </w:p>
    <w:p w14:paraId="70C5CA10" w14:textId="77777777" w:rsidR="008B280D" w:rsidRDefault="00193FDF" w:rsidP="00713F3E">
      <w:pPr>
        <w:pStyle w:val="a4"/>
        <w:ind w:left="1701"/>
        <w:rPr>
          <w:b/>
          <w:sz w:val="26"/>
          <w:szCs w:val="26"/>
          <w:lang w:val="uk-UA"/>
        </w:rPr>
      </w:pPr>
      <w:r w:rsidRPr="00193FDF">
        <w:rPr>
          <w:b/>
          <w:sz w:val="26"/>
          <w:szCs w:val="26"/>
          <w:lang w:val="uk-UA"/>
        </w:rPr>
        <w:t xml:space="preserve">Всеукраїнська </w:t>
      </w:r>
      <w:r w:rsidR="00F479EF">
        <w:rPr>
          <w:b/>
          <w:sz w:val="26"/>
          <w:szCs w:val="26"/>
          <w:lang w:val="uk-UA"/>
        </w:rPr>
        <w:t>науково-техн</w:t>
      </w:r>
      <w:r w:rsidR="003E1E47">
        <w:rPr>
          <w:b/>
          <w:sz w:val="26"/>
          <w:szCs w:val="26"/>
          <w:lang w:val="uk-UA"/>
        </w:rPr>
        <w:t>і</w:t>
      </w:r>
      <w:r w:rsidR="00F479EF">
        <w:rPr>
          <w:b/>
          <w:sz w:val="26"/>
          <w:szCs w:val="26"/>
          <w:lang w:val="uk-UA"/>
        </w:rPr>
        <w:t xml:space="preserve">чна </w:t>
      </w:r>
      <w:r w:rsidRPr="00193FDF">
        <w:rPr>
          <w:b/>
          <w:sz w:val="26"/>
          <w:szCs w:val="26"/>
          <w:lang w:val="uk-UA"/>
        </w:rPr>
        <w:t>інтернет-конференція</w:t>
      </w:r>
    </w:p>
    <w:p w14:paraId="6EE5AF36" w14:textId="77777777" w:rsidR="00F479EF" w:rsidRPr="00193FDF" w:rsidRDefault="00F479EF" w:rsidP="00713F3E">
      <w:pPr>
        <w:pStyle w:val="a4"/>
        <w:ind w:left="1701"/>
        <w:rPr>
          <w:b/>
          <w:sz w:val="26"/>
          <w:szCs w:val="26"/>
          <w:lang w:val="ru-RU"/>
        </w:rPr>
      </w:pPr>
    </w:p>
    <w:p w14:paraId="7C7F9DEE" w14:textId="77777777" w:rsidR="008B280D" w:rsidRPr="00280030" w:rsidRDefault="00F479EF" w:rsidP="00713F3E">
      <w:pPr>
        <w:pStyle w:val="11"/>
        <w:ind w:left="1701"/>
        <w:rPr>
          <w:i w:val="0"/>
          <w:color w:val="C00000"/>
          <w:sz w:val="28"/>
          <w:szCs w:val="28"/>
          <w:lang w:val="uk-UA"/>
        </w:rPr>
      </w:pPr>
      <w:r w:rsidRPr="00097CDE">
        <w:rPr>
          <w:color w:val="C00000"/>
          <w:sz w:val="28"/>
          <w:szCs w:val="28"/>
          <w:lang w:val="uk-UA"/>
        </w:rPr>
        <w:t>«</w:t>
      </w:r>
      <w:r w:rsidRPr="00097CDE">
        <w:rPr>
          <w:i w:val="0"/>
          <w:color w:val="C00000"/>
          <w:spacing w:val="30"/>
          <w:sz w:val="28"/>
          <w:szCs w:val="28"/>
          <w:lang w:val="uk-UA"/>
        </w:rPr>
        <w:t>АВТОМАТИЗАЦІЯ ТА БІОМЕДИ</w:t>
      </w:r>
      <w:r w:rsidR="00CD7EA2" w:rsidRPr="00097CDE">
        <w:rPr>
          <w:i w:val="0"/>
          <w:color w:val="C00000"/>
          <w:spacing w:val="30"/>
          <w:sz w:val="28"/>
          <w:szCs w:val="28"/>
          <w:lang w:val="uk-UA"/>
        </w:rPr>
        <w:t>ЧН</w:t>
      </w:r>
      <w:r w:rsidRPr="00097CDE">
        <w:rPr>
          <w:i w:val="0"/>
          <w:color w:val="C00000"/>
          <w:spacing w:val="30"/>
          <w:sz w:val="28"/>
          <w:szCs w:val="28"/>
          <w:lang w:val="uk-UA"/>
        </w:rPr>
        <w:t xml:space="preserve">І І </w:t>
      </w:r>
      <w:r w:rsidRPr="00280030">
        <w:rPr>
          <w:i w:val="0"/>
          <w:color w:val="C00000"/>
          <w:spacing w:val="30"/>
          <w:sz w:val="28"/>
          <w:szCs w:val="28"/>
          <w:lang w:val="uk-UA"/>
        </w:rPr>
        <w:t>КОМП’ЮТЕРНІ ТЕХНОЛОГІЇ</w:t>
      </w:r>
      <w:r w:rsidR="00C804DA" w:rsidRPr="00280030">
        <w:rPr>
          <w:i w:val="0"/>
          <w:color w:val="C00000"/>
          <w:sz w:val="28"/>
          <w:szCs w:val="28"/>
          <w:lang w:val="uk-UA"/>
        </w:rPr>
        <w:t>»</w:t>
      </w:r>
    </w:p>
    <w:p w14:paraId="46DAA248" w14:textId="77777777" w:rsidR="0019387C" w:rsidRDefault="0019387C" w:rsidP="00713F3E">
      <w:pPr>
        <w:widowControl/>
        <w:ind w:left="1701"/>
        <w:jc w:val="center"/>
        <w:rPr>
          <w:b/>
          <w:snapToGrid/>
          <w:sz w:val="28"/>
          <w:szCs w:val="28"/>
        </w:rPr>
      </w:pPr>
    </w:p>
    <w:tbl>
      <w:tblPr>
        <w:tblStyle w:val="af"/>
        <w:tblW w:w="0" w:type="auto"/>
        <w:tblInd w:w="2972" w:type="dxa"/>
        <w:tblBorders>
          <w:top w:val="single" w:sz="12" w:space="0" w:color="31849B" w:themeColor="accent5" w:themeShade="BF"/>
          <w:left w:val="single" w:sz="12" w:space="0" w:color="31849B" w:themeColor="accent5" w:themeShade="BF"/>
          <w:bottom w:val="single" w:sz="12" w:space="0" w:color="31849B" w:themeColor="accent5" w:themeShade="BF"/>
          <w:right w:val="single" w:sz="12" w:space="0" w:color="31849B" w:themeColor="accent5" w:themeShade="BF"/>
          <w:insideH w:val="single" w:sz="12" w:space="0" w:color="31849B" w:themeColor="accent5" w:themeShade="BF"/>
          <w:insideV w:val="single" w:sz="12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6227"/>
      </w:tblGrid>
      <w:tr w:rsidR="003227E8" w14:paraId="5C390896" w14:textId="77777777" w:rsidTr="005C588F">
        <w:tc>
          <w:tcPr>
            <w:tcW w:w="6227" w:type="dxa"/>
          </w:tcPr>
          <w:p w14:paraId="4C907082" w14:textId="7D8ECA11" w:rsidR="003227E8" w:rsidRPr="005C588F" w:rsidRDefault="00383D27" w:rsidP="00383D27">
            <w:pPr>
              <w:widowControl/>
              <w:jc w:val="center"/>
              <w:rPr>
                <w:b/>
                <w:snapToGrid/>
                <w:sz w:val="28"/>
                <w:szCs w:val="28"/>
                <w:u w:color="FFFFFF" w:themeColor="background1"/>
              </w:rPr>
            </w:pPr>
            <w:r>
              <w:rPr>
                <w:b/>
                <w:snapToGrid/>
                <w:sz w:val="28"/>
                <w:szCs w:val="28"/>
                <w:u w:color="FFFFFF" w:themeColor="background1"/>
              </w:rPr>
              <w:t>26</w:t>
            </w:r>
            <w:r w:rsidR="003227E8" w:rsidRPr="003227E8">
              <w:rPr>
                <w:b/>
                <w:snapToGrid/>
                <w:sz w:val="28"/>
                <w:szCs w:val="28"/>
                <w:u w:color="FFFFFF" w:themeColor="background1"/>
              </w:rPr>
              <w:t xml:space="preserve"> березня 202</w:t>
            </w:r>
            <w:r>
              <w:rPr>
                <w:b/>
                <w:snapToGrid/>
                <w:sz w:val="28"/>
                <w:szCs w:val="28"/>
                <w:u w:color="FFFFFF" w:themeColor="background1"/>
              </w:rPr>
              <w:t>5</w:t>
            </w:r>
            <w:r w:rsidR="003227E8" w:rsidRPr="003227E8">
              <w:rPr>
                <w:b/>
                <w:snapToGrid/>
                <w:sz w:val="28"/>
                <w:szCs w:val="28"/>
                <w:u w:color="FFFFFF" w:themeColor="background1"/>
              </w:rPr>
              <w:t xml:space="preserve"> року, </w:t>
            </w:r>
            <w:r w:rsidR="003227E8" w:rsidRPr="003227E8">
              <w:rPr>
                <w:b/>
                <w:snapToGrid/>
                <w:spacing w:val="20"/>
                <w:sz w:val="28"/>
                <w:szCs w:val="28"/>
                <w:u w:color="FFFFFF" w:themeColor="background1"/>
              </w:rPr>
              <w:t xml:space="preserve">м. </w:t>
            </w:r>
            <w:r w:rsidR="005C588F">
              <w:rPr>
                <w:b/>
                <w:snapToGrid/>
                <w:spacing w:val="20"/>
                <w:sz w:val="28"/>
                <w:szCs w:val="28"/>
                <w:u w:color="FFFFFF" w:themeColor="background1"/>
              </w:rPr>
              <w:t>Дніпро</w:t>
            </w:r>
          </w:p>
        </w:tc>
      </w:tr>
    </w:tbl>
    <w:p w14:paraId="130B48C6" w14:textId="77777777" w:rsidR="00557BAA" w:rsidRPr="003227E8" w:rsidRDefault="00557BAA" w:rsidP="003227E8">
      <w:pPr>
        <w:pStyle w:val="12"/>
        <w:widowControl/>
        <w:autoSpaceDE/>
        <w:ind w:firstLine="567"/>
        <w:jc w:val="both"/>
        <w:rPr>
          <w:sz w:val="24"/>
          <w:szCs w:val="18"/>
          <w:lang w:val="uk-UA"/>
        </w:rPr>
      </w:pPr>
    </w:p>
    <w:p w14:paraId="43455676" w14:textId="169093D3" w:rsidR="00821D1A" w:rsidRPr="00B63819" w:rsidRDefault="009E3249" w:rsidP="00444765">
      <w:pPr>
        <w:pStyle w:val="12"/>
        <w:widowControl/>
        <w:autoSpaceDE/>
        <w:ind w:firstLine="567"/>
        <w:jc w:val="both"/>
        <w:rPr>
          <w:bCs/>
          <w:spacing w:val="20"/>
          <w:sz w:val="26"/>
          <w:szCs w:val="26"/>
          <w:lang w:val="uk-UA"/>
        </w:rPr>
      </w:pPr>
      <w:r w:rsidRPr="00280030">
        <w:rPr>
          <w:b/>
          <w:sz w:val="26"/>
          <w:szCs w:val="26"/>
          <w:lang w:val="uk-UA"/>
        </w:rPr>
        <w:t>Шановні колеги</w:t>
      </w:r>
      <w:r w:rsidR="00444765">
        <w:rPr>
          <w:b/>
          <w:sz w:val="26"/>
          <w:szCs w:val="26"/>
          <w:lang w:val="uk-UA"/>
        </w:rPr>
        <w:t>!</w:t>
      </w:r>
      <w:r w:rsidRPr="00280030">
        <w:rPr>
          <w:b/>
          <w:sz w:val="26"/>
          <w:szCs w:val="26"/>
          <w:lang w:val="uk-UA"/>
        </w:rPr>
        <w:t xml:space="preserve"> </w:t>
      </w:r>
      <w:r w:rsidR="00444765" w:rsidRPr="00444765">
        <w:rPr>
          <w:bCs/>
          <w:sz w:val="26"/>
          <w:szCs w:val="26"/>
          <w:lang w:val="uk-UA"/>
        </w:rPr>
        <w:t>З</w:t>
      </w:r>
      <w:r w:rsidR="00886085" w:rsidRPr="00444765">
        <w:rPr>
          <w:bCs/>
          <w:sz w:val="26"/>
          <w:szCs w:val="26"/>
          <w:lang w:val="uk-UA"/>
        </w:rPr>
        <w:t xml:space="preserve">апрошуємо </w:t>
      </w:r>
      <w:r w:rsidRPr="00444765">
        <w:rPr>
          <w:bCs/>
          <w:sz w:val="26"/>
          <w:szCs w:val="26"/>
          <w:lang w:val="uk-UA"/>
        </w:rPr>
        <w:t>в</w:t>
      </w:r>
      <w:r w:rsidR="00886085" w:rsidRPr="00444765">
        <w:rPr>
          <w:bCs/>
          <w:sz w:val="26"/>
          <w:szCs w:val="26"/>
          <w:lang w:val="uk-UA"/>
        </w:rPr>
        <w:t>ас</w:t>
      </w:r>
      <w:r w:rsidR="00886085" w:rsidRPr="00280030">
        <w:rPr>
          <w:sz w:val="26"/>
          <w:szCs w:val="26"/>
          <w:lang w:val="uk-UA"/>
        </w:rPr>
        <w:t xml:space="preserve"> взяти участь у </w:t>
      </w:r>
      <w:r w:rsidR="009A00B4" w:rsidRPr="00280030">
        <w:rPr>
          <w:sz w:val="26"/>
          <w:szCs w:val="26"/>
          <w:lang w:val="uk-UA"/>
        </w:rPr>
        <w:t xml:space="preserve">Всеукраїнській </w:t>
      </w:r>
      <w:r w:rsidR="00F479EF" w:rsidRPr="00280030">
        <w:rPr>
          <w:sz w:val="26"/>
          <w:szCs w:val="26"/>
          <w:lang w:val="uk-UA"/>
        </w:rPr>
        <w:t xml:space="preserve">науково-технічній </w:t>
      </w:r>
      <w:r w:rsidR="00193FDF" w:rsidRPr="00280030">
        <w:rPr>
          <w:sz w:val="26"/>
          <w:szCs w:val="26"/>
          <w:lang w:val="uk-UA"/>
        </w:rPr>
        <w:t>інтернет-конференці</w:t>
      </w:r>
      <w:r w:rsidR="00F479EF" w:rsidRPr="00280030">
        <w:rPr>
          <w:sz w:val="26"/>
          <w:szCs w:val="26"/>
          <w:lang w:val="uk-UA"/>
        </w:rPr>
        <w:t>ї</w:t>
      </w:r>
      <w:r w:rsidR="009A00B4" w:rsidRPr="00280030">
        <w:rPr>
          <w:b/>
          <w:i/>
          <w:sz w:val="26"/>
          <w:szCs w:val="26"/>
          <w:lang w:val="uk-UA"/>
        </w:rPr>
        <w:t xml:space="preserve"> </w:t>
      </w:r>
      <w:r w:rsidR="00F479EF" w:rsidRPr="00280030">
        <w:rPr>
          <w:b/>
          <w:i/>
          <w:color w:val="C00000"/>
          <w:sz w:val="26"/>
          <w:szCs w:val="26"/>
          <w:lang w:val="uk-UA"/>
        </w:rPr>
        <w:t>«Автоматизація та біомеди</w:t>
      </w:r>
      <w:r w:rsidR="00CD7EA2" w:rsidRPr="00280030">
        <w:rPr>
          <w:b/>
          <w:i/>
          <w:color w:val="C00000"/>
          <w:sz w:val="26"/>
          <w:szCs w:val="26"/>
          <w:lang w:val="uk-UA"/>
        </w:rPr>
        <w:t>чн</w:t>
      </w:r>
      <w:r w:rsidR="00F479EF" w:rsidRPr="00280030">
        <w:rPr>
          <w:b/>
          <w:i/>
          <w:color w:val="C00000"/>
          <w:sz w:val="26"/>
          <w:szCs w:val="26"/>
          <w:lang w:val="uk-UA"/>
        </w:rPr>
        <w:t>і і комп’ютерні технології»</w:t>
      </w:r>
      <w:r w:rsidR="00FE3F2A" w:rsidRPr="00280030">
        <w:rPr>
          <w:sz w:val="26"/>
          <w:szCs w:val="26"/>
          <w:lang w:val="uk-UA"/>
        </w:rPr>
        <w:t xml:space="preserve"> (</w:t>
      </w:r>
      <w:r w:rsidR="00F479EF" w:rsidRPr="00280030">
        <w:rPr>
          <w:sz w:val="26"/>
          <w:szCs w:val="26"/>
          <w:lang w:val="uk-UA"/>
        </w:rPr>
        <w:t>АтаБіКТ</w:t>
      </w:r>
      <w:r w:rsidR="00886085" w:rsidRPr="00280030">
        <w:rPr>
          <w:sz w:val="26"/>
          <w:szCs w:val="26"/>
          <w:lang w:val="uk-UA"/>
        </w:rPr>
        <w:t>-20</w:t>
      </w:r>
      <w:r w:rsidR="00193FDF" w:rsidRPr="00280030">
        <w:rPr>
          <w:sz w:val="26"/>
          <w:szCs w:val="26"/>
          <w:lang w:val="uk-UA"/>
        </w:rPr>
        <w:t>2</w:t>
      </w:r>
      <w:r w:rsidR="00383D27">
        <w:rPr>
          <w:sz w:val="26"/>
          <w:szCs w:val="26"/>
          <w:lang w:val="uk-UA"/>
        </w:rPr>
        <w:t>5</w:t>
      </w:r>
      <w:r w:rsidR="00FE3F2A" w:rsidRPr="00280030">
        <w:rPr>
          <w:sz w:val="26"/>
          <w:szCs w:val="26"/>
          <w:lang w:val="uk-UA"/>
        </w:rPr>
        <w:t>)</w:t>
      </w:r>
      <w:r w:rsidR="00444765">
        <w:rPr>
          <w:sz w:val="26"/>
          <w:szCs w:val="26"/>
          <w:lang w:val="uk-UA"/>
        </w:rPr>
        <w:t xml:space="preserve">, що проводиться на базі </w:t>
      </w:r>
      <w:r w:rsidR="00B63819">
        <w:rPr>
          <w:sz w:val="26"/>
          <w:szCs w:val="26"/>
          <w:lang w:val="uk-UA"/>
        </w:rPr>
        <w:t xml:space="preserve">факультету інформаційних технологій </w:t>
      </w:r>
      <w:r w:rsidR="00444765" w:rsidRPr="00280030">
        <w:rPr>
          <w:bCs/>
          <w:sz w:val="26"/>
          <w:szCs w:val="26"/>
          <w:lang w:val="uk-UA"/>
        </w:rPr>
        <w:t>ДВНЗ «ПДТУ</w:t>
      </w:r>
      <w:r w:rsidR="00444765" w:rsidRPr="00B63819">
        <w:rPr>
          <w:bCs/>
          <w:sz w:val="26"/>
          <w:szCs w:val="26"/>
          <w:lang w:val="uk-UA"/>
        </w:rPr>
        <w:t>»</w:t>
      </w:r>
      <w:r w:rsidR="00886085" w:rsidRPr="00B63819">
        <w:rPr>
          <w:sz w:val="26"/>
          <w:szCs w:val="26"/>
          <w:lang w:val="uk-UA"/>
        </w:rPr>
        <w:t>.</w:t>
      </w:r>
    </w:p>
    <w:p w14:paraId="5612D2EB" w14:textId="77777777" w:rsidR="0089556E" w:rsidRPr="00C0140E" w:rsidRDefault="0089556E" w:rsidP="0089556E">
      <w:pPr>
        <w:pStyle w:val="12"/>
        <w:widowControl/>
        <w:autoSpaceDE/>
        <w:ind w:firstLine="567"/>
        <w:jc w:val="both"/>
        <w:rPr>
          <w:sz w:val="16"/>
          <w:szCs w:val="16"/>
          <w:lang w:val="uk-UA"/>
        </w:rPr>
      </w:pPr>
    </w:p>
    <w:tbl>
      <w:tblPr>
        <w:tblStyle w:val="af"/>
        <w:tblW w:w="9355" w:type="dxa"/>
        <w:tblInd w:w="411" w:type="dxa"/>
        <w:tblBorders>
          <w:top w:val="single" w:sz="12" w:space="0" w:color="FFC000"/>
          <w:left w:val="single" w:sz="12" w:space="0" w:color="FFC000"/>
          <w:bottom w:val="single" w:sz="12" w:space="0" w:color="FFC000"/>
          <w:right w:val="single" w:sz="12" w:space="0" w:color="FFC000"/>
          <w:insideH w:val="single" w:sz="12" w:space="0" w:color="FFC000"/>
          <w:insideV w:val="single" w:sz="12" w:space="0" w:color="FFC000"/>
        </w:tblBorders>
        <w:tblCellMar>
          <w:top w:w="142" w:type="dxa"/>
          <w:left w:w="170" w:type="dxa"/>
          <w:bottom w:w="142" w:type="dxa"/>
          <w:right w:w="170" w:type="dxa"/>
        </w:tblCellMar>
        <w:tblLook w:val="04A0" w:firstRow="1" w:lastRow="0" w:firstColumn="1" w:lastColumn="0" w:noHBand="0" w:noVBand="1"/>
      </w:tblPr>
      <w:tblGrid>
        <w:gridCol w:w="9355"/>
      </w:tblGrid>
      <w:tr w:rsidR="001D7172" w:rsidRPr="00280030" w14:paraId="48269E2A" w14:textId="77777777" w:rsidTr="001D7172">
        <w:tc>
          <w:tcPr>
            <w:tcW w:w="9355" w:type="dxa"/>
          </w:tcPr>
          <w:p w14:paraId="2B326A59" w14:textId="77777777" w:rsidR="001D7172" w:rsidRPr="00280030" w:rsidRDefault="001D7172" w:rsidP="001D7172">
            <w:pPr>
              <w:pStyle w:val="12"/>
              <w:widowControl/>
              <w:autoSpaceDE/>
              <w:jc w:val="both"/>
              <w:rPr>
                <w:rFonts w:ascii="Calibri" w:hAnsi="Calibri"/>
                <w:color w:val="222222"/>
                <w:sz w:val="26"/>
                <w:szCs w:val="26"/>
                <w:shd w:val="clear" w:color="auto" w:fill="FFFFFF"/>
                <w:lang w:val="uk-UA"/>
              </w:rPr>
            </w:pPr>
            <w:r w:rsidRPr="00280030">
              <w:rPr>
                <w:b/>
                <w:sz w:val="26"/>
                <w:szCs w:val="26"/>
                <w:lang w:val="uk-UA"/>
              </w:rPr>
              <w:t xml:space="preserve">Метою конференції </w:t>
            </w:r>
            <w:r w:rsidRPr="00280030">
              <w:rPr>
                <w:sz w:val="26"/>
                <w:szCs w:val="26"/>
                <w:lang w:val="uk-UA"/>
              </w:rPr>
              <w:t>є консолідація зусиль наукової громадськості і практичного досвіду щодо розвитку сучасної науки і техніки, встановлення ділових контактів і комерційних зв’язків з виробництвом і науковими організаціями.</w:t>
            </w:r>
          </w:p>
        </w:tc>
      </w:tr>
      <w:bookmarkEnd w:id="0"/>
    </w:tbl>
    <w:p w14:paraId="0C8E9631" w14:textId="77777777" w:rsidR="0089556E" w:rsidRPr="00C0140E" w:rsidRDefault="0089556E" w:rsidP="0089556E">
      <w:pPr>
        <w:pStyle w:val="12"/>
        <w:widowControl/>
        <w:autoSpaceDE/>
        <w:ind w:firstLine="567"/>
        <w:jc w:val="both"/>
        <w:rPr>
          <w:rFonts w:ascii="Calibri" w:hAnsi="Calibri"/>
          <w:color w:val="222222"/>
          <w:sz w:val="16"/>
          <w:szCs w:val="16"/>
          <w:shd w:val="clear" w:color="auto" w:fill="FFFFFF"/>
          <w:lang w:val="uk-UA"/>
        </w:rPr>
      </w:pPr>
    </w:p>
    <w:p w14:paraId="2B5AD919" w14:textId="1833305C" w:rsidR="003227E8" w:rsidRPr="00280030" w:rsidRDefault="003227E8" w:rsidP="003227E8">
      <w:pPr>
        <w:pStyle w:val="a9"/>
        <w:tabs>
          <w:tab w:val="num" w:pos="851"/>
        </w:tabs>
        <w:spacing w:before="0" w:beforeAutospacing="0" w:after="0"/>
        <w:jc w:val="center"/>
        <w:outlineLvl w:val="1"/>
        <w:rPr>
          <w:b/>
          <w:color w:val="C00000"/>
          <w:spacing w:val="30"/>
          <w:sz w:val="28"/>
          <w:szCs w:val="28"/>
          <w:lang w:val="uk-UA"/>
        </w:rPr>
      </w:pPr>
      <w:r w:rsidRPr="00280030">
        <w:rPr>
          <w:b/>
          <w:color w:val="C00000"/>
          <w:spacing w:val="30"/>
          <w:sz w:val="28"/>
          <w:szCs w:val="28"/>
          <w:lang w:val="uk-UA"/>
        </w:rPr>
        <w:t>ОРГАНІЗАЦІЙНИЙ КОМІТЕТ АтаБіКТ-202</w:t>
      </w:r>
      <w:r w:rsidR="00B63819">
        <w:rPr>
          <w:b/>
          <w:color w:val="C00000"/>
          <w:spacing w:val="30"/>
          <w:sz w:val="28"/>
          <w:szCs w:val="28"/>
          <w:lang w:val="uk-UA"/>
        </w:rPr>
        <w:t>5</w:t>
      </w:r>
      <w:r w:rsidRPr="00280030">
        <w:rPr>
          <w:b/>
          <w:color w:val="C00000"/>
          <w:spacing w:val="30"/>
          <w:sz w:val="28"/>
          <w:szCs w:val="28"/>
          <w:lang w:val="uk-UA"/>
        </w:rPr>
        <w:t>:</w:t>
      </w:r>
    </w:p>
    <w:p w14:paraId="57476FB8" w14:textId="77777777" w:rsidR="003227E8" w:rsidRPr="00C0140E" w:rsidRDefault="003227E8" w:rsidP="003227E8">
      <w:pPr>
        <w:pStyle w:val="a9"/>
        <w:tabs>
          <w:tab w:val="num" w:pos="851"/>
        </w:tabs>
        <w:spacing w:before="0" w:beforeAutospacing="0" w:after="0"/>
        <w:jc w:val="center"/>
        <w:outlineLvl w:val="1"/>
        <w:rPr>
          <w:b/>
          <w:sz w:val="16"/>
          <w:szCs w:val="16"/>
          <w:lang w:val="uk-UA"/>
        </w:rPr>
      </w:pPr>
    </w:p>
    <w:tbl>
      <w:tblPr>
        <w:tblStyle w:val="af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8"/>
        <w:gridCol w:w="7021"/>
      </w:tblGrid>
      <w:tr w:rsidR="00280030" w:rsidRPr="00193FDF" w14:paraId="511E4613" w14:textId="77777777" w:rsidTr="00280030">
        <w:tc>
          <w:tcPr>
            <w:tcW w:w="2618" w:type="dxa"/>
            <w:tcBorders>
              <w:right w:val="single" w:sz="12" w:space="0" w:color="FFC000"/>
            </w:tcBorders>
          </w:tcPr>
          <w:p w14:paraId="6A95C54D" w14:textId="77777777" w:rsidR="003227E8" w:rsidRPr="00193FDF" w:rsidRDefault="003227E8" w:rsidP="00CE5B94">
            <w:pPr>
              <w:widowControl/>
              <w:autoSpaceDE w:val="0"/>
              <w:autoSpaceDN w:val="0"/>
              <w:adjustRightInd w:val="0"/>
              <w:rPr>
                <w:b/>
                <w:i/>
                <w:snapToGrid/>
                <w:color w:val="000000"/>
                <w:sz w:val="28"/>
                <w:szCs w:val="28"/>
                <w:lang w:val="en-US"/>
              </w:rPr>
            </w:pPr>
            <w:r w:rsidRPr="00193FDF">
              <w:rPr>
                <w:b/>
                <w:i/>
                <w:snapToGrid/>
                <w:color w:val="000000"/>
                <w:sz w:val="28"/>
                <w:szCs w:val="28"/>
              </w:rPr>
              <w:t>Ленцов І.А.</w:t>
            </w:r>
          </w:p>
        </w:tc>
        <w:tc>
          <w:tcPr>
            <w:tcW w:w="7021" w:type="dxa"/>
            <w:tcBorders>
              <w:left w:val="single" w:sz="12" w:space="0" w:color="FFC000"/>
            </w:tcBorders>
          </w:tcPr>
          <w:p w14:paraId="0EBF048D" w14:textId="77777777" w:rsidR="003227E8" w:rsidRPr="00280030" w:rsidRDefault="003227E8" w:rsidP="00CE5B94">
            <w:pPr>
              <w:widowControl/>
              <w:autoSpaceDE w:val="0"/>
              <w:autoSpaceDN w:val="0"/>
              <w:adjustRightInd w:val="0"/>
              <w:ind w:left="317" w:hanging="283"/>
              <w:rPr>
                <w:snapToGrid/>
                <w:color w:val="000000"/>
                <w:sz w:val="26"/>
                <w:szCs w:val="26"/>
                <w:lang w:val="ru-RU"/>
              </w:rPr>
            </w:pPr>
            <w:r w:rsidRPr="00280030">
              <w:rPr>
                <w:snapToGrid/>
                <w:color w:val="000000"/>
                <w:sz w:val="26"/>
                <w:szCs w:val="26"/>
              </w:rPr>
              <w:t>– проректор з наукової роботи</w:t>
            </w:r>
            <w:r w:rsidRPr="00280030">
              <w:rPr>
                <w:sz w:val="26"/>
                <w:szCs w:val="26"/>
              </w:rPr>
              <w:t xml:space="preserve"> ДВНЗ «ПДТУ»</w:t>
            </w:r>
            <w:r w:rsidRPr="00280030">
              <w:rPr>
                <w:snapToGrid/>
                <w:color w:val="000000"/>
                <w:sz w:val="26"/>
                <w:szCs w:val="26"/>
              </w:rPr>
              <w:t>, доцент, канд. техн. наук, голова оргкомітету.</w:t>
            </w:r>
          </w:p>
        </w:tc>
      </w:tr>
      <w:tr w:rsidR="00280030" w:rsidRPr="00193FDF" w14:paraId="70AA87FF" w14:textId="77777777" w:rsidTr="00280030">
        <w:tc>
          <w:tcPr>
            <w:tcW w:w="2618" w:type="dxa"/>
            <w:tcBorders>
              <w:right w:val="single" w:sz="12" w:space="0" w:color="FFC000"/>
            </w:tcBorders>
          </w:tcPr>
          <w:p w14:paraId="1173313B" w14:textId="77777777" w:rsidR="003227E8" w:rsidRPr="00193FDF" w:rsidRDefault="003227E8" w:rsidP="00CE5B94">
            <w:pPr>
              <w:widowControl/>
              <w:autoSpaceDE w:val="0"/>
              <w:autoSpaceDN w:val="0"/>
              <w:adjustRightInd w:val="0"/>
              <w:rPr>
                <w:b/>
                <w:i/>
                <w:snapToGrid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i/>
                <w:snapToGrid/>
                <w:color w:val="000000"/>
                <w:sz w:val="28"/>
                <w:szCs w:val="28"/>
              </w:rPr>
              <w:t>Балалаєва</w:t>
            </w:r>
            <w:r w:rsidRPr="00193FDF">
              <w:rPr>
                <w:b/>
                <w:i/>
                <w:snapToGrid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i/>
                <w:snapToGrid/>
                <w:color w:val="000000"/>
                <w:sz w:val="28"/>
                <w:szCs w:val="28"/>
              </w:rPr>
              <w:t>О</w:t>
            </w:r>
            <w:r w:rsidRPr="00193FDF">
              <w:rPr>
                <w:b/>
                <w:i/>
                <w:snapToGrid/>
                <w:color w:val="000000"/>
                <w:sz w:val="28"/>
                <w:szCs w:val="28"/>
              </w:rPr>
              <w:t>.</w:t>
            </w:r>
            <w:r>
              <w:rPr>
                <w:b/>
                <w:i/>
                <w:snapToGrid/>
                <w:color w:val="000000"/>
                <w:sz w:val="28"/>
                <w:szCs w:val="28"/>
              </w:rPr>
              <w:t>Ю</w:t>
            </w:r>
            <w:r w:rsidRPr="00193FDF">
              <w:rPr>
                <w:b/>
                <w:i/>
                <w:snapToGrid/>
                <w:color w:val="000000"/>
                <w:sz w:val="28"/>
                <w:szCs w:val="28"/>
              </w:rPr>
              <w:t>.</w:t>
            </w:r>
          </w:p>
        </w:tc>
        <w:tc>
          <w:tcPr>
            <w:tcW w:w="7021" w:type="dxa"/>
            <w:tcBorders>
              <w:left w:val="single" w:sz="12" w:space="0" w:color="FFC000"/>
            </w:tcBorders>
          </w:tcPr>
          <w:p w14:paraId="0B344E3F" w14:textId="77777777" w:rsidR="003227E8" w:rsidRPr="00280030" w:rsidRDefault="003227E8" w:rsidP="00CE5B94">
            <w:pPr>
              <w:widowControl/>
              <w:autoSpaceDE w:val="0"/>
              <w:autoSpaceDN w:val="0"/>
              <w:adjustRightInd w:val="0"/>
              <w:ind w:left="317" w:hanging="283"/>
              <w:rPr>
                <w:snapToGrid/>
                <w:color w:val="000000"/>
                <w:sz w:val="26"/>
                <w:szCs w:val="26"/>
              </w:rPr>
            </w:pPr>
            <w:r w:rsidRPr="00280030">
              <w:rPr>
                <w:snapToGrid/>
                <w:color w:val="000000"/>
                <w:sz w:val="26"/>
                <w:szCs w:val="26"/>
              </w:rPr>
              <w:t>– декан факультету інформаційних технологій</w:t>
            </w:r>
            <w:r w:rsidRPr="00280030">
              <w:rPr>
                <w:sz w:val="26"/>
                <w:szCs w:val="26"/>
              </w:rPr>
              <w:t xml:space="preserve"> ДВНЗ «ПДТУ»</w:t>
            </w:r>
            <w:r w:rsidRPr="00280030">
              <w:rPr>
                <w:snapToGrid/>
                <w:color w:val="000000"/>
                <w:sz w:val="26"/>
                <w:szCs w:val="26"/>
              </w:rPr>
              <w:t>, доцент, кандидат технічних наук, заступник голови оргкомітету;</w:t>
            </w:r>
          </w:p>
        </w:tc>
      </w:tr>
      <w:tr w:rsidR="003227E8" w:rsidRPr="00193FDF" w14:paraId="48024C52" w14:textId="77777777" w:rsidTr="00280030">
        <w:tc>
          <w:tcPr>
            <w:tcW w:w="2618" w:type="dxa"/>
            <w:tcBorders>
              <w:right w:val="single" w:sz="12" w:space="0" w:color="FFC000"/>
            </w:tcBorders>
          </w:tcPr>
          <w:p w14:paraId="59303BEB" w14:textId="77777777" w:rsidR="003227E8" w:rsidRPr="00193FDF" w:rsidRDefault="003227E8" w:rsidP="00CE5B94">
            <w:pPr>
              <w:widowControl/>
              <w:autoSpaceDE w:val="0"/>
              <w:autoSpaceDN w:val="0"/>
              <w:adjustRightInd w:val="0"/>
              <w:rPr>
                <w:b/>
                <w:i/>
                <w:snapToGrid/>
                <w:color w:val="000000"/>
                <w:sz w:val="28"/>
                <w:szCs w:val="28"/>
                <w:lang w:val="en-US"/>
              </w:rPr>
            </w:pPr>
            <w:r w:rsidRPr="00193FDF">
              <w:rPr>
                <w:b/>
                <w:i/>
                <w:snapToGrid/>
                <w:color w:val="000000"/>
                <w:sz w:val="28"/>
                <w:szCs w:val="28"/>
              </w:rPr>
              <w:t>Азархов О.Ю.</w:t>
            </w:r>
          </w:p>
        </w:tc>
        <w:tc>
          <w:tcPr>
            <w:tcW w:w="7021" w:type="dxa"/>
            <w:tcBorders>
              <w:left w:val="single" w:sz="12" w:space="0" w:color="FFC000"/>
            </w:tcBorders>
          </w:tcPr>
          <w:p w14:paraId="2A7790FF" w14:textId="77777777" w:rsidR="003227E8" w:rsidRPr="00280030" w:rsidRDefault="003227E8" w:rsidP="00CE5B94">
            <w:pPr>
              <w:widowControl/>
              <w:autoSpaceDE w:val="0"/>
              <w:autoSpaceDN w:val="0"/>
              <w:adjustRightInd w:val="0"/>
              <w:ind w:left="317" w:hanging="283"/>
              <w:jc w:val="left"/>
              <w:rPr>
                <w:snapToGrid/>
                <w:color w:val="000000"/>
                <w:sz w:val="26"/>
                <w:szCs w:val="26"/>
                <w:lang w:val="en-US"/>
              </w:rPr>
            </w:pPr>
            <w:r w:rsidRPr="00280030">
              <w:rPr>
                <w:snapToGrid/>
                <w:color w:val="000000"/>
                <w:sz w:val="26"/>
                <w:szCs w:val="26"/>
              </w:rPr>
              <w:t>– завідувач кафедри біомедичної інженерії</w:t>
            </w:r>
            <w:r w:rsidRPr="00280030">
              <w:rPr>
                <w:sz w:val="26"/>
                <w:szCs w:val="26"/>
              </w:rPr>
              <w:t xml:space="preserve"> ДВНЗ «ПДТУ»</w:t>
            </w:r>
            <w:r w:rsidRPr="00280030">
              <w:rPr>
                <w:snapToGrid/>
                <w:color w:val="000000"/>
                <w:sz w:val="26"/>
                <w:szCs w:val="26"/>
              </w:rPr>
              <w:t>, д-р. мед. наук, професор;</w:t>
            </w:r>
          </w:p>
        </w:tc>
      </w:tr>
      <w:tr w:rsidR="00280030" w:rsidRPr="00193FDF" w14:paraId="5EF62770" w14:textId="77777777" w:rsidTr="00280030">
        <w:tc>
          <w:tcPr>
            <w:tcW w:w="2618" w:type="dxa"/>
            <w:tcBorders>
              <w:right w:val="single" w:sz="12" w:space="0" w:color="FFC000"/>
            </w:tcBorders>
          </w:tcPr>
          <w:p w14:paraId="1B36BCC9" w14:textId="77777777" w:rsidR="003227E8" w:rsidRPr="00193FDF" w:rsidRDefault="003227E8" w:rsidP="00CE5B94">
            <w:pPr>
              <w:widowControl/>
              <w:autoSpaceDE w:val="0"/>
              <w:autoSpaceDN w:val="0"/>
              <w:adjustRightInd w:val="0"/>
              <w:rPr>
                <w:b/>
                <w:i/>
                <w:snapToGrid/>
                <w:color w:val="000000"/>
                <w:sz w:val="28"/>
                <w:szCs w:val="28"/>
                <w:lang w:val="en-US"/>
              </w:rPr>
            </w:pPr>
            <w:r w:rsidRPr="00193FDF">
              <w:rPr>
                <w:b/>
                <w:i/>
                <w:snapToGrid/>
                <w:color w:val="000000"/>
                <w:sz w:val="28"/>
                <w:szCs w:val="28"/>
              </w:rPr>
              <w:t>Воротнікова З.Є.</w:t>
            </w:r>
          </w:p>
        </w:tc>
        <w:tc>
          <w:tcPr>
            <w:tcW w:w="7021" w:type="dxa"/>
            <w:tcBorders>
              <w:left w:val="single" w:sz="12" w:space="0" w:color="FFC000"/>
            </w:tcBorders>
          </w:tcPr>
          <w:p w14:paraId="1DF51A14" w14:textId="77777777" w:rsidR="003227E8" w:rsidRPr="00280030" w:rsidRDefault="003227E8" w:rsidP="00CE5B94">
            <w:pPr>
              <w:widowControl/>
              <w:autoSpaceDE w:val="0"/>
              <w:autoSpaceDN w:val="0"/>
              <w:adjustRightInd w:val="0"/>
              <w:ind w:left="317" w:hanging="283"/>
              <w:jc w:val="left"/>
              <w:rPr>
                <w:snapToGrid/>
                <w:color w:val="000000"/>
                <w:sz w:val="26"/>
                <w:szCs w:val="26"/>
              </w:rPr>
            </w:pPr>
            <w:r w:rsidRPr="00280030">
              <w:rPr>
                <w:snapToGrid/>
                <w:color w:val="000000"/>
                <w:sz w:val="26"/>
                <w:szCs w:val="26"/>
              </w:rPr>
              <w:t>–</w:t>
            </w:r>
            <w:r w:rsidRPr="00280030">
              <w:rPr>
                <w:snapToGrid/>
                <w:color w:val="000000"/>
                <w:sz w:val="26"/>
                <w:szCs w:val="26"/>
                <w:lang w:val="ru-RU"/>
              </w:rPr>
              <w:t xml:space="preserve"> </w:t>
            </w:r>
            <w:r w:rsidRPr="00280030">
              <w:rPr>
                <w:snapToGrid/>
                <w:color w:val="000000"/>
                <w:sz w:val="26"/>
                <w:szCs w:val="26"/>
              </w:rPr>
              <w:t>доцент кафедри автоматизації та комп’ютерних технологій</w:t>
            </w:r>
            <w:r w:rsidRPr="00280030">
              <w:rPr>
                <w:sz w:val="26"/>
                <w:szCs w:val="26"/>
              </w:rPr>
              <w:t xml:space="preserve"> ДВНЗ «ПДТУ»</w:t>
            </w:r>
            <w:r w:rsidRPr="00280030">
              <w:rPr>
                <w:snapToGrid/>
                <w:color w:val="000000"/>
                <w:sz w:val="26"/>
                <w:szCs w:val="26"/>
              </w:rPr>
              <w:t>, канд. техн. наук;</w:t>
            </w:r>
          </w:p>
        </w:tc>
      </w:tr>
      <w:tr w:rsidR="003227E8" w:rsidRPr="00193FDF" w14:paraId="2505AA9D" w14:textId="77777777" w:rsidTr="00280030">
        <w:tc>
          <w:tcPr>
            <w:tcW w:w="2618" w:type="dxa"/>
            <w:tcBorders>
              <w:right w:val="single" w:sz="12" w:space="0" w:color="FFC000"/>
            </w:tcBorders>
          </w:tcPr>
          <w:p w14:paraId="2453DA0B" w14:textId="77777777" w:rsidR="003227E8" w:rsidRPr="00193FDF" w:rsidRDefault="003227E8" w:rsidP="00CE5B94">
            <w:pPr>
              <w:widowControl/>
              <w:autoSpaceDE w:val="0"/>
              <w:autoSpaceDN w:val="0"/>
              <w:adjustRightInd w:val="0"/>
              <w:rPr>
                <w:b/>
                <w:i/>
                <w:snapToGrid/>
                <w:color w:val="000000"/>
                <w:sz w:val="28"/>
                <w:szCs w:val="28"/>
              </w:rPr>
            </w:pPr>
            <w:r w:rsidRPr="00193FDF">
              <w:rPr>
                <w:b/>
                <w:i/>
                <w:snapToGrid/>
                <w:color w:val="000000"/>
                <w:sz w:val="28"/>
                <w:szCs w:val="28"/>
              </w:rPr>
              <w:t>Єфременко В.Г.</w:t>
            </w:r>
          </w:p>
        </w:tc>
        <w:tc>
          <w:tcPr>
            <w:tcW w:w="7021" w:type="dxa"/>
            <w:tcBorders>
              <w:left w:val="single" w:sz="12" w:space="0" w:color="FFC000"/>
            </w:tcBorders>
          </w:tcPr>
          <w:p w14:paraId="3FE0901E" w14:textId="59789F8A" w:rsidR="003227E8" w:rsidRPr="00280030" w:rsidRDefault="003227E8" w:rsidP="00CE5B94">
            <w:pPr>
              <w:widowControl/>
              <w:autoSpaceDE w:val="0"/>
              <w:autoSpaceDN w:val="0"/>
              <w:adjustRightInd w:val="0"/>
              <w:ind w:left="317" w:hanging="283"/>
              <w:jc w:val="left"/>
              <w:rPr>
                <w:snapToGrid/>
                <w:color w:val="000000"/>
                <w:sz w:val="26"/>
                <w:szCs w:val="26"/>
              </w:rPr>
            </w:pPr>
            <w:r w:rsidRPr="00280030">
              <w:rPr>
                <w:snapToGrid/>
                <w:color w:val="000000"/>
                <w:sz w:val="26"/>
                <w:szCs w:val="26"/>
              </w:rPr>
              <w:t>– завідувач кафедри фізики, д-р. техн. наук, професор;</w:t>
            </w:r>
          </w:p>
        </w:tc>
      </w:tr>
      <w:tr w:rsidR="00280030" w:rsidRPr="00193FDF" w14:paraId="3D58045C" w14:textId="77777777" w:rsidTr="00280030">
        <w:tc>
          <w:tcPr>
            <w:tcW w:w="2618" w:type="dxa"/>
            <w:tcBorders>
              <w:right w:val="single" w:sz="12" w:space="0" w:color="FFC000"/>
            </w:tcBorders>
          </w:tcPr>
          <w:p w14:paraId="656F0919" w14:textId="2D0D6524" w:rsidR="003227E8" w:rsidRPr="00193FDF" w:rsidRDefault="005C588F" w:rsidP="00CE5B94">
            <w:pPr>
              <w:widowControl/>
              <w:autoSpaceDE w:val="0"/>
              <w:autoSpaceDN w:val="0"/>
              <w:adjustRightInd w:val="0"/>
              <w:rPr>
                <w:b/>
                <w:i/>
                <w:snapToGrid/>
                <w:color w:val="000000"/>
                <w:sz w:val="28"/>
                <w:szCs w:val="28"/>
              </w:rPr>
            </w:pPr>
            <w:r>
              <w:rPr>
                <w:b/>
                <w:i/>
                <w:snapToGrid/>
                <w:color w:val="000000"/>
                <w:sz w:val="28"/>
                <w:szCs w:val="28"/>
              </w:rPr>
              <w:t>Сергієнко А.В.</w:t>
            </w:r>
          </w:p>
        </w:tc>
        <w:tc>
          <w:tcPr>
            <w:tcW w:w="7021" w:type="dxa"/>
            <w:tcBorders>
              <w:left w:val="single" w:sz="12" w:space="0" w:color="FFC000"/>
            </w:tcBorders>
          </w:tcPr>
          <w:p w14:paraId="6FBCE988" w14:textId="61EE3706" w:rsidR="003227E8" w:rsidRPr="00280030" w:rsidRDefault="003227E8" w:rsidP="002A3325">
            <w:pPr>
              <w:widowControl/>
              <w:autoSpaceDE w:val="0"/>
              <w:autoSpaceDN w:val="0"/>
              <w:adjustRightInd w:val="0"/>
              <w:ind w:left="317" w:hanging="283"/>
              <w:jc w:val="left"/>
              <w:rPr>
                <w:snapToGrid/>
                <w:color w:val="000000"/>
                <w:sz w:val="26"/>
                <w:szCs w:val="26"/>
              </w:rPr>
            </w:pPr>
            <w:r w:rsidRPr="00280030">
              <w:rPr>
                <w:snapToGrid/>
                <w:color w:val="000000"/>
                <w:sz w:val="26"/>
                <w:szCs w:val="26"/>
              </w:rPr>
              <w:t>–завідувача кафедри інформатики</w:t>
            </w:r>
            <w:r w:rsidRPr="00280030">
              <w:rPr>
                <w:sz w:val="26"/>
                <w:szCs w:val="26"/>
              </w:rPr>
              <w:t xml:space="preserve"> ДВНЗ «ПДТУ»</w:t>
            </w:r>
            <w:r w:rsidRPr="00280030">
              <w:rPr>
                <w:snapToGrid/>
                <w:color w:val="000000"/>
                <w:sz w:val="26"/>
                <w:szCs w:val="26"/>
              </w:rPr>
              <w:t>, канд. техн. наук;</w:t>
            </w:r>
          </w:p>
        </w:tc>
      </w:tr>
      <w:tr w:rsidR="003227E8" w:rsidRPr="00193FDF" w14:paraId="1BF84075" w14:textId="77777777" w:rsidTr="00280030">
        <w:tc>
          <w:tcPr>
            <w:tcW w:w="2618" w:type="dxa"/>
            <w:tcBorders>
              <w:right w:val="single" w:sz="12" w:space="0" w:color="FFC000"/>
            </w:tcBorders>
          </w:tcPr>
          <w:p w14:paraId="74AC244C" w14:textId="47874468" w:rsidR="003227E8" w:rsidRPr="00193FDF" w:rsidRDefault="002A3325" w:rsidP="002A3325">
            <w:pPr>
              <w:widowControl/>
              <w:autoSpaceDE w:val="0"/>
              <w:autoSpaceDN w:val="0"/>
              <w:adjustRightInd w:val="0"/>
              <w:rPr>
                <w:b/>
                <w:i/>
                <w:snapToGrid/>
                <w:color w:val="000000"/>
                <w:sz w:val="28"/>
                <w:szCs w:val="28"/>
              </w:rPr>
            </w:pPr>
            <w:r>
              <w:rPr>
                <w:b/>
                <w:i/>
                <w:snapToGrid/>
                <w:color w:val="000000"/>
                <w:sz w:val="28"/>
                <w:szCs w:val="28"/>
              </w:rPr>
              <w:t>Жовтобрух</w:t>
            </w:r>
            <w:r w:rsidR="003227E8" w:rsidRPr="00193FDF">
              <w:rPr>
                <w:b/>
                <w:i/>
                <w:snapToGrid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i/>
                <w:snapToGrid/>
                <w:color w:val="000000"/>
                <w:sz w:val="28"/>
                <w:szCs w:val="28"/>
              </w:rPr>
              <w:t>С</w:t>
            </w:r>
            <w:r w:rsidR="003227E8" w:rsidRPr="00193FDF">
              <w:rPr>
                <w:b/>
                <w:i/>
                <w:snapToGrid/>
                <w:color w:val="000000"/>
                <w:sz w:val="28"/>
                <w:szCs w:val="28"/>
              </w:rPr>
              <w:t>.</w:t>
            </w:r>
            <w:r w:rsidR="003227E8">
              <w:rPr>
                <w:b/>
                <w:i/>
                <w:snapToGrid/>
                <w:color w:val="000000"/>
                <w:sz w:val="28"/>
                <w:szCs w:val="28"/>
              </w:rPr>
              <w:t>А</w:t>
            </w:r>
            <w:r w:rsidR="003227E8" w:rsidRPr="00193FDF">
              <w:rPr>
                <w:b/>
                <w:i/>
                <w:snapToGrid/>
                <w:color w:val="000000"/>
                <w:sz w:val="28"/>
                <w:szCs w:val="28"/>
              </w:rPr>
              <w:t>.</w:t>
            </w:r>
          </w:p>
        </w:tc>
        <w:tc>
          <w:tcPr>
            <w:tcW w:w="7021" w:type="dxa"/>
            <w:tcBorders>
              <w:left w:val="single" w:sz="12" w:space="0" w:color="FFC000"/>
            </w:tcBorders>
          </w:tcPr>
          <w:p w14:paraId="0AF96083" w14:textId="1A0AF351" w:rsidR="003227E8" w:rsidRPr="00280030" w:rsidRDefault="003227E8" w:rsidP="00CE5B94">
            <w:pPr>
              <w:widowControl/>
              <w:autoSpaceDE w:val="0"/>
              <w:autoSpaceDN w:val="0"/>
              <w:adjustRightInd w:val="0"/>
              <w:ind w:left="317" w:hanging="283"/>
              <w:jc w:val="left"/>
              <w:rPr>
                <w:snapToGrid/>
                <w:color w:val="000000"/>
                <w:sz w:val="26"/>
                <w:szCs w:val="26"/>
              </w:rPr>
            </w:pPr>
            <w:r w:rsidRPr="00280030">
              <w:rPr>
                <w:snapToGrid/>
                <w:color w:val="000000"/>
                <w:sz w:val="26"/>
                <w:szCs w:val="26"/>
              </w:rPr>
              <w:t xml:space="preserve">– </w:t>
            </w:r>
            <w:r w:rsidR="004C42D1">
              <w:rPr>
                <w:snapToGrid/>
                <w:color w:val="000000"/>
                <w:sz w:val="26"/>
                <w:szCs w:val="26"/>
                <w:lang w:val="ru-RU"/>
              </w:rPr>
              <w:t>в.о.</w:t>
            </w:r>
            <w:r w:rsidRPr="00280030">
              <w:rPr>
                <w:snapToGrid/>
                <w:color w:val="000000"/>
                <w:sz w:val="26"/>
                <w:szCs w:val="26"/>
              </w:rPr>
              <w:t>завідувач</w:t>
            </w:r>
            <w:r w:rsidR="004C42D1">
              <w:rPr>
                <w:snapToGrid/>
                <w:color w:val="000000"/>
                <w:sz w:val="26"/>
                <w:szCs w:val="26"/>
                <w:lang w:val="ru-RU"/>
              </w:rPr>
              <w:t>а</w:t>
            </w:r>
            <w:r w:rsidRPr="00280030">
              <w:rPr>
                <w:snapToGrid/>
                <w:color w:val="000000"/>
                <w:sz w:val="26"/>
                <w:szCs w:val="26"/>
              </w:rPr>
              <w:t xml:space="preserve"> кафедри автоматизації та комп’ютерних технологій</w:t>
            </w:r>
            <w:r w:rsidRPr="00280030">
              <w:rPr>
                <w:sz w:val="26"/>
                <w:szCs w:val="26"/>
              </w:rPr>
              <w:t xml:space="preserve"> ДВНЗ «ПДТУ»</w:t>
            </w:r>
            <w:r w:rsidRPr="00280030">
              <w:rPr>
                <w:snapToGrid/>
                <w:color w:val="000000"/>
                <w:sz w:val="26"/>
                <w:szCs w:val="26"/>
              </w:rPr>
              <w:t xml:space="preserve">, </w:t>
            </w:r>
            <w:r w:rsidR="00B63819">
              <w:rPr>
                <w:snapToGrid/>
                <w:color w:val="000000"/>
                <w:sz w:val="26"/>
                <w:szCs w:val="26"/>
              </w:rPr>
              <w:t>ст. викл.</w:t>
            </w:r>
            <w:r w:rsidRPr="00280030">
              <w:rPr>
                <w:snapToGrid/>
                <w:color w:val="000000"/>
                <w:sz w:val="26"/>
                <w:szCs w:val="26"/>
              </w:rPr>
              <w:t>;</w:t>
            </w:r>
          </w:p>
        </w:tc>
      </w:tr>
      <w:tr w:rsidR="00280030" w:rsidRPr="00193FDF" w14:paraId="49CE2BC1" w14:textId="77777777" w:rsidTr="00280030">
        <w:tc>
          <w:tcPr>
            <w:tcW w:w="2618" w:type="dxa"/>
            <w:tcBorders>
              <w:right w:val="single" w:sz="12" w:space="0" w:color="FFC000"/>
            </w:tcBorders>
          </w:tcPr>
          <w:p w14:paraId="1DCD8B31" w14:textId="77777777" w:rsidR="003227E8" w:rsidRPr="00193FDF" w:rsidRDefault="003227E8" w:rsidP="00CE5B94">
            <w:pPr>
              <w:widowControl/>
              <w:autoSpaceDE w:val="0"/>
              <w:autoSpaceDN w:val="0"/>
              <w:adjustRightInd w:val="0"/>
              <w:rPr>
                <w:b/>
                <w:i/>
                <w:snapToGrid/>
                <w:color w:val="000000"/>
                <w:sz w:val="28"/>
                <w:szCs w:val="28"/>
              </w:rPr>
            </w:pPr>
            <w:r w:rsidRPr="00193FDF">
              <w:rPr>
                <w:b/>
                <w:i/>
                <w:snapToGrid/>
                <w:color w:val="000000"/>
                <w:sz w:val="28"/>
                <w:szCs w:val="28"/>
              </w:rPr>
              <w:t>Федосова І.В.</w:t>
            </w:r>
          </w:p>
        </w:tc>
        <w:tc>
          <w:tcPr>
            <w:tcW w:w="7021" w:type="dxa"/>
            <w:tcBorders>
              <w:left w:val="single" w:sz="12" w:space="0" w:color="FFC000"/>
            </w:tcBorders>
          </w:tcPr>
          <w:p w14:paraId="7161A399" w14:textId="3A4D61E2" w:rsidR="003227E8" w:rsidRPr="00280030" w:rsidRDefault="003227E8" w:rsidP="00CE5B94">
            <w:pPr>
              <w:widowControl/>
              <w:autoSpaceDE w:val="0"/>
              <w:autoSpaceDN w:val="0"/>
              <w:adjustRightInd w:val="0"/>
              <w:ind w:left="317" w:hanging="283"/>
              <w:jc w:val="left"/>
              <w:rPr>
                <w:snapToGrid/>
                <w:color w:val="000000"/>
                <w:sz w:val="26"/>
                <w:szCs w:val="26"/>
              </w:rPr>
            </w:pPr>
            <w:r w:rsidRPr="00280030">
              <w:rPr>
                <w:snapToGrid/>
                <w:color w:val="000000"/>
                <w:sz w:val="26"/>
                <w:szCs w:val="26"/>
              </w:rPr>
              <w:t>– завідувач кафедри комп’ютерних наук</w:t>
            </w:r>
            <w:r w:rsidRPr="00280030">
              <w:rPr>
                <w:sz w:val="26"/>
                <w:szCs w:val="26"/>
              </w:rPr>
              <w:t xml:space="preserve"> ДВНЗ «ПДТУ»</w:t>
            </w:r>
            <w:r w:rsidRPr="00280030">
              <w:rPr>
                <w:snapToGrid/>
                <w:color w:val="000000"/>
                <w:sz w:val="26"/>
                <w:szCs w:val="26"/>
              </w:rPr>
              <w:t xml:space="preserve">, </w:t>
            </w:r>
            <w:r w:rsidR="005C588F">
              <w:rPr>
                <w:snapToGrid/>
                <w:color w:val="000000"/>
                <w:sz w:val="26"/>
                <w:szCs w:val="26"/>
              </w:rPr>
              <w:br/>
            </w:r>
            <w:r w:rsidRPr="00280030">
              <w:rPr>
                <w:snapToGrid/>
                <w:color w:val="000000"/>
                <w:sz w:val="26"/>
                <w:szCs w:val="26"/>
              </w:rPr>
              <w:t>д-р. пед. наук, професор;</w:t>
            </w:r>
          </w:p>
        </w:tc>
      </w:tr>
    </w:tbl>
    <w:p w14:paraId="107B731E" w14:textId="77777777" w:rsidR="00C0140E" w:rsidRPr="00C0140E" w:rsidRDefault="00C0140E" w:rsidP="00B14B9F">
      <w:pPr>
        <w:pStyle w:val="12"/>
        <w:widowControl/>
        <w:autoSpaceDE/>
        <w:jc w:val="center"/>
        <w:rPr>
          <w:sz w:val="16"/>
          <w:szCs w:val="16"/>
          <w:lang w:val="uk-UA"/>
        </w:rPr>
      </w:pPr>
    </w:p>
    <w:p w14:paraId="6AFBED62" w14:textId="77777777" w:rsidR="00FE3F2A" w:rsidRDefault="00FE3F2A" w:rsidP="00C0140E">
      <w:pPr>
        <w:pStyle w:val="12"/>
        <w:widowControl/>
        <w:autoSpaceDE/>
        <w:ind w:firstLine="709"/>
        <w:jc w:val="both"/>
        <w:rPr>
          <w:sz w:val="28"/>
          <w:szCs w:val="28"/>
          <w:lang w:val="uk-UA"/>
        </w:rPr>
      </w:pPr>
      <w:r w:rsidRPr="00B14B9F">
        <w:rPr>
          <w:sz w:val="28"/>
          <w:szCs w:val="28"/>
          <w:lang w:val="uk-UA"/>
        </w:rPr>
        <w:t>До участі у конференції запрошуються молоді вчені, викладачі, студенти, аспіра</w:t>
      </w:r>
      <w:r w:rsidR="00193FDF" w:rsidRPr="00B14B9F">
        <w:rPr>
          <w:sz w:val="28"/>
          <w:szCs w:val="28"/>
          <w:lang w:val="uk-UA"/>
        </w:rPr>
        <w:t>н</w:t>
      </w:r>
      <w:r w:rsidRPr="00B14B9F">
        <w:rPr>
          <w:sz w:val="28"/>
          <w:szCs w:val="28"/>
          <w:lang w:val="uk-UA"/>
        </w:rPr>
        <w:t>ти, докторанти, співробітники органів державної влади та місцевого самоврядування, працівники приватного сектору.</w:t>
      </w:r>
    </w:p>
    <w:p w14:paraId="5DCEBE3D" w14:textId="77777777" w:rsidR="00FA1BDA" w:rsidRPr="00D94AC9" w:rsidRDefault="00FA1BDA" w:rsidP="00FA1BDA">
      <w:pPr>
        <w:tabs>
          <w:tab w:val="left" w:pos="567"/>
        </w:tabs>
        <w:jc w:val="center"/>
        <w:rPr>
          <w:rStyle w:val="a5"/>
          <w:i/>
          <w:color w:val="0070C0"/>
          <w:sz w:val="26"/>
          <w:szCs w:val="26"/>
          <w:u w:val="none"/>
        </w:rPr>
      </w:pPr>
      <w:r w:rsidRPr="00B14B9F">
        <w:rPr>
          <w:i/>
          <w:color w:val="C00000"/>
          <w:sz w:val="26"/>
          <w:szCs w:val="26"/>
        </w:rPr>
        <w:t xml:space="preserve">Сторінка конференції на сайті університету </w:t>
      </w:r>
      <w:hyperlink r:id="rId9" w:history="1">
        <w:r w:rsidRPr="00D94AC9">
          <w:rPr>
            <w:rStyle w:val="a5"/>
            <w:i/>
            <w:color w:val="0070C0"/>
            <w:sz w:val="26"/>
            <w:szCs w:val="26"/>
            <w:u w:val="none"/>
          </w:rPr>
          <w:t>https://events.pstu.edu/itconf/</w:t>
        </w:r>
      </w:hyperlink>
    </w:p>
    <w:p w14:paraId="5F650AE4" w14:textId="77777777" w:rsidR="00FA1BDA" w:rsidRPr="00FA1BDA" w:rsidRDefault="00FA1BDA" w:rsidP="00FA1BDA">
      <w:pPr>
        <w:tabs>
          <w:tab w:val="left" w:pos="567"/>
        </w:tabs>
        <w:jc w:val="center"/>
        <w:rPr>
          <w:i/>
          <w:color w:val="C00000"/>
          <w:sz w:val="16"/>
          <w:szCs w:val="16"/>
        </w:rPr>
      </w:pPr>
    </w:p>
    <w:p w14:paraId="425FB9C6" w14:textId="77777777" w:rsidR="00431128" w:rsidRPr="0018732C" w:rsidRDefault="00431128" w:rsidP="00431128">
      <w:pPr>
        <w:pStyle w:val="af4"/>
        <w:numPr>
          <w:ilvl w:val="0"/>
          <w:numId w:val="38"/>
        </w:numPr>
        <w:rPr>
          <w:sz w:val="24"/>
          <w:szCs w:val="22"/>
        </w:rPr>
      </w:pPr>
      <w:r w:rsidRPr="0018732C">
        <w:rPr>
          <w:sz w:val="24"/>
          <w:szCs w:val="22"/>
        </w:rPr>
        <w:t>Планується видання збірника праць конференції (в електронному вигляді).</w:t>
      </w:r>
    </w:p>
    <w:p w14:paraId="6D66BED0" w14:textId="77777777" w:rsidR="00431128" w:rsidRPr="0018732C" w:rsidRDefault="00431128" w:rsidP="00431128">
      <w:pPr>
        <w:pStyle w:val="af4"/>
        <w:numPr>
          <w:ilvl w:val="0"/>
          <w:numId w:val="38"/>
        </w:numPr>
        <w:rPr>
          <w:sz w:val="24"/>
          <w:szCs w:val="22"/>
        </w:rPr>
      </w:pPr>
      <w:r w:rsidRPr="0018732C">
        <w:rPr>
          <w:sz w:val="24"/>
          <w:szCs w:val="22"/>
        </w:rPr>
        <w:t>Сертифікат учасника буде надіслано протягом 10 днів після закінчення роботи конференції на поштову адресу, вказану учасником;</w:t>
      </w:r>
    </w:p>
    <w:p w14:paraId="19B32242" w14:textId="77777777" w:rsidR="00431128" w:rsidRPr="0018732C" w:rsidRDefault="00431128" w:rsidP="00431128">
      <w:pPr>
        <w:pStyle w:val="af4"/>
        <w:numPr>
          <w:ilvl w:val="0"/>
          <w:numId w:val="38"/>
        </w:numPr>
        <w:rPr>
          <w:sz w:val="24"/>
          <w:szCs w:val="22"/>
        </w:rPr>
      </w:pPr>
      <w:r w:rsidRPr="0018732C">
        <w:rPr>
          <w:sz w:val="24"/>
          <w:szCs w:val="22"/>
        </w:rPr>
        <w:t>Усі надіслані матеріали перевіряються на наявність плагіату;</w:t>
      </w:r>
    </w:p>
    <w:p w14:paraId="0835F8A6" w14:textId="77777777" w:rsidR="00431128" w:rsidRDefault="00431128" w:rsidP="00431128">
      <w:pPr>
        <w:pStyle w:val="af4"/>
        <w:numPr>
          <w:ilvl w:val="0"/>
          <w:numId w:val="38"/>
        </w:numPr>
        <w:rPr>
          <w:sz w:val="24"/>
          <w:szCs w:val="22"/>
        </w:rPr>
      </w:pPr>
      <w:r w:rsidRPr="0018732C">
        <w:rPr>
          <w:sz w:val="24"/>
          <w:szCs w:val="22"/>
        </w:rPr>
        <w:t>Оргкомітет залишає за собою право відхилити матеріали, які не відповідають встановленим вимогам.</w:t>
      </w:r>
    </w:p>
    <w:p w14:paraId="1990B466" w14:textId="77777777" w:rsidR="00DB56CF" w:rsidRPr="00FA1BDA" w:rsidRDefault="00DB56CF" w:rsidP="00DB56CF">
      <w:pPr>
        <w:rPr>
          <w:sz w:val="16"/>
          <w:szCs w:val="16"/>
        </w:rPr>
      </w:pPr>
    </w:p>
    <w:tbl>
      <w:tblPr>
        <w:tblStyle w:val="af"/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1"/>
        <w:gridCol w:w="3640"/>
      </w:tblGrid>
      <w:tr w:rsidR="00DB56CF" w14:paraId="2DAAF854" w14:textId="77777777" w:rsidTr="00FA1BDA">
        <w:tc>
          <w:tcPr>
            <w:tcW w:w="57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"/>
              <w:tblpPr w:leftFromText="180" w:rightFromText="180" w:vertAnchor="text" w:horzAnchor="margin" w:tblpY="-104"/>
              <w:tblOverlap w:val="never"/>
              <w:tblW w:w="5655" w:type="dxa"/>
              <w:tblBorders>
                <w:top w:val="single" w:sz="12" w:space="0" w:color="FFC000"/>
                <w:left w:val="single" w:sz="12" w:space="0" w:color="FFC000"/>
                <w:bottom w:val="single" w:sz="12" w:space="0" w:color="FFC000"/>
                <w:right w:val="single" w:sz="12" w:space="0" w:color="FFC000"/>
                <w:insideH w:val="single" w:sz="12" w:space="0" w:color="FFC000"/>
                <w:insideV w:val="single" w:sz="12" w:space="0" w:color="FFC000"/>
              </w:tblBorders>
              <w:tblCellMar>
                <w:top w:w="170" w:type="dxa"/>
                <w:left w:w="227" w:type="dxa"/>
                <w:bottom w:w="170" w:type="dxa"/>
                <w:right w:w="227" w:type="dxa"/>
              </w:tblCellMar>
              <w:tblLook w:val="04A0" w:firstRow="1" w:lastRow="0" w:firstColumn="1" w:lastColumn="0" w:noHBand="0" w:noVBand="1"/>
            </w:tblPr>
            <w:tblGrid>
              <w:gridCol w:w="5655"/>
            </w:tblGrid>
            <w:tr w:rsidR="00DB56CF" w:rsidRPr="00431128" w14:paraId="3BDBAAF8" w14:textId="77777777" w:rsidTr="00DB56CF">
              <w:trPr>
                <w:trHeight w:val="2212"/>
              </w:trPr>
              <w:tc>
                <w:tcPr>
                  <w:tcW w:w="5655" w:type="dxa"/>
                </w:tcPr>
                <w:p w14:paraId="5F657A74" w14:textId="77777777" w:rsidR="00DB56CF" w:rsidRPr="00431128" w:rsidRDefault="00DB56CF" w:rsidP="00DB56CF">
                  <w:pPr>
                    <w:pStyle w:val="12"/>
                    <w:widowControl/>
                    <w:jc w:val="both"/>
                    <w:rPr>
                      <w:rFonts w:asciiTheme="minorHAnsi" w:hAnsiTheme="minorHAnsi"/>
                      <w:b/>
                      <w:color w:val="C00000"/>
                      <w:u w:val="single" w:color="FFC000"/>
                    </w:rPr>
                  </w:pPr>
                  <w:r w:rsidRPr="00431128">
                    <w:rPr>
                      <w:rFonts w:asciiTheme="minorHAnsi" w:hAnsiTheme="minorHAnsi"/>
                      <w:b/>
                      <w:color w:val="C00000"/>
                      <w:u w:val="single" w:color="FFC000"/>
                    </w:rPr>
                    <w:t>ТЕМАТИЧНІ НАПРЯМКИ РОБОТИ КОНФЕРЕНЦІЇ:</w:t>
                  </w:r>
                </w:p>
                <w:p w14:paraId="5317A655" w14:textId="77777777" w:rsidR="00DB56CF" w:rsidRPr="00431128" w:rsidRDefault="00DB56CF" w:rsidP="00DB56CF">
                  <w:pPr>
                    <w:pStyle w:val="12"/>
                    <w:widowControl/>
                    <w:numPr>
                      <w:ilvl w:val="0"/>
                      <w:numId w:val="41"/>
                    </w:numPr>
                    <w:ind w:left="714" w:hanging="357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31128">
                    <w:rPr>
                      <w:rFonts w:asciiTheme="minorHAnsi" w:hAnsiTheme="minorHAnsi"/>
                      <w:sz w:val="24"/>
                      <w:szCs w:val="24"/>
                    </w:rPr>
                    <w:t xml:space="preserve">Інтелектуальні </w:t>
                  </w:r>
                  <w:r w:rsidRPr="00431128">
                    <w:rPr>
                      <w:rFonts w:asciiTheme="minorHAnsi" w:hAnsiTheme="minorHAnsi"/>
                      <w:sz w:val="24"/>
                      <w:szCs w:val="24"/>
                      <w:lang w:val="en-US"/>
                    </w:rPr>
                    <w:t>IT</w:t>
                  </w:r>
                  <w:r w:rsidRPr="00431128">
                    <w:rPr>
                      <w:rFonts w:asciiTheme="minorHAnsi" w:hAnsiTheme="minorHAnsi"/>
                      <w:sz w:val="24"/>
                      <w:szCs w:val="24"/>
                    </w:rPr>
                    <w:t xml:space="preserve"> технології та моделювання</w:t>
                  </w:r>
                </w:p>
                <w:p w14:paraId="4D54DDD3" w14:textId="77777777" w:rsidR="00DB56CF" w:rsidRPr="00431128" w:rsidRDefault="00DB56CF" w:rsidP="00DB56CF">
                  <w:pPr>
                    <w:pStyle w:val="12"/>
                    <w:widowControl/>
                    <w:numPr>
                      <w:ilvl w:val="0"/>
                      <w:numId w:val="41"/>
                    </w:numPr>
                    <w:ind w:left="714" w:hanging="357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31128">
                    <w:rPr>
                      <w:rFonts w:asciiTheme="minorHAnsi" w:hAnsiTheme="minorHAnsi"/>
                      <w:sz w:val="24"/>
                      <w:szCs w:val="24"/>
                    </w:rPr>
                    <w:t>Системи та методи штучного інтелекту</w:t>
                  </w:r>
                </w:p>
                <w:p w14:paraId="4BCEC46A" w14:textId="77777777" w:rsidR="00DB56CF" w:rsidRPr="00431128" w:rsidRDefault="00DB56CF" w:rsidP="00DB56CF">
                  <w:pPr>
                    <w:pStyle w:val="12"/>
                    <w:widowControl/>
                    <w:numPr>
                      <w:ilvl w:val="0"/>
                      <w:numId w:val="41"/>
                    </w:numPr>
                    <w:ind w:left="714" w:hanging="357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31128">
                    <w:rPr>
                      <w:rFonts w:asciiTheme="minorHAnsi" w:hAnsiTheme="minorHAnsi"/>
                      <w:sz w:val="24"/>
                      <w:szCs w:val="24"/>
                    </w:rPr>
                    <w:t>Біомедичні технології</w:t>
                  </w:r>
                </w:p>
                <w:p w14:paraId="5651EB67" w14:textId="77777777" w:rsidR="00DB56CF" w:rsidRPr="00431128" w:rsidRDefault="00DB56CF" w:rsidP="00DB56CF">
                  <w:pPr>
                    <w:pStyle w:val="12"/>
                    <w:widowControl/>
                    <w:numPr>
                      <w:ilvl w:val="0"/>
                      <w:numId w:val="41"/>
                    </w:numPr>
                    <w:ind w:left="714" w:hanging="357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431128">
                    <w:rPr>
                      <w:rFonts w:asciiTheme="minorHAnsi" w:hAnsiTheme="minorHAnsi"/>
                      <w:sz w:val="24"/>
                      <w:szCs w:val="24"/>
                    </w:rPr>
                    <w:t>Автоматизація і комп’ютерні технології</w:t>
                  </w:r>
                </w:p>
                <w:p w14:paraId="1FC0A08B" w14:textId="77777777" w:rsidR="00DB56CF" w:rsidRPr="00431128" w:rsidRDefault="00DB56CF" w:rsidP="00DB56CF">
                  <w:pPr>
                    <w:pStyle w:val="12"/>
                    <w:widowControl/>
                    <w:numPr>
                      <w:ilvl w:val="0"/>
                      <w:numId w:val="41"/>
                    </w:numPr>
                    <w:ind w:left="714" w:hanging="357"/>
                    <w:rPr>
                      <w:sz w:val="28"/>
                      <w:szCs w:val="28"/>
                    </w:rPr>
                  </w:pPr>
                  <w:r w:rsidRPr="00431128">
                    <w:rPr>
                      <w:rFonts w:asciiTheme="minorHAnsi" w:hAnsiTheme="minorHAnsi"/>
                      <w:sz w:val="24"/>
                      <w:szCs w:val="24"/>
                    </w:rPr>
                    <w:t>Прикладна математика та комп’ютерне моделювання</w:t>
                  </w:r>
                  <w:r w:rsidRPr="00431128">
                    <w:rPr>
                      <w:rFonts w:asciiTheme="minorHAnsi" w:hAnsiTheme="minorHAnsi"/>
                      <w:sz w:val="24"/>
                      <w:szCs w:val="24"/>
                      <w:lang w:val="uk-UA"/>
                    </w:rPr>
                    <w:t>.</w:t>
                  </w:r>
                </w:p>
              </w:tc>
            </w:tr>
          </w:tbl>
          <w:p w14:paraId="753AC7F4" w14:textId="77777777" w:rsidR="00DB56CF" w:rsidRDefault="00DB56CF" w:rsidP="00DB56CF">
            <w:pPr>
              <w:rPr>
                <w:sz w:val="24"/>
                <w:szCs w:val="22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"/>
              <w:tblpPr w:leftFromText="180" w:rightFromText="180" w:vertAnchor="text" w:horzAnchor="margin" w:tblpX="112" w:tblpY="-146"/>
              <w:tblOverlap w:val="never"/>
              <w:tblW w:w="3559" w:type="dxa"/>
              <w:tblBorders>
                <w:top w:val="single" w:sz="12" w:space="0" w:color="FFC000"/>
                <w:left w:val="single" w:sz="12" w:space="0" w:color="FFC000"/>
                <w:bottom w:val="single" w:sz="12" w:space="0" w:color="FFC000"/>
                <w:right w:val="single" w:sz="12" w:space="0" w:color="FFC000"/>
                <w:insideH w:val="single" w:sz="12" w:space="0" w:color="FFC000"/>
                <w:insideV w:val="single" w:sz="12" w:space="0" w:color="FFC000"/>
              </w:tblBorders>
              <w:tblCellMar>
                <w:top w:w="170" w:type="dxa"/>
                <w:left w:w="227" w:type="dxa"/>
                <w:bottom w:w="170" w:type="dxa"/>
                <w:right w:w="227" w:type="dxa"/>
              </w:tblCellMar>
              <w:tblLook w:val="04A0" w:firstRow="1" w:lastRow="0" w:firstColumn="1" w:lastColumn="0" w:noHBand="0" w:noVBand="1"/>
            </w:tblPr>
            <w:tblGrid>
              <w:gridCol w:w="3559"/>
            </w:tblGrid>
            <w:tr w:rsidR="00DB56CF" w14:paraId="3993108B" w14:textId="77777777" w:rsidTr="00215686">
              <w:trPr>
                <w:trHeight w:val="516"/>
              </w:trPr>
              <w:tc>
                <w:tcPr>
                  <w:tcW w:w="3559" w:type="dxa"/>
                </w:tcPr>
                <w:p w14:paraId="6B15D001" w14:textId="77777777" w:rsidR="00DB56CF" w:rsidRPr="00DB56CF" w:rsidRDefault="00DB56CF" w:rsidP="00DB56CF">
                  <w:pPr>
                    <w:pStyle w:val="12"/>
                    <w:widowControl/>
                    <w:rPr>
                      <w:rFonts w:asciiTheme="minorHAnsi" w:hAnsiTheme="minorHAnsi"/>
                      <w:b/>
                      <w:color w:val="C00000"/>
                      <w:u w:val="single" w:color="FFC000"/>
                    </w:rPr>
                  </w:pPr>
                  <w:r w:rsidRPr="00DB56CF">
                    <w:rPr>
                      <w:rFonts w:asciiTheme="minorHAnsi" w:hAnsiTheme="minorHAnsi"/>
                      <w:b/>
                      <w:color w:val="C00000"/>
                      <w:u w:val="single" w:color="FFC000"/>
                    </w:rPr>
                    <w:t xml:space="preserve">ФОРМИ УЧАСТІ В КОНФЕРЕНЦІЇ: </w:t>
                  </w:r>
                </w:p>
                <w:p w14:paraId="3ED993A6" w14:textId="77777777" w:rsidR="00DB56CF" w:rsidRPr="00DB56CF" w:rsidRDefault="00DB56CF" w:rsidP="00DB56CF">
                  <w:pPr>
                    <w:pStyle w:val="12"/>
                    <w:widowControl/>
                    <w:numPr>
                      <w:ilvl w:val="0"/>
                      <w:numId w:val="38"/>
                    </w:numPr>
                    <w:rPr>
                      <w:rFonts w:asciiTheme="minorHAnsi" w:hAnsiTheme="minorHAnsi"/>
                      <w:sz w:val="24"/>
                      <w:szCs w:val="24"/>
                      <w:lang w:val="uk-UA"/>
                    </w:rPr>
                  </w:pPr>
                  <w:r w:rsidRPr="00DB56CF">
                    <w:rPr>
                      <w:rFonts w:asciiTheme="minorHAnsi" w:hAnsiTheme="minorHAnsi"/>
                      <w:sz w:val="24"/>
                      <w:szCs w:val="24"/>
                      <w:lang w:val="uk-UA"/>
                    </w:rPr>
                    <w:t>заочна</w:t>
                  </w:r>
                </w:p>
                <w:p w14:paraId="3C0226B0" w14:textId="77777777" w:rsidR="00DB56CF" w:rsidRPr="00DB56CF" w:rsidRDefault="00DB56CF" w:rsidP="00DB56CF">
                  <w:pPr>
                    <w:pStyle w:val="12"/>
                    <w:widowControl/>
                    <w:numPr>
                      <w:ilvl w:val="0"/>
                      <w:numId w:val="38"/>
                    </w:numPr>
                    <w:rPr>
                      <w:rFonts w:asciiTheme="minorHAnsi" w:hAnsiTheme="minorHAnsi"/>
                      <w:sz w:val="28"/>
                      <w:szCs w:val="28"/>
                      <w:lang w:val="uk-UA"/>
                    </w:rPr>
                  </w:pPr>
                  <w:r w:rsidRPr="00DB56CF">
                    <w:rPr>
                      <w:rFonts w:asciiTheme="minorHAnsi" w:hAnsiTheme="minorHAnsi"/>
                      <w:sz w:val="24"/>
                      <w:szCs w:val="24"/>
                      <w:lang w:val="uk-UA"/>
                    </w:rPr>
                    <w:t>безкоштовна.</w:t>
                  </w:r>
                </w:p>
              </w:tc>
            </w:tr>
          </w:tbl>
          <w:p w14:paraId="59EE7FD5" w14:textId="77777777" w:rsidR="00DB56CF" w:rsidRDefault="00DB56CF" w:rsidP="00DB56CF">
            <w:pPr>
              <w:rPr>
                <w:sz w:val="24"/>
                <w:szCs w:val="22"/>
              </w:rPr>
            </w:pPr>
          </w:p>
        </w:tc>
      </w:tr>
      <w:tr w:rsidR="00DB56CF" w14:paraId="0B2EE04B" w14:textId="77777777" w:rsidTr="00FA1BDA">
        <w:tc>
          <w:tcPr>
            <w:tcW w:w="57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058237" w14:textId="77777777" w:rsidR="00DB56CF" w:rsidRPr="00431128" w:rsidRDefault="00DB56CF" w:rsidP="00DB56CF">
            <w:pPr>
              <w:pStyle w:val="12"/>
              <w:widowControl/>
              <w:jc w:val="both"/>
              <w:rPr>
                <w:rFonts w:asciiTheme="minorHAnsi" w:hAnsiTheme="minorHAnsi"/>
                <w:b/>
                <w:color w:val="C00000"/>
                <w:u w:val="single" w:color="FFC000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14:paraId="55612756" w14:textId="77777777" w:rsidR="00DB56CF" w:rsidRPr="00DB56CF" w:rsidRDefault="00DB56CF" w:rsidP="00DB56CF">
            <w:pPr>
              <w:pStyle w:val="12"/>
              <w:widowControl/>
              <w:rPr>
                <w:rFonts w:asciiTheme="minorHAnsi" w:hAnsiTheme="minorHAnsi"/>
                <w:b/>
                <w:color w:val="C00000"/>
                <w:u w:val="single" w:color="FFC000"/>
              </w:rPr>
            </w:pPr>
          </w:p>
        </w:tc>
      </w:tr>
      <w:tr w:rsidR="00DB56CF" w14:paraId="65FD4E6E" w14:textId="77777777" w:rsidTr="00FA1BDA">
        <w:trPr>
          <w:trHeight w:val="1228"/>
        </w:trPr>
        <w:tc>
          <w:tcPr>
            <w:tcW w:w="57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5F4CC1" w14:textId="77777777" w:rsidR="00DB56CF" w:rsidRDefault="00DB56CF" w:rsidP="00DB56CF">
            <w:pPr>
              <w:rPr>
                <w:sz w:val="24"/>
                <w:szCs w:val="22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"/>
              <w:tblpPr w:leftFromText="180" w:rightFromText="180" w:vertAnchor="text" w:horzAnchor="margin" w:tblpX="112" w:tblpY="-169"/>
              <w:tblOverlap w:val="never"/>
              <w:tblW w:w="3559" w:type="dxa"/>
              <w:tblBorders>
                <w:top w:val="single" w:sz="12" w:space="0" w:color="FFC000"/>
                <w:left w:val="single" w:sz="12" w:space="0" w:color="FFC000"/>
                <w:bottom w:val="single" w:sz="12" w:space="0" w:color="FFC000"/>
                <w:right w:val="single" w:sz="12" w:space="0" w:color="FFC000"/>
                <w:insideH w:val="single" w:sz="12" w:space="0" w:color="FFC000"/>
                <w:insideV w:val="single" w:sz="12" w:space="0" w:color="FFC000"/>
              </w:tblBorders>
              <w:tblCellMar>
                <w:top w:w="170" w:type="dxa"/>
                <w:left w:w="227" w:type="dxa"/>
                <w:bottom w:w="170" w:type="dxa"/>
                <w:right w:w="227" w:type="dxa"/>
              </w:tblCellMar>
              <w:tblLook w:val="04A0" w:firstRow="1" w:lastRow="0" w:firstColumn="1" w:lastColumn="0" w:noHBand="0" w:noVBand="1"/>
            </w:tblPr>
            <w:tblGrid>
              <w:gridCol w:w="3559"/>
            </w:tblGrid>
            <w:tr w:rsidR="00DB56CF" w:rsidRPr="00B269F0" w14:paraId="53F3252E" w14:textId="77777777" w:rsidTr="00215686">
              <w:tc>
                <w:tcPr>
                  <w:tcW w:w="3559" w:type="dxa"/>
                </w:tcPr>
                <w:p w14:paraId="031041BD" w14:textId="77777777" w:rsidR="00DB56CF" w:rsidRPr="00DB56CF" w:rsidRDefault="00DB56CF" w:rsidP="00DB56CF">
                  <w:pPr>
                    <w:pStyle w:val="12"/>
                    <w:widowControl/>
                    <w:rPr>
                      <w:rFonts w:asciiTheme="minorHAnsi" w:hAnsiTheme="minorHAnsi"/>
                      <w:b/>
                      <w:color w:val="C00000"/>
                      <w:sz w:val="24"/>
                      <w:szCs w:val="18"/>
                      <w:u w:val="single" w:color="FFC000"/>
                    </w:rPr>
                  </w:pPr>
                  <w:r w:rsidRPr="00DB56CF">
                    <w:rPr>
                      <w:rFonts w:asciiTheme="minorHAnsi" w:hAnsiTheme="minorHAnsi"/>
                      <w:b/>
                      <w:color w:val="C00000"/>
                      <w:u w:val="single" w:color="FFC000"/>
                    </w:rPr>
                    <w:t>РОБОЧІ МОВИ КОНФЕРЕНЦІЇ:</w:t>
                  </w:r>
                  <w:r w:rsidRPr="00DB56CF">
                    <w:rPr>
                      <w:rFonts w:asciiTheme="minorHAnsi" w:hAnsiTheme="minorHAnsi"/>
                      <w:b/>
                      <w:color w:val="C00000"/>
                      <w:sz w:val="24"/>
                      <w:szCs w:val="18"/>
                      <w:u w:val="single" w:color="FFC000"/>
                    </w:rPr>
                    <w:t xml:space="preserve"> </w:t>
                  </w:r>
                </w:p>
                <w:p w14:paraId="21B696ED" w14:textId="77777777" w:rsidR="00DB56CF" w:rsidRPr="00DB56CF" w:rsidRDefault="00DB56CF" w:rsidP="00DB56CF">
                  <w:pPr>
                    <w:pStyle w:val="12"/>
                    <w:widowControl/>
                    <w:numPr>
                      <w:ilvl w:val="0"/>
                      <w:numId w:val="38"/>
                    </w:num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DB56CF">
                    <w:rPr>
                      <w:rFonts w:asciiTheme="minorHAnsi" w:hAnsiTheme="minorHAnsi"/>
                      <w:sz w:val="24"/>
                      <w:szCs w:val="24"/>
                      <w:lang w:val="uk-UA"/>
                    </w:rPr>
                    <w:t>у</w:t>
                  </w:r>
                  <w:r w:rsidRPr="00DB56CF">
                    <w:rPr>
                      <w:rFonts w:asciiTheme="minorHAnsi" w:hAnsiTheme="minorHAnsi"/>
                      <w:sz w:val="24"/>
                      <w:szCs w:val="24"/>
                    </w:rPr>
                    <w:t>країнська</w:t>
                  </w:r>
                </w:p>
                <w:p w14:paraId="74C8BC77" w14:textId="77777777" w:rsidR="00DB56CF" w:rsidRPr="00DB56CF" w:rsidRDefault="00DB56CF" w:rsidP="00DB56CF">
                  <w:pPr>
                    <w:pStyle w:val="12"/>
                    <w:widowControl/>
                    <w:numPr>
                      <w:ilvl w:val="0"/>
                      <w:numId w:val="38"/>
                    </w:numPr>
                    <w:rPr>
                      <w:rFonts w:asciiTheme="minorHAnsi" w:hAnsiTheme="minorHAnsi"/>
                      <w:b/>
                      <w:sz w:val="24"/>
                      <w:szCs w:val="18"/>
                    </w:rPr>
                  </w:pPr>
                  <w:r w:rsidRPr="00DB56CF">
                    <w:rPr>
                      <w:rFonts w:asciiTheme="minorHAnsi" w:hAnsiTheme="minorHAnsi"/>
                      <w:sz w:val="24"/>
                      <w:szCs w:val="24"/>
                    </w:rPr>
                    <w:t>англійська.</w:t>
                  </w:r>
                </w:p>
              </w:tc>
            </w:tr>
          </w:tbl>
          <w:p w14:paraId="31E62A9B" w14:textId="77777777" w:rsidR="00DB56CF" w:rsidRDefault="00DB56CF" w:rsidP="00DB56CF">
            <w:pPr>
              <w:rPr>
                <w:sz w:val="24"/>
                <w:szCs w:val="22"/>
              </w:rPr>
            </w:pPr>
          </w:p>
        </w:tc>
      </w:tr>
      <w:tr w:rsidR="00DB56CF" w14:paraId="185CA3F9" w14:textId="77777777" w:rsidTr="00FA1BDA">
        <w:trPr>
          <w:trHeight w:val="126"/>
        </w:trPr>
        <w:tc>
          <w:tcPr>
            <w:tcW w:w="9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6AECC" w14:textId="77777777" w:rsidR="00DB56CF" w:rsidRDefault="00DB56CF" w:rsidP="00DB56CF">
            <w:pPr>
              <w:rPr>
                <w:sz w:val="24"/>
                <w:szCs w:val="22"/>
              </w:rPr>
            </w:pPr>
          </w:p>
        </w:tc>
      </w:tr>
      <w:tr w:rsidR="00215686" w14:paraId="237F4CAF" w14:textId="77777777" w:rsidTr="00FA1BDA">
        <w:trPr>
          <w:trHeight w:val="126"/>
        </w:trPr>
        <w:tc>
          <w:tcPr>
            <w:tcW w:w="9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"/>
              <w:tblpPr w:leftFromText="180" w:rightFromText="180" w:vertAnchor="text" w:horzAnchor="margin" w:tblpY="-158"/>
              <w:tblOverlap w:val="never"/>
              <w:tblW w:w="18966" w:type="dxa"/>
              <w:tblBorders>
                <w:top w:val="single" w:sz="12" w:space="0" w:color="31849B" w:themeColor="accent5" w:themeShade="BF"/>
                <w:left w:val="single" w:sz="12" w:space="0" w:color="31849B" w:themeColor="accent5" w:themeShade="BF"/>
                <w:bottom w:val="single" w:sz="12" w:space="0" w:color="31849B" w:themeColor="accent5" w:themeShade="BF"/>
                <w:right w:val="single" w:sz="12" w:space="0" w:color="31849B" w:themeColor="accent5" w:themeShade="BF"/>
                <w:insideH w:val="single" w:sz="12" w:space="0" w:color="31849B" w:themeColor="accent5" w:themeShade="BF"/>
                <w:insideV w:val="single" w:sz="12" w:space="0" w:color="31849B" w:themeColor="accent5" w:themeShade="BF"/>
              </w:tblBorders>
              <w:tblCellMar>
                <w:top w:w="170" w:type="dxa"/>
                <w:left w:w="227" w:type="dxa"/>
                <w:bottom w:w="170" w:type="dxa"/>
                <w:right w:w="340" w:type="dxa"/>
              </w:tblCellMar>
              <w:tblLook w:val="04A0" w:firstRow="1" w:lastRow="0" w:firstColumn="1" w:lastColumn="0" w:noHBand="0" w:noVBand="1"/>
            </w:tblPr>
            <w:tblGrid>
              <w:gridCol w:w="9483"/>
              <w:gridCol w:w="9483"/>
            </w:tblGrid>
            <w:tr w:rsidR="00215686" w:rsidRPr="00AA122D" w14:paraId="12E38D39" w14:textId="77777777" w:rsidTr="00CE5B94">
              <w:tc>
                <w:tcPr>
                  <w:tcW w:w="9483" w:type="dxa"/>
                </w:tcPr>
                <w:p w14:paraId="350B5575" w14:textId="77777777" w:rsidR="00215686" w:rsidRPr="00B14B9F" w:rsidRDefault="00215686" w:rsidP="00215686">
                  <w:pPr>
                    <w:pStyle w:val="12"/>
                    <w:widowControl/>
                    <w:jc w:val="both"/>
                    <w:rPr>
                      <w:rFonts w:asciiTheme="minorHAnsi" w:hAnsiTheme="minorHAnsi"/>
                      <w:b/>
                      <w:color w:val="C00000"/>
                      <w:u w:val="single" w:color="FFC000"/>
                      <w:lang w:val="uk-UA"/>
                    </w:rPr>
                  </w:pPr>
                  <w:r w:rsidRPr="00AA122D">
                    <w:rPr>
                      <w:rFonts w:asciiTheme="minorHAnsi" w:hAnsiTheme="minorHAnsi"/>
                      <w:b/>
                      <w:color w:val="C00000"/>
                      <w:u w:val="single" w:color="FFC000"/>
                    </w:rPr>
                    <w:t>ВАЖЛИВІ ДАТИ:</w:t>
                  </w:r>
                  <w:r>
                    <w:rPr>
                      <w:rFonts w:asciiTheme="minorHAnsi" w:hAnsiTheme="minorHAnsi"/>
                      <w:b/>
                      <w:color w:val="C00000"/>
                      <w:u w:val="single" w:color="FFC000"/>
                      <w:lang w:val="uk-UA"/>
                    </w:rPr>
                    <w:t xml:space="preserve"> </w:t>
                  </w:r>
                </w:p>
                <w:p w14:paraId="0EDA46B8" w14:textId="26CBB646" w:rsidR="00215686" w:rsidRPr="00DC3CDA" w:rsidRDefault="00215686" w:rsidP="00215686">
                  <w:pPr>
                    <w:pStyle w:val="12"/>
                    <w:widowControl/>
                    <w:numPr>
                      <w:ilvl w:val="0"/>
                      <w:numId w:val="38"/>
                    </w:numPr>
                    <w:rPr>
                      <w:rFonts w:asciiTheme="minorHAnsi" w:hAnsiTheme="minorHAnsi"/>
                      <w:sz w:val="24"/>
                      <w:szCs w:val="24"/>
                      <w:lang w:val="uk-UA"/>
                    </w:rPr>
                  </w:pPr>
                  <w:r w:rsidRPr="00DC3CDA">
                    <w:rPr>
                      <w:rFonts w:asciiTheme="minorHAnsi" w:hAnsiTheme="minorHAnsi"/>
                      <w:sz w:val="24"/>
                      <w:szCs w:val="24"/>
                      <w:lang w:val="uk-UA"/>
                    </w:rPr>
                    <w:t>подання матеріалів до програмного комітету до </w:t>
                  </w:r>
                  <w:r w:rsidR="00383D27">
                    <w:rPr>
                      <w:rFonts w:asciiTheme="minorHAnsi" w:hAnsiTheme="minorHAnsi"/>
                      <w:b/>
                      <w:color w:val="C00000"/>
                      <w:sz w:val="24"/>
                      <w:szCs w:val="24"/>
                      <w:lang w:val="uk-UA"/>
                    </w:rPr>
                    <w:t>21</w:t>
                  </w:r>
                  <w:r w:rsidRPr="00215686">
                    <w:rPr>
                      <w:rFonts w:asciiTheme="minorHAnsi" w:hAnsiTheme="minorHAnsi"/>
                      <w:b/>
                      <w:color w:val="C00000"/>
                      <w:sz w:val="24"/>
                      <w:szCs w:val="24"/>
                      <w:lang w:val="uk-UA"/>
                    </w:rPr>
                    <w:t xml:space="preserve"> березня 202</w:t>
                  </w:r>
                  <w:r w:rsidR="00383D27">
                    <w:rPr>
                      <w:rFonts w:asciiTheme="minorHAnsi" w:hAnsiTheme="minorHAnsi"/>
                      <w:b/>
                      <w:color w:val="C00000"/>
                      <w:sz w:val="24"/>
                      <w:szCs w:val="24"/>
                      <w:lang w:val="uk-UA"/>
                    </w:rPr>
                    <w:t>5</w:t>
                  </w:r>
                  <w:r w:rsidRPr="00215686">
                    <w:rPr>
                      <w:rFonts w:asciiTheme="minorHAnsi" w:hAnsiTheme="minorHAnsi"/>
                      <w:b/>
                      <w:color w:val="C00000"/>
                      <w:sz w:val="24"/>
                      <w:szCs w:val="24"/>
                      <w:lang w:val="uk-UA"/>
                    </w:rPr>
                    <w:t xml:space="preserve"> року;</w:t>
                  </w:r>
                </w:p>
                <w:p w14:paraId="66D7B2D2" w14:textId="013BC041" w:rsidR="00215686" w:rsidRPr="00DC3CDA" w:rsidRDefault="00215686" w:rsidP="00215686">
                  <w:pPr>
                    <w:pStyle w:val="12"/>
                    <w:widowControl/>
                    <w:numPr>
                      <w:ilvl w:val="0"/>
                      <w:numId w:val="38"/>
                    </w:numPr>
                    <w:rPr>
                      <w:rFonts w:asciiTheme="minorHAnsi" w:hAnsiTheme="minorHAnsi"/>
                      <w:sz w:val="24"/>
                      <w:szCs w:val="24"/>
                      <w:lang w:val="uk-UA"/>
                    </w:rPr>
                  </w:pPr>
                  <w:r w:rsidRPr="00DC3CDA">
                    <w:rPr>
                      <w:rFonts w:asciiTheme="minorHAnsi" w:hAnsiTheme="minorHAnsi"/>
                      <w:sz w:val="24"/>
                      <w:szCs w:val="24"/>
                      <w:lang w:val="uk-UA"/>
                    </w:rPr>
                    <w:t>повідомлення орг</w:t>
                  </w:r>
                  <w:r>
                    <w:rPr>
                      <w:rFonts w:asciiTheme="minorHAnsi" w:hAnsiTheme="minorHAnsi"/>
                      <w:sz w:val="24"/>
                      <w:szCs w:val="24"/>
                      <w:lang w:val="uk-UA"/>
                    </w:rPr>
                    <w:t xml:space="preserve">комітету про прийняття доповіді </w:t>
                  </w:r>
                  <w:r w:rsidRPr="00DC3CDA">
                    <w:rPr>
                      <w:rFonts w:asciiTheme="minorHAnsi" w:hAnsiTheme="minorHAnsi"/>
                      <w:sz w:val="24"/>
                      <w:szCs w:val="24"/>
                      <w:lang w:val="uk-UA"/>
                    </w:rPr>
                    <w:t xml:space="preserve">до </w:t>
                  </w:r>
                  <w:r w:rsidR="00383D27">
                    <w:rPr>
                      <w:rFonts w:asciiTheme="minorHAnsi" w:hAnsiTheme="minorHAnsi"/>
                      <w:b/>
                      <w:color w:val="C00000"/>
                      <w:sz w:val="24"/>
                      <w:szCs w:val="24"/>
                      <w:lang w:val="uk-UA"/>
                    </w:rPr>
                    <w:t>24</w:t>
                  </w:r>
                  <w:r w:rsidRPr="00215686">
                    <w:rPr>
                      <w:rFonts w:asciiTheme="minorHAnsi" w:hAnsiTheme="minorHAnsi"/>
                      <w:b/>
                      <w:color w:val="C00000"/>
                      <w:sz w:val="24"/>
                      <w:szCs w:val="24"/>
                      <w:lang w:val="uk-UA"/>
                    </w:rPr>
                    <w:t xml:space="preserve"> березня 202</w:t>
                  </w:r>
                  <w:r w:rsidR="00444765">
                    <w:rPr>
                      <w:rFonts w:asciiTheme="minorHAnsi" w:hAnsiTheme="minorHAnsi"/>
                      <w:b/>
                      <w:color w:val="C00000"/>
                      <w:sz w:val="24"/>
                      <w:szCs w:val="24"/>
                      <w:lang w:val="uk-UA"/>
                    </w:rPr>
                    <w:t>5</w:t>
                  </w:r>
                  <w:r w:rsidRPr="00215686">
                    <w:rPr>
                      <w:rFonts w:asciiTheme="minorHAnsi" w:hAnsiTheme="minorHAnsi"/>
                      <w:b/>
                      <w:color w:val="C00000"/>
                      <w:sz w:val="24"/>
                      <w:szCs w:val="24"/>
                      <w:lang w:val="uk-UA"/>
                    </w:rPr>
                    <w:t xml:space="preserve"> року</w:t>
                  </w:r>
                  <w:r w:rsidRPr="00215686">
                    <w:rPr>
                      <w:rFonts w:asciiTheme="minorHAnsi" w:hAnsiTheme="minorHAnsi"/>
                      <w:b/>
                      <w:sz w:val="24"/>
                      <w:szCs w:val="24"/>
                      <w:lang w:val="uk-UA"/>
                    </w:rPr>
                    <w:t>;</w:t>
                  </w:r>
                </w:p>
                <w:p w14:paraId="7BF4020B" w14:textId="1A793E9C" w:rsidR="00215686" w:rsidRPr="00AA122D" w:rsidRDefault="00215686" w:rsidP="00383D27">
                  <w:pPr>
                    <w:pStyle w:val="12"/>
                    <w:widowControl/>
                    <w:numPr>
                      <w:ilvl w:val="0"/>
                      <w:numId w:val="38"/>
                    </w:numPr>
                    <w:rPr>
                      <w:b/>
                      <w:sz w:val="24"/>
                      <w:szCs w:val="18"/>
                    </w:rPr>
                  </w:pPr>
                  <w:r w:rsidRPr="00DC3CDA">
                    <w:rPr>
                      <w:rFonts w:asciiTheme="minorHAnsi" w:hAnsiTheme="minorHAnsi"/>
                      <w:sz w:val="24"/>
                      <w:szCs w:val="24"/>
                      <w:lang w:val="uk-UA"/>
                    </w:rPr>
                    <w:t>початок конференції</w:t>
                  </w:r>
                  <w:r>
                    <w:rPr>
                      <w:rFonts w:asciiTheme="minorHAnsi" w:hAnsiTheme="minorHAnsi"/>
                      <w:sz w:val="24"/>
                      <w:szCs w:val="24"/>
                      <w:lang w:val="uk-UA"/>
                    </w:rPr>
                    <w:t xml:space="preserve"> </w:t>
                  </w:r>
                  <w:r w:rsidR="00383D27">
                    <w:rPr>
                      <w:rFonts w:asciiTheme="minorHAnsi" w:hAnsiTheme="minorHAnsi"/>
                      <w:b/>
                      <w:color w:val="C00000"/>
                      <w:sz w:val="24"/>
                      <w:szCs w:val="24"/>
                      <w:lang w:val="uk-UA"/>
                    </w:rPr>
                    <w:t>26</w:t>
                  </w:r>
                  <w:r w:rsidRPr="00215686">
                    <w:rPr>
                      <w:rFonts w:asciiTheme="minorHAnsi" w:hAnsiTheme="minorHAnsi"/>
                      <w:b/>
                      <w:color w:val="C00000"/>
                      <w:sz w:val="24"/>
                      <w:szCs w:val="24"/>
                      <w:lang w:val="uk-UA"/>
                    </w:rPr>
                    <w:t xml:space="preserve"> березня 202</w:t>
                  </w:r>
                  <w:r w:rsidR="00444765">
                    <w:rPr>
                      <w:rFonts w:asciiTheme="minorHAnsi" w:hAnsiTheme="minorHAnsi"/>
                      <w:b/>
                      <w:color w:val="C00000"/>
                      <w:sz w:val="24"/>
                      <w:szCs w:val="24"/>
                      <w:lang w:val="uk-UA"/>
                    </w:rPr>
                    <w:t>5</w:t>
                  </w:r>
                  <w:r w:rsidRPr="00215686">
                    <w:rPr>
                      <w:rFonts w:asciiTheme="minorHAnsi" w:hAnsiTheme="minorHAnsi"/>
                      <w:b/>
                      <w:color w:val="C00000"/>
                      <w:sz w:val="24"/>
                      <w:szCs w:val="24"/>
                      <w:lang w:val="uk-UA"/>
                    </w:rPr>
                    <w:t xml:space="preserve"> року</w:t>
                  </w:r>
                  <w:r w:rsidRPr="00DC3CDA">
                    <w:rPr>
                      <w:rFonts w:asciiTheme="minorHAnsi" w:hAnsiTheme="minorHAnsi"/>
                      <w:sz w:val="24"/>
                      <w:szCs w:val="24"/>
                      <w:lang w:val="uk-UA"/>
                    </w:rPr>
                    <w:t>.</w:t>
                  </w:r>
                </w:p>
              </w:tc>
              <w:tc>
                <w:tcPr>
                  <w:tcW w:w="9483" w:type="dxa"/>
                </w:tcPr>
                <w:p w14:paraId="5AFF6571" w14:textId="77777777" w:rsidR="00215686" w:rsidRPr="00AA122D" w:rsidRDefault="00215686" w:rsidP="00215686">
                  <w:pPr>
                    <w:pStyle w:val="12"/>
                    <w:widowControl/>
                    <w:jc w:val="both"/>
                    <w:rPr>
                      <w:rFonts w:asciiTheme="minorHAnsi" w:hAnsiTheme="minorHAnsi"/>
                      <w:b/>
                      <w:color w:val="C00000"/>
                      <w:u w:val="single" w:color="FFC000"/>
                    </w:rPr>
                  </w:pPr>
                </w:p>
              </w:tc>
            </w:tr>
          </w:tbl>
          <w:p w14:paraId="3EAD9022" w14:textId="77777777" w:rsidR="00215686" w:rsidRDefault="00215686" w:rsidP="00DB56CF">
            <w:pPr>
              <w:rPr>
                <w:sz w:val="24"/>
                <w:szCs w:val="22"/>
              </w:rPr>
            </w:pPr>
          </w:p>
        </w:tc>
      </w:tr>
      <w:tr w:rsidR="00DB56CF" w14:paraId="4EAE9B0A" w14:textId="77777777" w:rsidTr="00FA1BDA">
        <w:tc>
          <w:tcPr>
            <w:tcW w:w="9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AD915D" w14:textId="77777777" w:rsidR="00DB56CF" w:rsidRDefault="00DB56CF" w:rsidP="00DB56CF">
            <w:pPr>
              <w:rPr>
                <w:sz w:val="24"/>
                <w:szCs w:val="22"/>
              </w:rPr>
            </w:pPr>
          </w:p>
        </w:tc>
      </w:tr>
      <w:tr w:rsidR="00215686" w14:paraId="65C368EF" w14:textId="77777777" w:rsidTr="00FA1BDA">
        <w:tc>
          <w:tcPr>
            <w:tcW w:w="9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"/>
              <w:tblW w:w="9473" w:type="dxa"/>
              <w:tblBorders>
                <w:top w:val="single" w:sz="12" w:space="0" w:color="C00000"/>
                <w:left w:val="single" w:sz="12" w:space="0" w:color="C00000"/>
                <w:bottom w:val="single" w:sz="12" w:space="0" w:color="C00000"/>
                <w:right w:val="single" w:sz="12" w:space="0" w:color="C00000"/>
                <w:insideH w:val="single" w:sz="12" w:space="0" w:color="C00000"/>
                <w:insideV w:val="single" w:sz="12" w:space="0" w:color="C00000"/>
              </w:tblBorders>
              <w:tblCellMar>
                <w:top w:w="170" w:type="dxa"/>
                <w:left w:w="227" w:type="dxa"/>
                <w:bottom w:w="170" w:type="dxa"/>
                <w:right w:w="340" w:type="dxa"/>
              </w:tblCellMar>
              <w:tblLook w:val="04A0" w:firstRow="1" w:lastRow="0" w:firstColumn="1" w:lastColumn="0" w:noHBand="0" w:noVBand="1"/>
            </w:tblPr>
            <w:tblGrid>
              <w:gridCol w:w="9473"/>
            </w:tblGrid>
            <w:tr w:rsidR="00215686" w:rsidRPr="00AA122D" w14:paraId="47D664A8" w14:textId="77777777" w:rsidTr="00215686">
              <w:tc>
                <w:tcPr>
                  <w:tcW w:w="9473" w:type="dxa"/>
                </w:tcPr>
                <w:p w14:paraId="1B7EAAF2" w14:textId="77777777" w:rsidR="00215686" w:rsidRPr="00215686" w:rsidRDefault="00215686" w:rsidP="00215686">
                  <w:pPr>
                    <w:ind w:firstLine="360"/>
                    <w:rPr>
                      <w:rFonts w:asciiTheme="minorHAnsi" w:hAnsiTheme="minorHAnsi"/>
                      <w:sz w:val="24"/>
                      <w:szCs w:val="22"/>
                    </w:rPr>
                  </w:pPr>
                  <w:r w:rsidRPr="00215686">
                    <w:rPr>
                      <w:rFonts w:asciiTheme="minorHAnsi" w:hAnsiTheme="minorHAnsi"/>
                      <w:sz w:val="24"/>
                      <w:szCs w:val="22"/>
                    </w:rPr>
                    <w:t xml:space="preserve">Для участі у конференції, будь ласка, відправте за адресою </w:t>
                  </w:r>
                  <w:hyperlink r:id="rId10" w:history="1">
                    <w:r w:rsidRPr="00D94AC9">
                      <w:rPr>
                        <w:rStyle w:val="a5"/>
                        <w:i/>
                        <w:sz w:val="24"/>
                        <w:u w:color="0070C0"/>
                        <w:lang w:val="en-US"/>
                      </w:rPr>
                      <w:t>itconf.</w:t>
                    </w:r>
                    <w:r w:rsidRPr="00D94AC9">
                      <w:rPr>
                        <w:rStyle w:val="a5"/>
                        <w:i/>
                        <w:sz w:val="24"/>
                        <w:u w:color="0070C0"/>
                      </w:rPr>
                      <w:t>pstu@gmail.com</w:t>
                    </w:r>
                  </w:hyperlink>
                  <w:r w:rsidRPr="00D94AC9">
                    <w:rPr>
                      <w:i/>
                      <w:sz w:val="24"/>
                      <w:szCs w:val="22"/>
                      <w:u w:val="single" w:color="0070C0"/>
                    </w:rPr>
                    <w:t xml:space="preserve"> </w:t>
                  </w:r>
                  <w:r w:rsidRPr="00215686">
                    <w:rPr>
                      <w:rFonts w:asciiTheme="minorHAnsi" w:hAnsiTheme="minorHAnsi"/>
                      <w:sz w:val="24"/>
                      <w:szCs w:val="22"/>
                    </w:rPr>
                    <w:t>наступне:</w:t>
                  </w:r>
                </w:p>
                <w:p w14:paraId="6570D75C" w14:textId="77777777" w:rsidR="00215686" w:rsidRPr="00FA1BDA" w:rsidRDefault="00215686" w:rsidP="00FA1BDA">
                  <w:pPr>
                    <w:widowControl/>
                    <w:numPr>
                      <w:ilvl w:val="0"/>
                      <w:numId w:val="40"/>
                    </w:numPr>
                    <w:rPr>
                      <w:rFonts w:asciiTheme="minorHAnsi" w:hAnsiTheme="minorHAnsi"/>
                      <w:color w:val="C00000"/>
                      <w:sz w:val="24"/>
                      <w:szCs w:val="24"/>
                    </w:rPr>
                  </w:pPr>
                  <w:r w:rsidRPr="00215686">
                    <w:rPr>
                      <w:rFonts w:asciiTheme="minorHAnsi" w:hAnsiTheme="minorHAnsi"/>
                      <w:b/>
                      <w:color w:val="C00000"/>
                      <w:sz w:val="24"/>
                      <w:szCs w:val="24"/>
                    </w:rPr>
                    <w:t xml:space="preserve">ТЕЗИ </w:t>
                  </w:r>
                  <w:r w:rsidRPr="00FA1BDA">
                    <w:rPr>
                      <w:rFonts w:asciiTheme="minorHAnsi" w:hAnsiTheme="minorHAnsi"/>
                      <w:sz w:val="24"/>
                      <w:szCs w:val="24"/>
                    </w:rPr>
                    <w:t>(</w:t>
                  </w:r>
                  <w:r w:rsidR="00FA1BDA" w:rsidRPr="00FA1BDA">
                    <w:rPr>
                      <w:rFonts w:asciiTheme="minorHAnsi" w:hAnsiTheme="minorHAnsi"/>
                      <w:sz w:val="24"/>
                      <w:szCs w:val="24"/>
                    </w:rPr>
                    <w:t>назва файлу прізвище автора украї</w:t>
                  </w:r>
                  <w:r w:rsidR="00FA1BDA">
                    <w:rPr>
                      <w:rFonts w:asciiTheme="minorHAnsi" w:hAnsiTheme="minorHAnsi"/>
                      <w:sz w:val="24"/>
                      <w:szCs w:val="24"/>
                    </w:rPr>
                    <w:t>нськими літерами</w:t>
                  </w:r>
                  <w:r w:rsidR="00FA1BDA" w:rsidRPr="00FA1BDA">
                    <w:rPr>
                      <w:rFonts w:asciiTheme="minorHAnsi" w:hAnsiTheme="minorHAnsi"/>
                      <w:sz w:val="24"/>
                      <w:szCs w:val="24"/>
                    </w:rPr>
                    <w:t>, *.doc або *.rtf.</w:t>
                  </w:r>
                  <w:r w:rsidRPr="00FA1BDA">
                    <w:rPr>
                      <w:rFonts w:asciiTheme="minorHAnsi" w:hAnsiTheme="minorHAnsi"/>
                      <w:sz w:val="24"/>
                      <w:szCs w:val="24"/>
                    </w:rPr>
                    <w:t>);</w:t>
                  </w:r>
                </w:p>
                <w:p w14:paraId="3502CF45" w14:textId="77777777" w:rsidR="00215686" w:rsidRPr="00AA122D" w:rsidRDefault="00215686" w:rsidP="00215686">
                  <w:pPr>
                    <w:widowControl/>
                    <w:numPr>
                      <w:ilvl w:val="0"/>
                      <w:numId w:val="40"/>
                    </w:numPr>
                    <w:rPr>
                      <w:b/>
                      <w:sz w:val="24"/>
                      <w:szCs w:val="18"/>
                    </w:rPr>
                  </w:pPr>
                  <w:r w:rsidRPr="00215686">
                    <w:rPr>
                      <w:rFonts w:asciiTheme="minorHAnsi" w:hAnsiTheme="minorHAnsi"/>
                      <w:b/>
                      <w:color w:val="C00000"/>
                      <w:sz w:val="24"/>
                      <w:szCs w:val="24"/>
                    </w:rPr>
                    <w:t xml:space="preserve">інформацію про авторів </w:t>
                  </w:r>
                  <w:r w:rsidRPr="00215686">
                    <w:rPr>
                      <w:rFonts w:asciiTheme="minorHAnsi" w:hAnsiTheme="minorHAnsi"/>
                      <w:sz w:val="24"/>
                      <w:szCs w:val="24"/>
                    </w:rPr>
                    <w:t>(ФІП, місце роботи, поштова адреса, телефон, електронна пошта, назва секції)</w:t>
                  </w:r>
                  <w:r w:rsidRPr="00215686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06E04BAA" w14:textId="77777777" w:rsidR="00215686" w:rsidRDefault="00215686" w:rsidP="00DB56CF">
            <w:pPr>
              <w:rPr>
                <w:sz w:val="24"/>
                <w:szCs w:val="22"/>
              </w:rPr>
            </w:pPr>
          </w:p>
        </w:tc>
      </w:tr>
    </w:tbl>
    <w:p w14:paraId="149D9129" w14:textId="77777777" w:rsidR="0018732C" w:rsidRPr="00C0140E" w:rsidRDefault="0018732C" w:rsidP="0018732C">
      <w:pPr>
        <w:tabs>
          <w:tab w:val="left" w:pos="567"/>
        </w:tabs>
        <w:ind w:right="40"/>
        <w:rPr>
          <w:b/>
          <w:sz w:val="16"/>
          <w:szCs w:val="16"/>
        </w:rPr>
      </w:pPr>
    </w:p>
    <w:p w14:paraId="7BD6A0CA" w14:textId="77777777" w:rsidR="00713F3E" w:rsidRPr="00215686" w:rsidRDefault="00713F3E" w:rsidP="00713F3E">
      <w:pPr>
        <w:pStyle w:val="a9"/>
        <w:tabs>
          <w:tab w:val="num" w:pos="851"/>
        </w:tabs>
        <w:spacing w:before="0" w:beforeAutospacing="0" w:after="0"/>
        <w:jc w:val="center"/>
        <w:outlineLvl w:val="1"/>
        <w:rPr>
          <w:color w:val="C00000"/>
          <w:sz w:val="28"/>
          <w:szCs w:val="28"/>
          <w:u w:val="single" w:color="FFC000"/>
          <w:lang w:val="uk-UA"/>
        </w:rPr>
      </w:pPr>
      <w:r w:rsidRPr="00215686">
        <w:rPr>
          <w:color w:val="C00000"/>
          <w:sz w:val="28"/>
          <w:szCs w:val="28"/>
          <w:u w:val="single" w:color="FFC000"/>
          <w:lang w:val="uk-UA"/>
        </w:rPr>
        <w:t>ВИМОГИ ДО ОФОРМЛЕННЯ ТЕЗ ДОПОВІДЕЙ</w:t>
      </w:r>
      <w:r w:rsidR="00C0140E" w:rsidRPr="00215686">
        <w:rPr>
          <w:rStyle w:val="af7"/>
          <w:color w:val="C00000"/>
          <w:sz w:val="28"/>
          <w:szCs w:val="28"/>
          <w:u w:val="single" w:color="FFC000"/>
        </w:rPr>
        <w:endnoteReference w:id="1"/>
      </w:r>
      <w:r w:rsidR="00C0140E" w:rsidRPr="00215686">
        <w:rPr>
          <w:color w:val="C00000"/>
          <w:sz w:val="28"/>
          <w:szCs w:val="28"/>
          <w:u w:val="single" w:color="FFC000"/>
        </w:rPr>
        <w:t>.</w:t>
      </w:r>
    </w:p>
    <w:p w14:paraId="73E36FD9" w14:textId="77777777" w:rsidR="00215686" w:rsidRPr="00215686" w:rsidRDefault="00215686" w:rsidP="00713F3E">
      <w:pPr>
        <w:ind w:right="-124" w:firstLine="567"/>
        <w:rPr>
          <w:sz w:val="16"/>
          <w:szCs w:val="16"/>
          <w:u w:val="single"/>
        </w:rPr>
      </w:pPr>
    </w:p>
    <w:p w14:paraId="7746CB71" w14:textId="77777777" w:rsidR="00713F3E" w:rsidRPr="00FC1313" w:rsidRDefault="00713F3E" w:rsidP="00713F3E">
      <w:pPr>
        <w:ind w:right="-124" w:firstLine="567"/>
        <w:rPr>
          <w:sz w:val="24"/>
          <w:szCs w:val="24"/>
          <w:lang w:val="ru-RU"/>
        </w:rPr>
      </w:pPr>
      <w:r w:rsidRPr="00FC1313">
        <w:rPr>
          <w:sz w:val="24"/>
          <w:szCs w:val="24"/>
          <w:u w:val="single"/>
        </w:rPr>
        <w:t>Текст</w:t>
      </w:r>
      <w:r w:rsidRPr="00FC1313">
        <w:rPr>
          <w:sz w:val="24"/>
          <w:szCs w:val="24"/>
        </w:rPr>
        <w:t xml:space="preserve"> в редакторі WORD; обсяг </w:t>
      </w:r>
      <w:r w:rsidRPr="00FC1313">
        <w:rPr>
          <w:sz w:val="24"/>
          <w:szCs w:val="24"/>
          <w:u w:val="single"/>
        </w:rPr>
        <w:t>не більше 3-х</w:t>
      </w:r>
      <w:r w:rsidRPr="00FC1313">
        <w:rPr>
          <w:sz w:val="24"/>
          <w:szCs w:val="24"/>
        </w:rPr>
        <w:t xml:space="preserve"> сторінок, з них анотації українською та англійською мовами по 5-7</w:t>
      </w:r>
      <w:r w:rsidRPr="00FC1313">
        <w:rPr>
          <w:sz w:val="24"/>
          <w:szCs w:val="24"/>
          <w:lang w:val="en-US"/>
        </w:rPr>
        <w:t> </w:t>
      </w:r>
      <w:r w:rsidRPr="00FC1313">
        <w:rPr>
          <w:sz w:val="24"/>
          <w:szCs w:val="24"/>
        </w:rPr>
        <w:t>речень кожна; формат аркуша А4; шрифт Times New Roman; кегль 14; міжрядковий інтервал 1,5; абзацний відступ 0,7; поля: ліве 2,5</w:t>
      </w:r>
      <w:r w:rsidRPr="00FC1313">
        <w:rPr>
          <w:sz w:val="24"/>
          <w:szCs w:val="24"/>
          <w:lang w:val="en-US"/>
        </w:rPr>
        <w:t> </w:t>
      </w:r>
      <w:r w:rsidRPr="00FC1313">
        <w:rPr>
          <w:sz w:val="24"/>
          <w:szCs w:val="24"/>
        </w:rPr>
        <w:t>см, праве</w:t>
      </w:r>
      <w:r w:rsidRPr="00FC1313">
        <w:rPr>
          <w:sz w:val="24"/>
          <w:szCs w:val="24"/>
          <w:lang w:val="en-US"/>
        </w:rPr>
        <w:t> </w:t>
      </w:r>
      <w:r w:rsidRPr="00FC1313">
        <w:rPr>
          <w:sz w:val="24"/>
          <w:szCs w:val="24"/>
        </w:rPr>
        <w:t>1</w:t>
      </w:r>
      <w:r w:rsidRPr="00FC1313">
        <w:rPr>
          <w:sz w:val="24"/>
          <w:szCs w:val="24"/>
          <w:lang w:val="en-US"/>
        </w:rPr>
        <w:t> </w:t>
      </w:r>
      <w:r w:rsidRPr="00FC1313">
        <w:rPr>
          <w:sz w:val="24"/>
          <w:szCs w:val="24"/>
        </w:rPr>
        <w:t>см, верхнє та нижнє 2</w:t>
      </w:r>
      <w:r w:rsidRPr="00FC1313">
        <w:rPr>
          <w:sz w:val="24"/>
          <w:szCs w:val="24"/>
          <w:lang w:val="en-US"/>
        </w:rPr>
        <w:t> </w:t>
      </w:r>
      <w:r w:rsidRPr="00FC1313">
        <w:rPr>
          <w:sz w:val="24"/>
          <w:szCs w:val="24"/>
        </w:rPr>
        <w:t xml:space="preserve">см; вирівнювання – по ширині. У першому рядку: назва доповіді (по центру прописними літерами), нижче – ПІБ авторів, посада, науковий ступінь, вчене звання, назва установи, електронна адреса. </w:t>
      </w:r>
    </w:p>
    <w:p w14:paraId="71F7B8BE" w14:textId="77777777" w:rsidR="0018732C" w:rsidRPr="0018732C" w:rsidRDefault="0018732C" w:rsidP="0018732C">
      <w:pPr>
        <w:ind w:right="-124" w:firstLine="567"/>
        <w:rPr>
          <w:sz w:val="24"/>
          <w:szCs w:val="24"/>
        </w:rPr>
      </w:pPr>
      <w:r w:rsidRPr="0018732C">
        <w:rPr>
          <w:sz w:val="24"/>
          <w:szCs w:val="24"/>
        </w:rPr>
        <w:t>Список використаних джерел в тезах доповіді не приводиться. Сторінки не нумеруються.</w:t>
      </w:r>
    </w:p>
    <w:p w14:paraId="47773341" w14:textId="77777777" w:rsidR="00713F3E" w:rsidRPr="0018732C" w:rsidRDefault="00713F3E" w:rsidP="0018732C">
      <w:pPr>
        <w:ind w:right="-124" w:firstLine="567"/>
        <w:rPr>
          <w:sz w:val="24"/>
          <w:szCs w:val="24"/>
        </w:rPr>
      </w:pPr>
      <w:r w:rsidRPr="00FA1BDA">
        <w:rPr>
          <w:b/>
          <w:color w:val="C00000"/>
          <w:sz w:val="24"/>
          <w:szCs w:val="24"/>
        </w:rPr>
        <w:t>Увага!</w:t>
      </w:r>
      <w:r w:rsidRPr="00FA1BDA">
        <w:rPr>
          <w:color w:val="C00000"/>
          <w:sz w:val="24"/>
          <w:szCs w:val="24"/>
        </w:rPr>
        <w:t xml:space="preserve"> </w:t>
      </w:r>
      <w:r w:rsidRPr="00FC1313">
        <w:rPr>
          <w:sz w:val="24"/>
          <w:szCs w:val="24"/>
        </w:rPr>
        <w:t xml:space="preserve">Не допускати зайвих пробілів при форматуванні тексту! </w:t>
      </w:r>
      <w:r w:rsidRPr="0018732C">
        <w:rPr>
          <w:sz w:val="24"/>
          <w:szCs w:val="24"/>
        </w:rPr>
        <w:t>Текст має бути без помилок. За помилки відповідає автор.</w:t>
      </w:r>
    </w:p>
    <w:p w14:paraId="42F6238C" w14:textId="708DE581" w:rsidR="00713F3E" w:rsidRDefault="00713F3E" w:rsidP="0018732C">
      <w:pPr>
        <w:ind w:right="-124" w:firstLine="567"/>
        <w:rPr>
          <w:b/>
          <w:color w:val="C00000"/>
          <w:sz w:val="24"/>
          <w:szCs w:val="24"/>
        </w:rPr>
      </w:pPr>
      <w:r w:rsidRPr="00FA1BDA">
        <w:rPr>
          <w:b/>
          <w:color w:val="C00000"/>
          <w:sz w:val="24"/>
          <w:szCs w:val="24"/>
        </w:rPr>
        <w:t>До розгляду не беруться тези, оформлені без урахування вказаних вимог.</w:t>
      </w:r>
    </w:p>
    <w:tbl>
      <w:tblPr>
        <w:tblStyle w:val="af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0"/>
        <w:gridCol w:w="5030"/>
      </w:tblGrid>
      <w:tr w:rsidR="00A13963" w14:paraId="3CB54E6D" w14:textId="77777777" w:rsidTr="00A13963">
        <w:trPr>
          <w:trHeight w:val="1583"/>
        </w:trPr>
        <w:tc>
          <w:tcPr>
            <w:tcW w:w="5030" w:type="dxa"/>
          </w:tcPr>
          <w:tbl>
            <w:tblPr>
              <w:tblStyle w:val="af"/>
              <w:tblpPr w:leftFromText="180" w:rightFromText="180" w:vertAnchor="text" w:horzAnchor="margin" w:tblpY="151"/>
              <w:tblOverlap w:val="never"/>
              <w:tblW w:w="0" w:type="auto"/>
              <w:tblBorders>
                <w:top w:val="single" w:sz="12" w:space="0" w:color="FFC000"/>
                <w:left w:val="single" w:sz="12" w:space="0" w:color="FFC000"/>
                <w:bottom w:val="single" w:sz="12" w:space="0" w:color="FFC000"/>
                <w:right w:val="single" w:sz="12" w:space="0" w:color="FFC000"/>
                <w:insideH w:val="single" w:sz="12" w:space="0" w:color="FFC000"/>
                <w:insideV w:val="single" w:sz="12" w:space="0" w:color="FFC000"/>
              </w:tblBorders>
              <w:tblCellMar>
                <w:top w:w="170" w:type="dxa"/>
                <w:left w:w="227" w:type="dxa"/>
                <w:bottom w:w="170" w:type="dxa"/>
                <w:right w:w="227" w:type="dxa"/>
              </w:tblCellMar>
              <w:tblLook w:val="04A0" w:firstRow="1" w:lastRow="0" w:firstColumn="1" w:lastColumn="0" w:noHBand="0" w:noVBand="1"/>
            </w:tblPr>
            <w:tblGrid>
              <w:gridCol w:w="4805"/>
            </w:tblGrid>
            <w:tr w:rsidR="00A13963" w:rsidRPr="008B575A" w14:paraId="69DB85EC" w14:textId="77777777" w:rsidTr="002A3325">
              <w:trPr>
                <w:trHeight w:val="1218"/>
              </w:trPr>
              <w:tc>
                <w:tcPr>
                  <w:tcW w:w="4805" w:type="dxa"/>
                </w:tcPr>
                <w:p w14:paraId="77BE9104" w14:textId="77777777" w:rsidR="00A13963" w:rsidRDefault="00A13963" w:rsidP="00A13963">
                  <w:pPr>
                    <w:ind w:right="-124"/>
                    <w:rPr>
                      <w:i/>
                      <w:color w:val="C00000"/>
                      <w:sz w:val="26"/>
                      <w:szCs w:val="26"/>
                    </w:rPr>
                  </w:pPr>
                  <w:r w:rsidRPr="00B14B9F">
                    <w:rPr>
                      <w:i/>
                      <w:color w:val="C00000"/>
                      <w:sz w:val="26"/>
                      <w:szCs w:val="26"/>
                    </w:rPr>
                    <w:t>З питаннями звертатися</w:t>
                  </w:r>
                </w:p>
                <w:p w14:paraId="56A7C1BA" w14:textId="0B61F7DB" w:rsidR="00A13963" w:rsidRDefault="00A13963" w:rsidP="00A13963">
                  <w:pPr>
                    <w:ind w:right="-124"/>
                    <w:rPr>
                      <w:i/>
                      <w:color w:val="C00000"/>
                      <w:sz w:val="26"/>
                      <w:szCs w:val="26"/>
                    </w:rPr>
                  </w:pPr>
                  <w:r>
                    <w:rPr>
                      <w:i/>
                      <w:color w:val="C00000"/>
                      <w:sz w:val="26"/>
                      <w:szCs w:val="26"/>
                    </w:rPr>
                    <w:t>з</w:t>
                  </w:r>
                  <w:r w:rsidRPr="00B14B9F">
                    <w:rPr>
                      <w:i/>
                      <w:color w:val="C00000"/>
                      <w:sz w:val="26"/>
                      <w:szCs w:val="26"/>
                    </w:rPr>
                    <w:t>а телефоном</w:t>
                  </w:r>
                  <w:r>
                    <w:rPr>
                      <w:i/>
                      <w:color w:val="C00000"/>
                      <w:sz w:val="26"/>
                      <w:szCs w:val="26"/>
                    </w:rPr>
                    <w:t>,</w:t>
                  </w:r>
                  <w:r w:rsidR="005C526B">
                    <w:rPr>
                      <w:i/>
                      <w:color w:val="C00000"/>
                      <w:sz w:val="26"/>
                      <w:szCs w:val="26"/>
                    </w:rPr>
                    <w:t xml:space="preserve"> </w:t>
                  </w:r>
                  <w:r w:rsidRPr="00B14B9F">
                    <w:rPr>
                      <w:i/>
                      <w:color w:val="C00000"/>
                      <w:sz w:val="26"/>
                      <w:szCs w:val="26"/>
                    </w:rPr>
                    <w:t>Telegram, Viber</w:t>
                  </w:r>
                  <w:r>
                    <w:rPr>
                      <w:i/>
                      <w:color w:val="C00000"/>
                      <w:sz w:val="26"/>
                      <w:szCs w:val="26"/>
                    </w:rPr>
                    <w:t>,</w:t>
                  </w:r>
                </w:p>
                <w:p w14:paraId="7CBFEC5C" w14:textId="77777777" w:rsidR="00A13963" w:rsidRPr="008B575A" w:rsidRDefault="00A13963" w:rsidP="00A13963">
                  <w:pPr>
                    <w:ind w:right="-124"/>
                    <w:rPr>
                      <w:rStyle w:val="a5"/>
                      <w:bCs/>
                      <w:i/>
                      <w:color w:val="C00000"/>
                      <w:sz w:val="28"/>
                      <w:szCs w:val="28"/>
                      <w:lang w:bidi="he-IL"/>
                    </w:rPr>
                  </w:pPr>
                  <w:r>
                    <w:rPr>
                      <w:i/>
                      <w:color w:val="C00000"/>
                      <w:sz w:val="26"/>
                      <w:szCs w:val="26"/>
                    </w:rPr>
                    <w:t>т</w:t>
                  </w:r>
                  <w:r w:rsidRPr="00B14B9F">
                    <w:rPr>
                      <w:i/>
                      <w:color w:val="C00000"/>
                      <w:sz w:val="26"/>
                      <w:szCs w:val="26"/>
                    </w:rPr>
                    <w:t>а електронною поштою</w:t>
                  </w:r>
                  <w:r>
                    <w:rPr>
                      <w:i/>
                      <w:color w:val="C00000"/>
                      <w:sz w:val="26"/>
                      <w:szCs w:val="26"/>
                    </w:rPr>
                    <w:t>:</w:t>
                  </w:r>
                </w:p>
              </w:tc>
            </w:tr>
          </w:tbl>
          <w:p w14:paraId="25AD9C5B" w14:textId="77777777" w:rsidR="00A13963" w:rsidRPr="00B14B9F" w:rsidRDefault="00A13963" w:rsidP="00A13963">
            <w:pPr>
              <w:ind w:right="-124"/>
              <w:rPr>
                <w:i/>
                <w:color w:val="C00000"/>
                <w:sz w:val="26"/>
                <w:szCs w:val="26"/>
              </w:rPr>
            </w:pPr>
          </w:p>
        </w:tc>
        <w:tc>
          <w:tcPr>
            <w:tcW w:w="5030" w:type="dxa"/>
          </w:tcPr>
          <w:tbl>
            <w:tblPr>
              <w:tblStyle w:val="af"/>
              <w:tblpPr w:leftFromText="180" w:rightFromText="180" w:vertAnchor="text" w:horzAnchor="margin" w:tblpXSpec="center" w:tblpY="130"/>
              <w:tblOverlap w:val="never"/>
              <w:tblW w:w="0" w:type="auto"/>
              <w:tblBorders>
                <w:top w:val="single" w:sz="12" w:space="0" w:color="FFC000"/>
                <w:left w:val="single" w:sz="12" w:space="0" w:color="FFC000"/>
                <w:bottom w:val="single" w:sz="12" w:space="0" w:color="FFC000"/>
                <w:right w:val="single" w:sz="12" w:space="0" w:color="FFC000"/>
                <w:insideH w:val="single" w:sz="12" w:space="0" w:color="FFC000"/>
                <w:insideV w:val="single" w:sz="12" w:space="0" w:color="FFC000"/>
              </w:tblBorders>
              <w:tblCellMar>
                <w:top w:w="170" w:type="dxa"/>
                <w:left w:w="227" w:type="dxa"/>
                <w:bottom w:w="170" w:type="dxa"/>
                <w:right w:w="227" w:type="dxa"/>
              </w:tblCellMar>
              <w:tblLook w:val="04A0" w:firstRow="1" w:lastRow="0" w:firstColumn="1" w:lastColumn="0" w:noHBand="0" w:noVBand="1"/>
            </w:tblPr>
            <w:tblGrid>
              <w:gridCol w:w="4537"/>
            </w:tblGrid>
            <w:tr w:rsidR="00A13963" w:rsidRPr="00A13963" w14:paraId="7FAE5864" w14:textId="77777777" w:rsidTr="005C526B">
              <w:trPr>
                <w:trHeight w:val="929"/>
              </w:trPr>
              <w:tc>
                <w:tcPr>
                  <w:tcW w:w="4537" w:type="dxa"/>
                </w:tcPr>
                <w:p w14:paraId="10541EEF" w14:textId="77777777" w:rsidR="00A13963" w:rsidRPr="00B14B9F" w:rsidRDefault="00A13963" w:rsidP="00A13963">
                  <w:pPr>
                    <w:tabs>
                      <w:tab w:val="left" w:pos="0"/>
                    </w:tabs>
                    <w:jc w:val="left"/>
                    <w:rPr>
                      <w:bCs/>
                      <w:i/>
                      <w:color w:val="C00000"/>
                      <w:sz w:val="26"/>
                      <w:szCs w:val="26"/>
                    </w:rPr>
                  </w:pPr>
                  <w:r w:rsidRPr="00B14B9F">
                    <w:rPr>
                      <w:bCs/>
                      <w:i/>
                      <w:color w:val="C00000"/>
                      <w:sz w:val="26"/>
                      <w:szCs w:val="26"/>
                    </w:rPr>
                    <w:t>Воротніков</w:t>
                  </w:r>
                  <w:r>
                    <w:rPr>
                      <w:bCs/>
                      <w:i/>
                      <w:color w:val="C00000"/>
                      <w:sz w:val="26"/>
                      <w:szCs w:val="26"/>
                    </w:rPr>
                    <w:t>а</w:t>
                  </w:r>
                  <w:r w:rsidRPr="00B14B9F">
                    <w:rPr>
                      <w:bCs/>
                      <w:i/>
                      <w:color w:val="C00000"/>
                      <w:sz w:val="26"/>
                      <w:szCs w:val="26"/>
                    </w:rPr>
                    <w:t xml:space="preserve"> Злат</w:t>
                  </w:r>
                  <w:r>
                    <w:rPr>
                      <w:bCs/>
                      <w:i/>
                      <w:color w:val="C00000"/>
                      <w:sz w:val="26"/>
                      <w:szCs w:val="26"/>
                    </w:rPr>
                    <w:t>а</w:t>
                  </w:r>
                  <w:r w:rsidRPr="00B14B9F">
                    <w:rPr>
                      <w:bCs/>
                      <w:i/>
                      <w:color w:val="C00000"/>
                      <w:sz w:val="26"/>
                      <w:szCs w:val="26"/>
                    </w:rPr>
                    <w:t xml:space="preserve"> Євгенівн</w:t>
                  </w:r>
                  <w:r>
                    <w:rPr>
                      <w:bCs/>
                      <w:i/>
                      <w:color w:val="C00000"/>
                      <w:sz w:val="26"/>
                      <w:szCs w:val="26"/>
                    </w:rPr>
                    <w:t>а</w:t>
                  </w:r>
                </w:p>
                <w:p w14:paraId="0633826E" w14:textId="0AC1BF98" w:rsidR="00A13963" w:rsidRDefault="00A13963" w:rsidP="00A13963">
                  <w:pPr>
                    <w:tabs>
                      <w:tab w:val="left" w:pos="567"/>
                    </w:tabs>
                    <w:jc w:val="left"/>
                    <w:rPr>
                      <w:i/>
                      <w:color w:val="C00000"/>
                      <w:sz w:val="26"/>
                      <w:szCs w:val="26"/>
                    </w:rPr>
                  </w:pPr>
                  <w:r w:rsidRPr="00B14B9F">
                    <w:rPr>
                      <w:i/>
                      <w:color w:val="C00000"/>
                      <w:sz w:val="26"/>
                      <w:szCs w:val="26"/>
                    </w:rPr>
                    <w:t>(095</w:t>
                  </w:r>
                  <w:r w:rsidR="00D94AC9">
                    <w:rPr>
                      <w:i/>
                      <w:color w:val="C00000"/>
                      <w:sz w:val="26"/>
                      <w:szCs w:val="26"/>
                    </w:rPr>
                    <w:t>)</w:t>
                  </w:r>
                  <w:r w:rsidRPr="00B14B9F">
                    <w:rPr>
                      <w:i/>
                      <w:color w:val="C00000"/>
                      <w:sz w:val="26"/>
                      <w:szCs w:val="26"/>
                    </w:rPr>
                    <w:t>719-46-78</w:t>
                  </w:r>
                </w:p>
                <w:p w14:paraId="45DFD899" w14:textId="50189BC1" w:rsidR="002A3325" w:rsidRPr="00383D27" w:rsidRDefault="002A3325" w:rsidP="00A13963">
                  <w:pPr>
                    <w:tabs>
                      <w:tab w:val="left" w:pos="567"/>
                    </w:tabs>
                    <w:jc w:val="left"/>
                    <w:rPr>
                      <w:i/>
                      <w:color w:val="C00000"/>
                      <w:sz w:val="26"/>
                      <w:szCs w:val="26"/>
                      <w:lang w:val="ru-RU"/>
                    </w:rPr>
                  </w:pPr>
                  <w:r>
                    <w:rPr>
                      <w:i/>
                      <w:color w:val="C00000"/>
                      <w:sz w:val="26"/>
                      <w:szCs w:val="26"/>
                    </w:rPr>
                    <w:t>(068)67-28-228</w:t>
                  </w:r>
                  <w:r w:rsidR="00383D27">
                    <w:rPr>
                      <w:i/>
                      <w:color w:val="C00000"/>
                      <w:sz w:val="26"/>
                      <w:szCs w:val="26"/>
                    </w:rPr>
                    <w:t xml:space="preserve"> </w:t>
                  </w:r>
                  <w:r w:rsidR="003F7FA4">
                    <w:rPr>
                      <w:i/>
                      <w:color w:val="C00000"/>
                      <w:sz w:val="26"/>
                      <w:szCs w:val="26"/>
                    </w:rPr>
                    <w:t>–</w:t>
                  </w:r>
                  <w:r w:rsidR="00383D27">
                    <w:rPr>
                      <w:i/>
                      <w:color w:val="C00000"/>
                      <w:sz w:val="26"/>
                      <w:szCs w:val="26"/>
                    </w:rPr>
                    <w:t xml:space="preserve"> </w:t>
                  </w:r>
                  <w:r w:rsidR="00383D27">
                    <w:rPr>
                      <w:i/>
                      <w:color w:val="C00000"/>
                      <w:sz w:val="26"/>
                      <w:szCs w:val="26"/>
                      <w:lang w:val="en-US"/>
                    </w:rPr>
                    <w:t>Viber</w:t>
                  </w:r>
                  <w:r w:rsidR="003F7FA4">
                    <w:rPr>
                      <w:i/>
                      <w:color w:val="C00000"/>
                      <w:sz w:val="26"/>
                      <w:szCs w:val="26"/>
                      <w:lang w:val="en-US"/>
                    </w:rPr>
                    <w:t>, Telegram</w:t>
                  </w:r>
                </w:p>
                <w:p w14:paraId="2EB20D20" w14:textId="77777777" w:rsidR="00A13963" w:rsidRPr="00D94AC9" w:rsidRDefault="004C1690" w:rsidP="00A13963">
                  <w:pPr>
                    <w:ind w:right="-124"/>
                    <w:jc w:val="left"/>
                    <w:rPr>
                      <w:rStyle w:val="a5"/>
                      <w:bCs/>
                      <w:i/>
                      <w:color w:val="C00000"/>
                      <w:sz w:val="28"/>
                      <w:szCs w:val="28"/>
                      <w:lang w:bidi="he-IL"/>
                    </w:rPr>
                  </w:pPr>
                  <w:hyperlink r:id="rId11" w:history="1">
                    <w:r w:rsidR="00A13963" w:rsidRPr="00D94AC9">
                      <w:rPr>
                        <w:rStyle w:val="a5"/>
                        <w:i/>
                        <w:sz w:val="28"/>
                        <w:szCs w:val="28"/>
                        <w:u w:color="0070C0"/>
                        <w:lang w:val="en-US"/>
                      </w:rPr>
                      <w:t>mailgoldmailgold</w:t>
                    </w:r>
                    <w:r w:rsidR="00A13963" w:rsidRPr="004C42D1">
                      <w:rPr>
                        <w:rStyle w:val="a5"/>
                        <w:i/>
                        <w:sz w:val="28"/>
                        <w:szCs w:val="28"/>
                        <w:u w:color="0070C0"/>
                        <w:lang w:val="ru-RU"/>
                      </w:rPr>
                      <w:t>@</w:t>
                    </w:r>
                    <w:r w:rsidR="00A13963" w:rsidRPr="00D94AC9">
                      <w:rPr>
                        <w:rStyle w:val="a5"/>
                        <w:i/>
                        <w:sz w:val="28"/>
                        <w:szCs w:val="28"/>
                        <w:u w:color="0070C0"/>
                        <w:lang w:val="en-US"/>
                      </w:rPr>
                      <w:t>gmail</w:t>
                    </w:r>
                    <w:r w:rsidR="00A13963" w:rsidRPr="004C42D1">
                      <w:rPr>
                        <w:rStyle w:val="a5"/>
                        <w:i/>
                        <w:sz w:val="28"/>
                        <w:szCs w:val="28"/>
                        <w:u w:color="0070C0"/>
                        <w:lang w:val="ru-RU"/>
                      </w:rPr>
                      <w:t>.</w:t>
                    </w:r>
                    <w:r w:rsidR="00A13963" w:rsidRPr="00D94AC9">
                      <w:rPr>
                        <w:rStyle w:val="a5"/>
                        <w:i/>
                        <w:sz w:val="28"/>
                        <w:szCs w:val="28"/>
                        <w:u w:color="0070C0"/>
                        <w:lang w:val="en-US"/>
                      </w:rPr>
                      <w:t>com</w:t>
                    </w:r>
                  </w:hyperlink>
                </w:p>
              </w:tc>
            </w:tr>
          </w:tbl>
          <w:p w14:paraId="5E8202E1" w14:textId="77777777" w:rsidR="00A13963" w:rsidRPr="00B14B9F" w:rsidRDefault="00A13963" w:rsidP="00A13963">
            <w:pPr>
              <w:ind w:right="-124"/>
              <w:rPr>
                <w:i/>
                <w:color w:val="C00000"/>
                <w:sz w:val="26"/>
                <w:szCs w:val="26"/>
              </w:rPr>
            </w:pPr>
          </w:p>
        </w:tc>
      </w:tr>
    </w:tbl>
    <w:p w14:paraId="128E7987" w14:textId="77777777" w:rsidR="00713F3E" w:rsidRDefault="00713F3E" w:rsidP="00215686">
      <w:pPr>
        <w:tabs>
          <w:tab w:val="left" w:pos="567"/>
        </w:tabs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br w:type="page"/>
      </w:r>
    </w:p>
    <w:p w14:paraId="7ED8DFEB" w14:textId="77777777" w:rsidR="00713F3E" w:rsidRPr="00FA1BDA" w:rsidRDefault="00713F3E" w:rsidP="00713F3E">
      <w:pPr>
        <w:tabs>
          <w:tab w:val="left" w:pos="426"/>
        </w:tabs>
        <w:ind w:right="40"/>
        <w:jc w:val="center"/>
        <w:rPr>
          <w:rFonts w:asciiTheme="minorHAnsi" w:hAnsiTheme="minorHAnsi" w:cstheme="minorHAnsi"/>
          <w:i/>
          <w:color w:val="C00000"/>
          <w:sz w:val="40"/>
          <w:szCs w:val="40"/>
        </w:rPr>
      </w:pPr>
      <w:r w:rsidRPr="00FA1BDA">
        <w:rPr>
          <w:rFonts w:asciiTheme="minorHAnsi" w:hAnsiTheme="minorHAnsi" w:cstheme="minorHAnsi"/>
          <w:i/>
          <w:color w:val="C00000"/>
          <w:sz w:val="40"/>
          <w:szCs w:val="40"/>
        </w:rPr>
        <w:lastRenderedPageBreak/>
        <w:t>Приклад оформлення тез доповідей:</w:t>
      </w:r>
    </w:p>
    <w:p w14:paraId="61133D32" w14:textId="77777777" w:rsidR="00713F3E" w:rsidRPr="00FC1313" w:rsidRDefault="00713F3E" w:rsidP="00713F3E">
      <w:pPr>
        <w:tabs>
          <w:tab w:val="left" w:pos="567"/>
        </w:tabs>
        <w:ind w:right="40"/>
        <w:jc w:val="center"/>
        <w:rPr>
          <w:sz w:val="26"/>
          <w:szCs w:val="26"/>
        </w:rPr>
      </w:pPr>
    </w:p>
    <w:p w14:paraId="3A1F86B3" w14:textId="77777777" w:rsidR="00713F3E" w:rsidRPr="00FC1313" w:rsidRDefault="00713F3E" w:rsidP="00097CDE">
      <w:pPr>
        <w:pStyle w:val="Default"/>
        <w:tabs>
          <w:tab w:val="left" w:pos="851"/>
        </w:tabs>
        <w:jc w:val="center"/>
        <w:outlineLvl w:val="0"/>
        <w:rPr>
          <w:bCs/>
          <w:sz w:val="28"/>
          <w:szCs w:val="28"/>
          <w:lang w:val="uk-UA"/>
        </w:rPr>
      </w:pPr>
      <w:r w:rsidRPr="00FC1313">
        <w:rPr>
          <w:bCs/>
          <w:sz w:val="28"/>
          <w:szCs w:val="28"/>
          <w:lang w:val="uk-UA"/>
        </w:rPr>
        <w:t>ПРОБЛЕМИ І ПЕРСПЕКТИВИ</w:t>
      </w:r>
    </w:p>
    <w:p w14:paraId="667F4B34" w14:textId="5B52AFD8" w:rsidR="00713F3E" w:rsidRPr="00FC1313" w:rsidRDefault="00713F3E" w:rsidP="00097CDE">
      <w:pPr>
        <w:pStyle w:val="Default"/>
        <w:tabs>
          <w:tab w:val="left" w:pos="851"/>
        </w:tabs>
        <w:jc w:val="center"/>
        <w:rPr>
          <w:bCs/>
          <w:sz w:val="28"/>
          <w:szCs w:val="28"/>
          <w:lang w:val="uk-UA"/>
        </w:rPr>
      </w:pPr>
      <w:r w:rsidRPr="00FC1313">
        <w:rPr>
          <w:bCs/>
          <w:sz w:val="28"/>
          <w:szCs w:val="28"/>
          <w:lang w:val="uk-UA"/>
        </w:rPr>
        <w:t xml:space="preserve">РОЗВИТКУ </w:t>
      </w:r>
      <w:r w:rsidR="00444765">
        <w:rPr>
          <w:bCs/>
          <w:sz w:val="28"/>
          <w:szCs w:val="28"/>
          <w:lang w:val="uk-UA"/>
        </w:rPr>
        <w:t>ІНФОРМАЦІЙНИХ ТЕХНОЛОГІЙ</w:t>
      </w:r>
    </w:p>
    <w:p w14:paraId="3C75035A" w14:textId="77777777" w:rsidR="00713F3E" w:rsidRPr="00FC1313" w:rsidRDefault="00713F3E" w:rsidP="00713F3E">
      <w:pPr>
        <w:pStyle w:val="Default"/>
        <w:tabs>
          <w:tab w:val="left" w:pos="851"/>
        </w:tabs>
        <w:ind w:firstLine="567"/>
        <w:jc w:val="center"/>
        <w:rPr>
          <w:bCs/>
          <w:lang w:val="uk-UA"/>
        </w:rPr>
      </w:pPr>
    </w:p>
    <w:p w14:paraId="700E5807" w14:textId="77777777" w:rsidR="00713F3E" w:rsidRPr="00097CDE" w:rsidRDefault="00713F3E" w:rsidP="00713F3E">
      <w:pPr>
        <w:pStyle w:val="Default"/>
        <w:numPr>
          <w:ilvl w:val="0"/>
          <w:numId w:val="36"/>
        </w:numPr>
        <w:tabs>
          <w:tab w:val="left" w:pos="851"/>
        </w:tabs>
        <w:ind w:left="0" w:firstLine="567"/>
        <w:jc w:val="both"/>
        <w:outlineLvl w:val="0"/>
        <w:rPr>
          <w:rFonts w:asciiTheme="minorHAnsi" w:hAnsiTheme="minorHAnsi" w:cstheme="minorHAnsi"/>
          <w:i/>
          <w:color w:val="C00000"/>
          <w:sz w:val="22"/>
          <w:szCs w:val="22"/>
          <w:lang w:val="uk-UA"/>
        </w:rPr>
      </w:pPr>
      <w:r w:rsidRPr="00097CDE">
        <w:rPr>
          <w:rFonts w:asciiTheme="minorHAnsi" w:hAnsiTheme="minorHAnsi" w:cstheme="minorHAnsi"/>
          <w:bCs/>
          <w:i/>
          <w:color w:val="C00000"/>
          <w:sz w:val="22"/>
          <w:szCs w:val="22"/>
          <w:lang w:val="uk-UA" w:eastAsia="uk-UA"/>
        </w:rPr>
        <w:t>Ініціали і прізвище автора</w:t>
      </w:r>
      <w:r w:rsidRPr="00097CDE">
        <w:rPr>
          <w:rFonts w:asciiTheme="minorHAnsi" w:hAnsiTheme="minorHAnsi" w:cstheme="minorHAnsi"/>
          <w:i/>
          <w:color w:val="C00000"/>
          <w:sz w:val="22"/>
          <w:szCs w:val="22"/>
          <w:lang w:val="uk-UA" w:eastAsia="uk-UA"/>
        </w:rPr>
        <w:t xml:space="preserve"> (розташування – по центру), вчене звання, посада, учбовий заклад або місце роботи (для іногородніх з вказівкою міста і держави),</w:t>
      </w:r>
      <w:r w:rsidRPr="00097CDE">
        <w:rPr>
          <w:rFonts w:asciiTheme="minorHAnsi" w:hAnsiTheme="minorHAnsi" w:cstheme="minorHAnsi"/>
          <w:i/>
          <w:color w:val="C00000"/>
          <w:sz w:val="22"/>
          <w:szCs w:val="22"/>
          <w:lang w:val="uk-UA"/>
        </w:rPr>
        <w:t xml:space="preserve"> електронна адреса</w:t>
      </w:r>
      <w:r w:rsidRPr="00097CDE">
        <w:rPr>
          <w:rFonts w:asciiTheme="minorHAnsi" w:hAnsiTheme="minorHAnsi" w:cstheme="minorHAnsi"/>
          <w:i/>
          <w:color w:val="C00000"/>
          <w:sz w:val="22"/>
          <w:szCs w:val="22"/>
          <w:lang w:val="uk-UA" w:eastAsia="uk-UA"/>
        </w:rPr>
        <w:t>;</w:t>
      </w:r>
    </w:p>
    <w:p w14:paraId="7C842DA8" w14:textId="77777777" w:rsidR="00B63819" w:rsidRPr="00B63819" w:rsidRDefault="00B63819" w:rsidP="00B63819">
      <w:pPr>
        <w:pStyle w:val="Default"/>
        <w:jc w:val="center"/>
        <w:rPr>
          <w:sz w:val="28"/>
          <w:szCs w:val="28"/>
          <w:lang w:val="uk-UA"/>
        </w:rPr>
      </w:pPr>
      <w:r w:rsidRPr="00B63819">
        <w:rPr>
          <w:sz w:val="28"/>
          <w:szCs w:val="28"/>
          <w:lang w:val="uk-UA"/>
        </w:rPr>
        <w:t xml:space="preserve">О.В. Сімченко, доц., канд. техн. наук, simchenko_o_v@gmail.com, </w:t>
      </w:r>
    </w:p>
    <w:p w14:paraId="3D4CFBE5" w14:textId="48F4B32A" w:rsidR="00713F3E" w:rsidRDefault="00B63819" w:rsidP="00B63819">
      <w:pPr>
        <w:pStyle w:val="Default"/>
        <w:jc w:val="center"/>
        <w:rPr>
          <w:sz w:val="28"/>
          <w:szCs w:val="28"/>
          <w:lang w:val="uk-UA"/>
        </w:rPr>
      </w:pPr>
      <w:r w:rsidRPr="00B63819">
        <w:rPr>
          <w:sz w:val="28"/>
          <w:szCs w:val="28"/>
          <w:lang w:val="uk-UA"/>
        </w:rPr>
        <w:t>С.М. Черняк, проф., д-р техн. наук, chernyak_s_m@ukr.net, ДВНЗ «ПГТУ»</w:t>
      </w:r>
    </w:p>
    <w:p w14:paraId="6E8A208E" w14:textId="77777777" w:rsidR="00B63819" w:rsidRPr="00FC1313" w:rsidRDefault="00B63819" w:rsidP="00B63819">
      <w:pPr>
        <w:pStyle w:val="Default"/>
        <w:jc w:val="center"/>
        <w:rPr>
          <w:i/>
          <w:iCs/>
          <w:sz w:val="28"/>
          <w:szCs w:val="28"/>
          <w:lang w:val="uk-UA"/>
        </w:rPr>
      </w:pPr>
    </w:p>
    <w:p w14:paraId="4D685D07" w14:textId="77777777" w:rsidR="00713F3E" w:rsidRPr="00097CDE" w:rsidRDefault="00713F3E" w:rsidP="00097CDE">
      <w:pPr>
        <w:pStyle w:val="Default"/>
        <w:numPr>
          <w:ilvl w:val="0"/>
          <w:numId w:val="36"/>
        </w:numPr>
        <w:tabs>
          <w:tab w:val="left" w:pos="851"/>
        </w:tabs>
        <w:ind w:left="0" w:firstLine="567"/>
        <w:jc w:val="both"/>
        <w:outlineLvl w:val="0"/>
        <w:rPr>
          <w:rFonts w:asciiTheme="minorHAnsi" w:hAnsiTheme="minorHAnsi" w:cstheme="minorHAnsi"/>
          <w:bCs/>
          <w:i/>
          <w:color w:val="C00000"/>
          <w:sz w:val="22"/>
          <w:szCs w:val="22"/>
          <w:lang w:val="uk-UA" w:eastAsia="uk-UA"/>
        </w:rPr>
      </w:pPr>
      <w:r w:rsidRPr="00097CDE">
        <w:rPr>
          <w:rFonts w:asciiTheme="minorHAnsi" w:hAnsiTheme="minorHAnsi" w:cstheme="minorHAnsi"/>
          <w:bCs/>
          <w:i/>
          <w:color w:val="C00000"/>
          <w:sz w:val="22"/>
          <w:szCs w:val="22"/>
          <w:lang w:val="uk-UA" w:eastAsia="uk-UA"/>
        </w:rPr>
        <w:t>Текст тез</w:t>
      </w:r>
    </w:p>
    <w:p w14:paraId="37C5B168" w14:textId="77777777" w:rsidR="00713F3E" w:rsidRPr="00FC1313" w:rsidRDefault="00713F3E" w:rsidP="00713F3E">
      <w:pPr>
        <w:pStyle w:val="Default"/>
        <w:spacing w:line="360" w:lineRule="auto"/>
        <w:ind w:firstLine="567"/>
        <w:jc w:val="center"/>
        <w:rPr>
          <w:bCs/>
          <w:sz w:val="28"/>
          <w:szCs w:val="28"/>
          <w:lang w:val="uk-UA"/>
        </w:rPr>
      </w:pPr>
      <w:r w:rsidRPr="00FC1313">
        <w:rPr>
          <w:bCs/>
          <w:sz w:val="28"/>
          <w:szCs w:val="28"/>
          <w:lang w:val="uk-UA"/>
        </w:rPr>
        <w:t>Розміщення графічного матеріалу в тексті</w:t>
      </w:r>
    </w:p>
    <w:p w14:paraId="3633B0C8" w14:textId="3F49EF25" w:rsidR="00713F3E" w:rsidRPr="00FC1313" w:rsidRDefault="00713F3E" w:rsidP="00713F3E">
      <w:pPr>
        <w:pStyle w:val="Default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FC1313">
        <w:rPr>
          <w:bCs/>
          <w:sz w:val="28"/>
          <w:szCs w:val="28"/>
          <w:lang w:val="uk-UA" w:eastAsia="uk-UA"/>
        </w:rPr>
        <w:t xml:space="preserve">Таблиці </w:t>
      </w:r>
      <w:r w:rsidRPr="00FC1313">
        <w:rPr>
          <w:sz w:val="28"/>
          <w:szCs w:val="28"/>
          <w:lang w:val="uk-UA" w:eastAsia="uk-UA"/>
        </w:rPr>
        <w:t>розміщуються по центру сторінки. Таблиці повинні мати назву. Нумераційний заголовок (</w:t>
      </w:r>
      <w:r w:rsidR="00444765">
        <w:rPr>
          <w:sz w:val="28"/>
          <w:szCs w:val="28"/>
          <w:lang w:val="uk-UA" w:eastAsia="uk-UA"/>
        </w:rPr>
        <w:t>т</w:t>
      </w:r>
      <w:r w:rsidRPr="00FC1313">
        <w:rPr>
          <w:sz w:val="28"/>
          <w:szCs w:val="28"/>
          <w:lang w:val="uk-UA" w:eastAsia="uk-UA"/>
        </w:rPr>
        <w:t>абл</w:t>
      </w:r>
      <w:r w:rsidR="00444765">
        <w:rPr>
          <w:sz w:val="28"/>
          <w:szCs w:val="28"/>
          <w:lang w:val="uk-UA" w:eastAsia="uk-UA"/>
        </w:rPr>
        <w:t>.</w:t>
      </w:r>
      <w:r w:rsidRPr="00FC1313">
        <w:rPr>
          <w:sz w:val="28"/>
          <w:szCs w:val="28"/>
          <w:lang w:val="uk-UA" w:eastAsia="uk-UA"/>
        </w:rPr>
        <w:t xml:space="preserve"> 1) і назва таблиці розташовується над таблицею з абзацу, вирівнювання тексту заголовка - по ширині. В кінці заголовків таблиць крапки не ставлять.</w:t>
      </w:r>
    </w:p>
    <w:p w14:paraId="7811C5DD" w14:textId="447904B6" w:rsidR="00713F3E" w:rsidRPr="00FC1313" w:rsidRDefault="00713F3E" w:rsidP="00713F3E">
      <w:pPr>
        <w:pStyle w:val="Default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FC1313">
        <w:rPr>
          <w:bCs/>
          <w:sz w:val="28"/>
          <w:szCs w:val="28"/>
          <w:lang w:val="uk-UA" w:eastAsia="uk-UA"/>
        </w:rPr>
        <w:t xml:space="preserve">Ілюстрації </w:t>
      </w:r>
      <w:r w:rsidRPr="00FC1313">
        <w:rPr>
          <w:sz w:val="28"/>
          <w:szCs w:val="28"/>
          <w:lang w:val="uk-UA" w:eastAsia="uk-UA"/>
        </w:rPr>
        <w:t xml:space="preserve">розташовуються після тексту, в якому вони згадуються вперше, або на наступній сторінці. Всі графічні матеріали (ескізи, діаграми, графіки, схеми, фотографії, малюнки, креслення </w:t>
      </w:r>
      <w:r w:rsidR="00444765">
        <w:rPr>
          <w:sz w:val="28"/>
          <w:szCs w:val="28"/>
          <w:lang w:val="uk-UA" w:eastAsia="uk-UA"/>
        </w:rPr>
        <w:t>тощо</w:t>
      </w:r>
      <w:r w:rsidRPr="00FC1313">
        <w:rPr>
          <w:sz w:val="28"/>
          <w:szCs w:val="28"/>
          <w:lang w:val="uk-UA" w:eastAsia="uk-UA"/>
        </w:rPr>
        <w:t>) мають однаковий підпис «</w:t>
      </w:r>
      <w:r w:rsidR="00CD7AA9">
        <w:rPr>
          <w:sz w:val="28"/>
          <w:szCs w:val="28"/>
          <w:lang w:val="uk-UA" w:eastAsia="uk-UA"/>
        </w:rPr>
        <w:t>Рисунок</w:t>
      </w:r>
      <w:r w:rsidRPr="00FC1313">
        <w:rPr>
          <w:sz w:val="28"/>
          <w:szCs w:val="28"/>
          <w:lang w:val="uk-UA" w:eastAsia="uk-UA"/>
        </w:rPr>
        <w:t xml:space="preserve">». Ілюстрації слід нумерувати арабськими цифрами крізною нумерацією. Підпис «Схема 1 – Назва, </w:t>
      </w:r>
      <w:r w:rsidR="00B63819">
        <w:rPr>
          <w:color w:val="auto"/>
          <w:sz w:val="28"/>
          <w:szCs w:val="28"/>
          <w:lang w:val="uk-UA" w:eastAsia="uk-UA"/>
        </w:rPr>
        <w:t>Рисунок</w:t>
      </w:r>
      <w:r w:rsidRPr="00FC1313">
        <w:rPr>
          <w:color w:val="auto"/>
          <w:sz w:val="28"/>
          <w:szCs w:val="28"/>
          <w:lang w:val="uk-UA" w:eastAsia="uk-UA"/>
        </w:rPr>
        <w:t xml:space="preserve"> </w:t>
      </w:r>
      <w:r w:rsidRPr="00FC1313">
        <w:rPr>
          <w:sz w:val="28"/>
          <w:szCs w:val="28"/>
          <w:lang w:val="uk-UA" w:eastAsia="uk-UA"/>
        </w:rPr>
        <w:t xml:space="preserve">1 – Назва» виконується звичайним шрифтом, кегль 14 pt, вирівнювання по центру. </w:t>
      </w:r>
      <w:r w:rsidR="00444765">
        <w:rPr>
          <w:sz w:val="28"/>
          <w:szCs w:val="28"/>
          <w:lang w:val="uk-UA" w:eastAsia="uk-UA"/>
        </w:rPr>
        <w:t>У</w:t>
      </w:r>
      <w:r w:rsidRPr="00FC1313">
        <w:rPr>
          <w:sz w:val="28"/>
          <w:szCs w:val="28"/>
          <w:lang w:val="uk-UA" w:eastAsia="uk-UA"/>
        </w:rPr>
        <w:t xml:space="preserve"> кінці крапка не ставиться. </w:t>
      </w:r>
    </w:p>
    <w:p w14:paraId="5CE0ADFD" w14:textId="77777777" w:rsidR="00713F3E" w:rsidRPr="00FC1313" w:rsidRDefault="00713F3E" w:rsidP="00713F3E">
      <w:pPr>
        <w:rPr>
          <w:sz w:val="28"/>
          <w:szCs w:val="28"/>
        </w:rPr>
      </w:pPr>
    </w:p>
    <w:p w14:paraId="327FA2BF" w14:textId="77777777" w:rsidR="00713F3E" w:rsidRPr="00FC1313" w:rsidRDefault="00713F3E" w:rsidP="00713F3E">
      <w:pPr>
        <w:jc w:val="center"/>
        <w:rPr>
          <w:sz w:val="28"/>
          <w:szCs w:val="28"/>
        </w:rPr>
      </w:pPr>
      <w:r w:rsidRPr="00FC1313">
        <w:rPr>
          <w:noProof/>
          <w:snapToGrid/>
          <w:sz w:val="28"/>
          <w:szCs w:val="28"/>
          <w:lang w:eastAsia="uk-UA"/>
        </w:rPr>
        <w:drawing>
          <wp:inline distT="0" distB="0" distL="0" distR="0" wp14:anchorId="4C7362F0" wp14:editId="01A76722">
            <wp:extent cx="2019935" cy="119507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1195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1313">
        <w:rPr>
          <w:sz w:val="28"/>
          <w:szCs w:val="28"/>
        </w:rPr>
        <w:t xml:space="preserve"> </w:t>
      </w:r>
      <w:r w:rsidRPr="00FC1313">
        <w:rPr>
          <w:noProof/>
          <w:snapToGrid/>
          <w:sz w:val="28"/>
          <w:szCs w:val="28"/>
          <w:lang w:eastAsia="uk-UA"/>
        </w:rPr>
        <w:drawing>
          <wp:inline distT="0" distB="0" distL="0" distR="0" wp14:anchorId="0E2C43F1" wp14:editId="53373E0E">
            <wp:extent cx="1972310" cy="1165225"/>
            <wp:effectExtent l="1905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116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933913" w14:textId="77777777" w:rsidR="00713F3E" w:rsidRPr="00FC1313" w:rsidRDefault="00713F3E" w:rsidP="00713F3E">
      <w:pPr>
        <w:ind w:firstLine="425"/>
        <w:rPr>
          <w:sz w:val="24"/>
          <w:szCs w:val="24"/>
        </w:rPr>
      </w:pPr>
      <w:r w:rsidRPr="00FC1313">
        <w:rPr>
          <w:sz w:val="24"/>
          <w:szCs w:val="24"/>
        </w:rPr>
        <w:t xml:space="preserve">                                               а)                                                      б)</w:t>
      </w:r>
    </w:p>
    <w:p w14:paraId="5C0176E0" w14:textId="47230362" w:rsidR="00713F3E" w:rsidRPr="00FC1313" w:rsidRDefault="00444765" w:rsidP="00713F3E">
      <w:pPr>
        <w:ind w:firstLine="425"/>
        <w:jc w:val="center"/>
        <w:rPr>
          <w:sz w:val="24"/>
          <w:szCs w:val="24"/>
          <w:lang w:val="ru-RU" w:eastAsia="uk-UA"/>
        </w:rPr>
      </w:pPr>
      <w:r>
        <w:rPr>
          <w:sz w:val="24"/>
          <w:szCs w:val="24"/>
          <w:lang w:eastAsia="uk-UA"/>
        </w:rPr>
        <w:t>Рисунок</w:t>
      </w:r>
      <w:r w:rsidR="00713F3E" w:rsidRPr="00FC1313">
        <w:rPr>
          <w:sz w:val="24"/>
          <w:szCs w:val="24"/>
          <w:lang w:eastAsia="uk-UA"/>
        </w:rPr>
        <w:t xml:space="preserve"> 1 – Вплив розміру зерна аустеніту на кінетику гб </w:t>
      </w:r>
      <w:r w:rsidR="00713F3E" w:rsidRPr="00FC1313">
        <w:rPr>
          <w:sz w:val="24"/>
          <w:szCs w:val="24"/>
          <w:lang w:eastAsia="uk-UA"/>
        </w:rPr>
        <w:sym w:font="Symbol" w:char="F0AE"/>
      </w:r>
      <w:r w:rsidR="00713F3E" w:rsidRPr="00FC1313">
        <w:rPr>
          <w:sz w:val="24"/>
          <w:szCs w:val="24"/>
          <w:lang w:eastAsia="uk-UA"/>
        </w:rPr>
        <w:t>перетворення:</w:t>
      </w:r>
    </w:p>
    <w:p w14:paraId="3F3A5B92" w14:textId="77777777" w:rsidR="00713F3E" w:rsidRPr="00FC1313" w:rsidRDefault="00713F3E" w:rsidP="00713F3E">
      <w:pPr>
        <w:ind w:firstLine="3119"/>
        <w:rPr>
          <w:sz w:val="24"/>
          <w:szCs w:val="24"/>
        </w:rPr>
      </w:pPr>
      <w:r w:rsidRPr="00FC1313">
        <w:rPr>
          <w:sz w:val="24"/>
          <w:szCs w:val="24"/>
          <w:lang w:eastAsia="uk-UA"/>
        </w:rPr>
        <w:t xml:space="preserve">а) </w:t>
      </w:r>
      <w:r w:rsidRPr="00FC1313">
        <w:rPr>
          <w:i/>
          <w:iCs/>
          <w:sz w:val="24"/>
          <w:szCs w:val="24"/>
          <w:lang w:eastAsia="uk-UA"/>
        </w:rPr>
        <w:t>Vохл.</w:t>
      </w:r>
      <w:r w:rsidRPr="00FC1313">
        <w:rPr>
          <w:sz w:val="24"/>
          <w:szCs w:val="24"/>
          <w:lang w:eastAsia="uk-UA"/>
        </w:rPr>
        <w:t xml:space="preserve"> = 1,0 С/с; </w:t>
      </w:r>
    </w:p>
    <w:p w14:paraId="3CD7D4F8" w14:textId="77777777" w:rsidR="00713F3E" w:rsidRPr="00FC1313" w:rsidRDefault="00713F3E" w:rsidP="00713F3E">
      <w:pPr>
        <w:ind w:firstLine="3119"/>
        <w:rPr>
          <w:sz w:val="24"/>
          <w:szCs w:val="24"/>
        </w:rPr>
      </w:pPr>
      <w:r w:rsidRPr="00FC1313">
        <w:rPr>
          <w:sz w:val="24"/>
          <w:szCs w:val="24"/>
          <w:lang w:eastAsia="uk-UA"/>
        </w:rPr>
        <w:t xml:space="preserve">б) </w:t>
      </w:r>
      <w:r w:rsidRPr="00FC1313">
        <w:rPr>
          <w:i/>
          <w:iCs/>
          <w:sz w:val="24"/>
          <w:szCs w:val="24"/>
          <w:lang w:eastAsia="uk-UA"/>
        </w:rPr>
        <w:t>Vохл.</w:t>
      </w:r>
      <w:r w:rsidRPr="00FC1313">
        <w:rPr>
          <w:sz w:val="24"/>
          <w:szCs w:val="24"/>
          <w:lang w:eastAsia="uk-UA"/>
        </w:rPr>
        <w:t xml:space="preserve"> = 0,1 С/с</w:t>
      </w:r>
    </w:p>
    <w:p w14:paraId="3F11FB45" w14:textId="77777777" w:rsidR="00713F3E" w:rsidRPr="00FC1313" w:rsidRDefault="00713F3E" w:rsidP="00713F3E">
      <w:pPr>
        <w:autoSpaceDE w:val="0"/>
        <w:autoSpaceDN w:val="0"/>
        <w:adjustRightInd w:val="0"/>
        <w:ind w:firstLine="425"/>
        <w:rPr>
          <w:sz w:val="28"/>
          <w:szCs w:val="28"/>
        </w:rPr>
      </w:pPr>
    </w:p>
    <w:p w14:paraId="2FE1635A" w14:textId="77777777" w:rsidR="00713F3E" w:rsidRPr="00FC1313" w:rsidRDefault="00713F3E" w:rsidP="00713F3E">
      <w:pPr>
        <w:spacing w:line="360" w:lineRule="auto"/>
        <w:ind w:firstLine="567"/>
        <w:rPr>
          <w:sz w:val="28"/>
          <w:szCs w:val="28"/>
        </w:rPr>
      </w:pPr>
      <w:r w:rsidRPr="00FC1313">
        <w:rPr>
          <w:bCs/>
          <w:sz w:val="28"/>
          <w:szCs w:val="28"/>
          <w:lang w:eastAsia="uk-UA"/>
        </w:rPr>
        <w:t xml:space="preserve">Формули і рівняння </w:t>
      </w:r>
      <w:r w:rsidRPr="00FC1313">
        <w:rPr>
          <w:sz w:val="28"/>
          <w:szCs w:val="28"/>
          <w:lang w:eastAsia="uk-UA"/>
        </w:rPr>
        <w:t xml:space="preserve">розташовують посередині сторінки симетрично тексту, окремим рядком, безпосередньо після тексту, в якому їх згадують. Розмір шрифту 14 pt. Формули слід нумерувати порядковою нумерацією в межах всієї </w:t>
      </w:r>
      <w:r w:rsidRPr="00FC1313">
        <w:rPr>
          <w:sz w:val="28"/>
          <w:szCs w:val="28"/>
          <w:lang w:eastAsia="uk-UA"/>
        </w:rPr>
        <w:lastRenderedPageBreak/>
        <w:t xml:space="preserve">роботи арабськими цифрами в круглих дужках в крайньому правому положенні на рядку. Пояснення до формули даються відразу за формулою через слово «де». </w:t>
      </w:r>
    </w:p>
    <w:p w14:paraId="74AD5300" w14:textId="77777777" w:rsidR="00713F3E" w:rsidRPr="00FC1313" w:rsidRDefault="00713F3E" w:rsidP="00713F3E">
      <w:pPr>
        <w:tabs>
          <w:tab w:val="left" w:pos="0"/>
        </w:tabs>
        <w:spacing w:line="360" w:lineRule="auto"/>
        <w:ind w:firstLine="709"/>
        <w:jc w:val="right"/>
        <w:rPr>
          <w:sz w:val="28"/>
          <w:szCs w:val="28"/>
        </w:rPr>
      </w:pPr>
      <w:r w:rsidRPr="00FC1313">
        <w:rPr>
          <w:noProof/>
          <w:position w:val="-30"/>
          <w:sz w:val="24"/>
          <w:szCs w:val="24"/>
        </w:rPr>
        <w:object w:dxaOrig="1540" w:dyaOrig="680" w14:anchorId="09548B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85pt;height:38.55pt" o:ole="" fillcolor="window">
            <v:imagedata r:id="rId14" o:title=""/>
          </v:shape>
          <o:OLEObject Type="Embed" ProgID="Equation.3" ShapeID="_x0000_i1025" DrawAspect="Content" ObjectID="_1801413243" r:id="rId15"/>
        </w:object>
      </w:r>
      <w:r w:rsidRPr="00FC1313">
        <w:rPr>
          <w:sz w:val="24"/>
          <w:szCs w:val="24"/>
        </w:rPr>
        <w:t> </w:t>
      </w:r>
      <w:r w:rsidRPr="00FC1313">
        <w:rPr>
          <w:sz w:val="24"/>
          <w:szCs w:val="24"/>
        </w:rPr>
        <w:tab/>
      </w:r>
      <w:r w:rsidRPr="00FC1313">
        <w:rPr>
          <w:sz w:val="28"/>
          <w:szCs w:val="28"/>
        </w:rPr>
        <w:tab/>
      </w:r>
      <w:r w:rsidRPr="00FC1313">
        <w:rPr>
          <w:sz w:val="28"/>
          <w:szCs w:val="28"/>
        </w:rPr>
        <w:tab/>
      </w:r>
      <w:r w:rsidRPr="00FC1313">
        <w:rPr>
          <w:sz w:val="28"/>
          <w:szCs w:val="28"/>
        </w:rPr>
        <w:tab/>
      </w:r>
      <w:r w:rsidRPr="00FC1313">
        <w:rPr>
          <w:sz w:val="28"/>
          <w:szCs w:val="28"/>
        </w:rPr>
        <w:tab/>
      </w:r>
      <w:r w:rsidRPr="00FC1313">
        <w:rPr>
          <w:sz w:val="28"/>
          <w:szCs w:val="28"/>
        </w:rPr>
        <w:tab/>
        <w:t>(1)</w:t>
      </w:r>
    </w:p>
    <w:p w14:paraId="38562900" w14:textId="77777777" w:rsidR="00713F3E" w:rsidRPr="00FC1313" w:rsidRDefault="00713F3E" w:rsidP="00713F3E">
      <w:pPr>
        <w:tabs>
          <w:tab w:val="left" w:pos="851"/>
        </w:tabs>
        <w:spacing w:line="360" w:lineRule="auto"/>
        <w:rPr>
          <w:sz w:val="28"/>
          <w:szCs w:val="28"/>
        </w:rPr>
      </w:pPr>
      <w:r w:rsidRPr="00FC1313">
        <w:rPr>
          <w:sz w:val="28"/>
          <w:szCs w:val="28"/>
        </w:rPr>
        <w:t xml:space="preserve"> </w:t>
      </w:r>
      <w:r w:rsidRPr="00FC1313">
        <w:rPr>
          <w:sz w:val="28"/>
          <w:szCs w:val="28"/>
          <w:lang w:eastAsia="uk-UA"/>
        </w:rPr>
        <w:t xml:space="preserve">де </w:t>
      </w:r>
      <w:r w:rsidRPr="00FC1313">
        <w:rPr>
          <w:i/>
          <w:iCs/>
          <w:sz w:val="28"/>
          <w:szCs w:val="28"/>
          <w:lang w:eastAsia="uk-UA"/>
        </w:rPr>
        <w:t xml:space="preserve">Q </w:t>
      </w:r>
      <w:r w:rsidRPr="00FC1313">
        <w:rPr>
          <w:sz w:val="28"/>
          <w:szCs w:val="28"/>
          <w:lang w:eastAsia="uk-UA"/>
        </w:rPr>
        <w:t>– розрахункове теплове навантаження системи теплопостачання (опалення, вентиляція, гаряче водопостачання), Вт;</w:t>
      </w:r>
    </w:p>
    <w:p w14:paraId="5C6FC488" w14:textId="77777777" w:rsidR="00713F3E" w:rsidRPr="00FC1313" w:rsidRDefault="00713F3E" w:rsidP="00713F3E">
      <w:pPr>
        <w:tabs>
          <w:tab w:val="left" w:pos="851"/>
        </w:tabs>
        <w:spacing w:line="360" w:lineRule="auto"/>
        <w:ind w:firstLine="426"/>
        <w:rPr>
          <w:sz w:val="28"/>
          <w:szCs w:val="28"/>
        </w:rPr>
      </w:pPr>
      <w:r w:rsidRPr="00FC1313">
        <w:rPr>
          <w:i/>
          <w:iCs/>
          <w:sz w:val="28"/>
          <w:szCs w:val="28"/>
          <w:lang w:eastAsia="uk-UA"/>
        </w:rPr>
        <w:t xml:space="preserve">з </w:t>
      </w:r>
      <w:r w:rsidRPr="00FC1313">
        <w:rPr>
          <w:sz w:val="28"/>
          <w:szCs w:val="28"/>
          <w:lang w:eastAsia="uk-UA"/>
        </w:rPr>
        <w:t>– тепломісткість, Дж;</w:t>
      </w:r>
    </w:p>
    <w:p w14:paraId="46D385F3" w14:textId="77777777" w:rsidR="00713F3E" w:rsidRPr="00FC1313" w:rsidRDefault="00713F3E" w:rsidP="00097CDE">
      <w:pPr>
        <w:pStyle w:val="af4"/>
        <w:tabs>
          <w:tab w:val="left" w:pos="851"/>
        </w:tabs>
        <w:spacing w:line="360" w:lineRule="auto"/>
        <w:ind w:left="0" w:firstLine="426"/>
        <w:rPr>
          <w:color w:val="000000"/>
          <w:sz w:val="28"/>
          <w:lang w:val="uk-UA"/>
        </w:rPr>
      </w:pPr>
      <w:r w:rsidRPr="00FC1313">
        <w:rPr>
          <w:i/>
          <w:iCs/>
          <w:sz w:val="28"/>
          <w:lang w:val="uk-UA"/>
        </w:rPr>
        <w:sym w:font="Symbol" w:char="F074"/>
      </w:r>
      <w:r w:rsidRPr="00FC1313">
        <w:rPr>
          <w:i/>
          <w:iCs/>
          <w:sz w:val="28"/>
          <w:vertAlign w:val="subscript"/>
          <w:lang w:val="uk-UA"/>
        </w:rPr>
        <w:t>1</w:t>
      </w:r>
      <w:r w:rsidRPr="00FC1313">
        <w:rPr>
          <w:i/>
          <w:iCs/>
          <w:sz w:val="28"/>
          <w:lang w:val="uk-UA"/>
        </w:rPr>
        <w:t xml:space="preserve">, </w:t>
      </w:r>
      <w:r w:rsidRPr="00FC1313">
        <w:rPr>
          <w:i/>
          <w:iCs/>
          <w:sz w:val="28"/>
          <w:lang w:val="uk-UA"/>
        </w:rPr>
        <w:sym w:font="Symbol" w:char="F074"/>
      </w:r>
      <w:r w:rsidRPr="00FC1313">
        <w:rPr>
          <w:i/>
          <w:iCs/>
          <w:sz w:val="28"/>
          <w:vertAlign w:val="subscript"/>
          <w:lang w:val="uk-UA"/>
        </w:rPr>
        <w:t>2</w:t>
      </w:r>
      <w:r w:rsidRPr="00FC1313">
        <w:rPr>
          <w:sz w:val="28"/>
          <w:lang w:val="uk-UA"/>
        </w:rPr>
        <w:t xml:space="preserve"> – розрахункові значення температури мережної води в лінії подачі та зворотної лінії °С.</w:t>
      </w:r>
    </w:p>
    <w:p w14:paraId="3BC68E60" w14:textId="77777777" w:rsidR="00183016" w:rsidRPr="003E1E47" w:rsidRDefault="00183016" w:rsidP="00FC1313">
      <w:pPr>
        <w:pStyle w:val="12"/>
        <w:spacing w:line="216" w:lineRule="auto"/>
        <w:jc w:val="center"/>
        <w:rPr>
          <w:b/>
          <w:sz w:val="26"/>
          <w:szCs w:val="26"/>
          <w:lang w:val="uk-UA"/>
        </w:rPr>
      </w:pPr>
    </w:p>
    <w:sectPr w:rsidR="00183016" w:rsidRPr="003E1E47" w:rsidSect="00713F3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416E5" w14:textId="77777777" w:rsidR="004C1690" w:rsidRDefault="004C1690" w:rsidP="008071E9">
      <w:r>
        <w:separator/>
      </w:r>
    </w:p>
  </w:endnote>
  <w:endnote w:type="continuationSeparator" w:id="0">
    <w:p w14:paraId="3AA98638" w14:textId="77777777" w:rsidR="004C1690" w:rsidRDefault="004C1690" w:rsidP="008071E9">
      <w:r>
        <w:continuationSeparator/>
      </w:r>
    </w:p>
  </w:endnote>
  <w:endnote w:id="1">
    <w:p w14:paraId="209A8CD9" w14:textId="77777777" w:rsidR="00C0140E" w:rsidRPr="00FC1313" w:rsidRDefault="00C0140E" w:rsidP="00C0140E">
      <w:pPr>
        <w:pStyle w:val="af5"/>
        <w:rPr>
          <w:lang w:val="ru-RU"/>
        </w:rPr>
      </w:pPr>
      <w:r>
        <w:rPr>
          <w:rStyle w:val="af7"/>
        </w:rPr>
        <w:endnoteRef/>
      </w:r>
      <w:r>
        <w:t xml:space="preserve"> </w:t>
      </w:r>
      <w:r w:rsidRPr="00FC1313">
        <w:rPr>
          <w:lang w:val="ru-RU"/>
        </w:rPr>
        <w:t>Відправляючи цю публікацію, автор підтверджує, що має всі права на неї та згоду співавторів на публікацію, а також надає право видавцеві збірника матеріалів конференції «Актуальні питання розвитку інформаційних технологій» на оприлюднення цих матеріалів у друкованому та електронному вигляді, розуміючи незворотність такої публікації та відмовляючись від претензій щодо можливої потреби відкликання такої публікації та відсутності технічної можливості у видавця. З моменту подання публікації редактору збірника внесення будь-яких змін та доповнень неможливо.</w:t>
      </w:r>
    </w:p>
    <w:p w14:paraId="641A1A13" w14:textId="77777777" w:rsidR="00C0140E" w:rsidRPr="00FC1313" w:rsidRDefault="00C0140E" w:rsidP="00C0140E">
      <w:pPr>
        <w:pStyle w:val="af5"/>
      </w:pPr>
      <w:r w:rsidRPr="00FC1313">
        <w:t>Під час подання тез доповіді до збірки матеріалів конференції, автор (автори) підтверджує її відповідність усім встановленим вимогам, зазначеним нижче:</w:t>
      </w:r>
    </w:p>
    <w:p w14:paraId="58674269" w14:textId="77777777" w:rsidR="00C0140E" w:rsidRPr="00FC1313" w:rsidRDefault="00C0140E" w:rsidP="00C0140E">
      <w:pPr>
        <w:pStyle w:val="af5"/>
      </w:pPr>
      <w:r w:rsidRPr="00FC1313">
        <w:t>- автор підтверджує, що тези доповіді раніше не були опубліковані і не надсилались на розгляд редакціям інших журналів чи збірників.</w:t>
      </w:r>
    </w:p>
    <w:p w14:paraId="0C6BAB7C" w14:textId="77777777" w:rsidR="00C0140E" w:rsidRPr="00FC1313" w:rsidRDefault="00C0140E" w:rsidP="00C0140E">
      <w:pPr>
        <w:pStyle w:val="af5"/>
      </w:pPr>
      <w:r w:rsidRPr="00FC1313">
        <w:t>- автор (автори) підтверджує, що ці тези доповіді є особистим напрацюванням.</w:t>
      </w:r>
    </w:p>
    <w:p w14:paraId="199E78C2" w14:textId="77777777" w:rsidR="00C0140E" w:rsidRPr="00FC1313" w:rsidRDefault="00C0140E" w:rsidP="00C0140E">
      <w:pPr>
        <w:pStyle w:val="af5"/>
      </w:pPr>
      <w:r w:rsidRPr="00FC1313">
        <w:t>- виключно автор несе відповідальність за зміст тез у сфері охорони авторського права та суміжних прав відповідно до законодавства України.</w:t>
      </w:r>
    </w:p>
    <w:p w14:paraId="6F8B739B" w14:textId="77777777" w:rsidR="00C0140E" w:rsidRPr="00FC1313" w:rsidRDefault="00C0140E" w:rsidP="00C0140E">
      <w:pPr>
        <w:pStyle w:val="af5"/>
      </w:pPr>
      <w:r w:rsidRPr="00FC1313">
        <w:t>Редакція збірника не має юридичного права та можливостей здійснювати офіційну перевірку наданих авторами матеріалів на наявність плагіату. Редакція збірки пропонує всім авторам проводити самостійно перевірку своїх статей на наявність у їхніх роботах недобросовісного цитування всіма можливими засобами.</w:t>
      </w:r>
    </w:p>
    <w:p w14:paraId="53DEE5F0" w14:textId="77777777" w:rsidR="00C0140E" w:rsidRPr="00FC1313" w:rsidRDefault="00C0140E" w:rsidP="00C0140E">
      <w:pPr>
        <w:pStyle w:val="af5"/>
      </w:pPr>
      <w:r w:rsidRPr="00FC1313">
        <w:t>Редакція збірника не несе відповідальності за авторство статей, надрукованих на його сторінках. Суперечки та проблеми у сфері авторського права, що виникають у зв'язку з матеріалами опублікованими на сторінках збірника матеріалів конференції, вирішуються шляхом прямих переговорів між авторами, або третіми особами та авторами. Редакція збірки не втручається у конфлікт інтересів та не несе відповідальності за дії авторів. Якщо суперечки чи проблемні питання у сфері авторського права не можуть бути врегульовані мирним шляхом, автори вирішують їх відповідно до законодавства у судовому порядку.</w:t>
      </w:r>
    </w:p>
    <w:p w14:paraId="2927FFEE" w14:textId="77777777" w:rsidR="00C0140E" w:rsidRDefault="00C0140E" w:rsidP="00C0140E">
      <w:pPr>
        <w:pStyle w:val="af5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B9CDB" w14:textId="77777777" w:rsidR="004C1690" w:rsidRDefault="004C1690" w:rsidP="008071E9">
      <w:r>
        <w:separator/>
      </w:r>
    </w:p>
  </w:footnote>
  <w:footnote w:type="continuationSeparator" w:id="0">
    <w:p w14:paraId="5F9AE780" w14:textId="77777777" w:rsidR="004C1690" w:rsidRDefault="004C1690" w:rsidP="00807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7B9F"/>
    <w:multiLevelType w:val="hybridMultilevel"/>
    <w:tmpl w:val="6AFA6326"/>
    <w:lvl w:ilvl="0" w:tplc="6D1643E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941A53"/>
    <w:multiLevelType w:val="hybridMultilevel"/>
    <w:tmpl w:val="1FAC8B20"/>
    <w:lvl w:ilvl="0" w:tplc="B262CD10">
      <w:start w:val="1"/>
      <w:numFmt w:val="bullet"/>
      <w:lvlText w:val=""/>
      <w:lvlJc w:val="left"/>
      <w:pPr>
        <w:tabs>
          <w:tab w:val="num" w:pos="66"/>
        </w:tabs>
        <w:ind w:left="66" w:firstLine="0"/>
      </w:pPr>
      <w:rPr>
        <w:rFonts w:ascii="Symbol" w:hAnsi="Symbol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0CC19A7"/>
    <w:multiLevelType w:val="hybridMultilevel"/>
    <w:tmpl w:val="83F852F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995CEA"/>
    <w:multiLevelType w:val="hybridMultilevel"/>
    <w:tmpl w:val="A1D84822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39C74B5"/>
    <w:multiLevelType w:val="hybridMultilevel"/>
    <w:tmpl w:val="46D833C2"/>
    <w:lvl w:ilvl="0" w:tplc="226AA73E">
      <w:start w:val="1"/>
      <w:numFmt w:val="bullet"/>
      <w:lvlText w:val="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F1C69"/>
    <w:multiLevelType w:val="hybridMultilevel"/>
    <w:tmpl w:val="3BF20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1221F"/>
    <w:multiLevelType w:val="hybridMultilevel"/>
    <w:tmpl w:val="65D62884"/>
    <w:lvl w:ilvl="0" w:tplc="04190009">
      <w:start w:val="1"/>
      <w:numFmt w:val="bullet"/>
      <w:lvlText w:val="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D0E46"/>
    <w:multiLevelType w:val="hybridMultilevel"/>
    <w:tmpl w:val="85F0B8FA"/>
    <w:lvl w:ilvl="0" w:tplc="06E03A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34D48"/>
    <w:multiLevelType w:val="hybridMultilevel"/>
    <w:tmpl w:val="E3EC99CE"/>
    <w:lvl w:ilvl="0" w:tplc="E1F657C8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Times New Roman" w:hAnsi="Times New Roman" w:cs="Times New Roman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CEE5B97"/>
    <w:multiLevelType w:val="hybridMultilevel"/>
    <w:tmpl w:val="FBEE7E7C"/>
    <w:lvl w:ilvl="0" w:tplc="6FA47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C6699"/>
    <w:multiLevelType w:val="hybridMultilevel"/>
    <w:tmpl w:val="3EC6C4D8"/>
    <w:lvl w:ilvl="0" w:tplc="183C2650">
      <w:start w:val="2"/>
      <w:numFmt w:val="decimal"/>
      <w:lvlText w:val="(%1"/>
      <w:lvlJc w:val="left"/>
      <w:pPr>
        <w:ind w:left="24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1" w15:restartNumberingAfterBreak="0">
    <w:nsid w:val="334348B4"/>
    <w:multiLevelType w:val="multilevel"/>
    <w:tmpl w:val="DC9C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C9063D"/>
    <w:multiLevelType w:val="multilevel"/>
    <w:tmpl w:val="E3EC99CE"/>
    <w:lvl w:ilvl="0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Times New Roman" w:hAnsi="Times New Roman" w:cs="Times New Roman" w:hint="default"/>
        <w:color w:val="0000FF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85D064A"/>
    <w:multiLevelType w:val="hybridMultilevel"/>
    <w:tmpl w:val="01CC381A"/>
    <w:lvl w:ilvl="0" w:tplc="6FA47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71C52"/>
    <w:multiLevelType w:val="hybridMultilevel"/>
    <w:tmpl w:val="642A0E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666C7"/>
    <w:multiLevelType w:val="hybridMultilevel"/>
    <w:tmpl w:val="45F4232E"/>
    <w:lvl w:ilvl="0" w:tplc="B262CD1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314B0"/>
    <w:multiLevelType w:val="hybridMultilevel"/>
    <w:tmpl w:val="39A85128"/>
    <w:lvl w:ilvl="0" w:tplc="06E03A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506DF"/>
    <w:multiLevelType w:val="hybridMultilevel"/>
    <w:tmpl w:val="733C5D4C"/>
    <w:lvl w:ilvl="0" w:tplc="32C287D8">
      <w:start w:val="1"/>
      <w:numFmt w:val="bullet"/>
      <w:lvlText w:val=""/>
      <w:lvlJc w:val="left"/>
      <w:pPr>
        <w:tabs>
          <w:tab w:val="num" w:pos="436"/>
        </w:tabs>
        <w:ind w:left="436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F5484"/>
    <w:multiLevelType w:val="multilevel"/>
    <w:tmpl w:val="45F4232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F6CD7"/>
    <w:multiLevelType w:val="hybridMultilevel"/>
    <w:tmpl w:val="98A0C1EC"/>
    <w:lvl w:ilvl="0" w:tplc="94C48744">
      <w:start w:val="1"/>
      <w:numFmt w:val="bullet"/>
      <w:lvlText w:val="­"/>
      <w:lvlJc w:val="left"/>
      <w:pPr>
        <w:tabs>
          <w:tab w:val="num" w:pos="0"/>
        </w:tabs>
        <w:ind w:hanging="397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-386"/>
        </w:tabs>
        <w:ind w:left="-386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334"/>
        </w:tabs>
        <w:ind w:left="334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1054"/>
        </w:tabs>
        <w:ind w:left="1054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1774"/>
        </w:tabs>
        <w:ind w:left="1774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2494"/>
        </w:tabs>
        <w:ind w:left="2494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3214"/>
        </w:tabs>
        <w:ind w:left="3214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3934"/>
        </w:tabs>
        <w:ind w:left="3934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4654"/>
        </w:tabs>
        <w:ind w:left="4654" w:hanging="360"/>
      </w:pPr>
      <w:rPr>
        <w:rFonts w:cs="Times New Roman"/>
      </w:rPr>
    </w:lvl>
  </w:abstractNum>
  <w:abstractNum w:abstractNumId="20" w15:restartNumberingAfterBreak="0">
    <w:nsid w:val="44E11F1C"/>
    <w:multiLevelType w:val="hybridMultilevel"/>
    <w:tmpl w:val="47AE5844"/>
    <w:lvl w:ilvl="0" w:tplc="604843E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39269D"/>
    <w:multiLevelType w:val="hybridMultilevel"/>
    <w:tmpl w:val="318AEC54"/>
    <w:lvl w:ilvl="0" w:tplc="06E03A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color w:val="31849B" w:themeColor="accent5" w:themeShade="BF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BA4792"/>
    <w:multiLevelType w:val="hybridMultilevel"/>
    <w:tmpl w:val="9398D47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95789F"/>
    <w:multiLevelType w:val="hybridMultilevel"/>
    <w:tmpl w:val="7A50E9E8"/>
    <w:lvl w:ilvl="0" w:tplc="0422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4" w15:restartNumberingAfterBreak="0">
    <w:nsid w:val="58561F99"/>
    <w:multiLevelType w:val="hybridMultilevel"/>
    <w:tmpl w:val="C316C3F6"/>
    <w:lvl w:ilvl="0" w:tplc="C2607682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87" w:hanging="360"/>
      </w:pPr>
    </w:lvl>
    <w:lvl w:ilvl="2" w:tplc="0422001B" w:tentative="1">
      <w:start w:val="1"/>
      <w:numFmt w:val="lowerRoman"/>
      <w:lvlText w:val="%3."/>
      <w:lvlJc w:val="right"/>
      <w:pPr>
        <w:ind w:left="2007" w:hanging="180"/>
      </w:pPr>
    </w:lvl>
    <w:lvl w:ilvl="3" w:tplc="0422000F" w:tentative="1">
      <w:start w:val="1"/>
      <w:numFmt w:val="decimal"/>
      <w:lvlText w:val="%4."/>
      <w:lvlJc w:val="left"/>
      <w:pPr>
        <w:ind w:left="2727" w:hanging="360"/>
      </w:pPr>
    </w:lvl>
    <w:lvl w:ilvl="4" w:tplc="04220019" w:tentative="1">
      <w:start w:val="1"/>
      <w:numFmt w:val="lowerLetter"/>
      <w:lvlText w:val="%5."/>
      <w:lvlJc w:val="left"/>
      <w:pPr>
        <w:ind w:left="3447" w:hanging="360"/>
      </w:pPr>
    </w:lvl>
    <w:lvl w:ilvl="5" w:tplc="0422001B" w:tentative="1">
      <w:start w:val="1"/>
      <w:numFmt w:val="lowerRoman"/>
      <w:lvlText w:val="%6."/>
      <w:lvlJc w:val="right"/>
      <w:pPr>
        <w:ind w:left="4167" w:hanging="180"/>
      </w:pPr>
    </w:lvl>
    <w:lvl w:ilvl="6" w:tplc="0422000F" w:tentative="1">
      <w:start w:val="1"/>
      <w:numFmt w:val="decimal"/>
      <w:lvlText w:val="%7."/>
      <w:lvlJc w:val="left"/>
      <w:pPr>
        <w:ind w:left="4887" w:hanging="360"/>
      </w:pPr>
    </w:lvl>
    <w:lvl w:ilvl="7" w:tplc="04220019" w:tentative="1">
      <w:start w:val="1"/>
      <w:numFmt w:val="lowerLetter"/>
      <w:lvlText w:val="%8."/>
      <w:lvlJc w:val="left"/>
      <w:pPr>
        <w:ind w:left="5607" w:hanging="360"/>
      </w:pPr>
    </w:lvl>
    <w:lvl w:ilvl="8" w:tplc="0422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5" w15:restartNumberingAfterBreak="0">
    <w:nsid w:val="5DA6050D"/>
    <w:multiLevelType w:val="hybridMultilevel"/>
    <w:tmpl w:val="B25CF756"/>
    <w:lvl w:ilvl="0" w:tplc="28FCAB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53349"/>
    <w:multiLevelType w:val="multilevel"/>
    <w:tmpl w:val="6EEE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256981"/>
    <w:multiLevelType w:val="hybridMultilevel"/>
    <w:tmpl w:val="7EFE4D5E"/>
    <w:lvl w:ilvl="0" w:tplc="B262CD1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845A6"/>
    <w:multiLevelType w:val="hybridMultilevel"/>
    <w:tmpl w:val="494421D8"/>
    <w:lvl w:ilvl="0" w:tplc="6FA472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50E2760"/>
    <w:multiLevelType w:val="hybridMultilevel"/>
    <w:tmpl w:val="96FA92E2"/>
    <w:lvl w:ilvl="0" w:tplc="CF70B5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7091E28"/>
    <w:multiLevelType w:val="multilevel"/>
    <w:tmpl w:val="2D1E3B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A907B6"/>
    <w:multiLevelType w:val="hybridMultilevel"/>
    <w:tmpl w:val="03B828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3633E9"/>
    <w:multiLevelType w:val="hybridMultilevel"/>
    <w:tmpl w:val="AA12DDB4"/>
    <w:lvl w:ilvl="0" w:tplc="AFB66E4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002AE"/>
    <w:multiLevelType w:val="hybridMultilevel"/>
    <w:tmpl w:val="62E697C2"/>
    <w:lvl w:ilvl="0" w:tplc="DA20A5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3200EB"/>
    <w:multiLevelType w:val="hybridMultilevel"/>
    <w:tmpl w:val="B7689DEC"/>
    <w:lvl w:ilvl="0" w:tplc="6FA472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A8D4EE7"/>
    <w:multiLevelType w:val="hybridMultilevel"/>
    <w:tmpl w:val="7B700756"/>
    <w:lvl w:ilvl="0" w:tplc="6FA472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D625EE7"/>
    <w:multiLevelType w:val="hybridMultilevel"/>
    <w:tmpl w:val="293EBA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E567FB3"/>
    <w:multiLevelType w:val="hybridMultilevel"/>
    <w:tmpl w:val="7370EA1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33"/>
  </w:num>
  <w:num w:numId="4">
    <w:abstractNumId w:val="37"/>
  </w:num>
  <w:num w:numId="5">
    <w:abstractNumId w:val="20"/>
  </w:num>
  <w:num w:numId="6">
    <w:abstractNumId w:val="12"/>
  </w:num>
  <w:num w:numId="7">
    <w:abstractNumId w:val="8"/>
  </w:num>
  <w:num w:numId="8">
    <w:abstractNumId w:val="1"/>
  </w:num>
  <w:num w:numId="9">
    <w:abstractNumId w:val="27"/>
  </w:num>
  <w:num w:numId="10">
    <w:abstractNumId w:val="15"/>
  </w:num>
  <w:num w:numId="11">
    <w:abstractNumId w:val="18"/>
  </w:num>
  <w:num w:numId="12">
    <w:abstractNumId w:val="4"/>
  </w:num>
  <w:num w:numId="13">
    <w:abstractNumId w:val="2"/>
  </w:num>
  <w:num w:numId="14">
    <w:abstractNumId w:val="6"/>
  </w:num>
  <w:num w:numId="15">
    <w:abstractNumId w:val="10"/>
  </w:num>
  <w:num w:numId="16">
    <w:abstractNumId w:val="25"/>
  </w:num>
  <w:num w:numId="17">
    <w:abstractNumId w:val="1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4"/>
  </w:num>
  <w:num w:numId="21">
    <w:abstractNumId w:val="26"/>
  </w:num>
  <w:num w:numId="22">
    <w:abstractNumId w:val="23"/>
  </w:num>
  <w:num w:numId="23">
    <w:abstractNumId w:val="0"/>
  </w:num>
  <w:num w:numId="24">
    <w:abstractNumId w:val="28"/>
  </w:num>
  <w:num w:numId="25">
    <w:abstractNumId w:val="13"/>
  </w:num>
  <w:num w:numId="26">
    <w:abstractNumId w:val="9"/>
  </w:num>
  <w:num w:numId="27">
    <w:abstractNumId w:val="35"/>
  </w:num>
  <w:num w:numId="28">
    <w:abstractNumId w:val="34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30"/>
  </w:num>
  <w:num w:numId="32">
    <w:abstractNumId w:val="29"/>
  </w:num>
  <w:num w:numId="33">
    <w:abstractNumId w:val="36"/>
  </w:num>
  <w:num w:numId="34">
    <w:abstractNumId w:val="32"/>
  </w:num>
  <w:num w:numId="3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5"/>
  </w:num>
  <w:num w:numId="38">
    <w:abstractNumId w:val="16"/>
  </w:num>
  <w:num w:numId="39">
    <w:abstractNumId w:val="22"/>
  </w:num>
  <w:num w:numId="40">
    <w:abstractNumId w:val="21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80D"/>
    <w:rsid w:val="00000C61"/>
    <w:rsid w:val="00013355"/>
    <w:rsid w:val="000141A6"/>
    <w:rsid w:val="00022EDD"/>
    <w:rsid w:val="00044B25"/>
    <w:rsid w:val="000521F8"/>
    <w:rsid w:val="00054409"/>
    <w:rsid w:val="00077469"/>
    <w:rsid w:val="0009771B"/>
    <w:rsid w:val="00097CDE"/>
    <w:rsid w:val="000B1B6D"/>
    <w:rsid w:val="000C3393"/>
    <w:rsid w:val="000D4F90"/>
    <w:rsid w:val="000D7348"/>
    <w:rsid w:val="000F4DB7"/>
    <w:rsid w:val="00110FD3"/>
    <w:rsid w:val="001124F1"/>
    <w:rsid w:val="00114EE0"/>
    <w:rsid w:val="00122AB7"/>
    <w:rsid w:val="00124531"/>
    <w:rsid w:val="001409FA"/>
    <w:rsid w:val="001476E0"/>
    <w:rsid w:val="001511E8"/>
    <w:rsid w:val="00163F04"/>
    <w:rsid w:val="00164C9F"/>
    <w:rsid w:val="001801B1"/>
    <w:rsid w:val="001817AD"/>
    <w:rsid w:val="00183016"/>
    <w:rsid w:val="0018732C"/>
    <w:rsid w:val="001932E3"/>
    <w:rsid w:val="0019387C"/>
    <w:rsid w:val="00193FDF"/>
    <w:rsid w:val="00197215"/>
    <w:rsid w:val="001A248F"/>
    <w:rsid w:val="001A474B"/>
    <w:rsid w:val="001B0539"/>
    <w:rsid w:val="001C2A72"/>
    <w:rsid w:val="001C520B"/>
    <w:rsid w:val="001D7172"/>
    <w:rsid w:val="001E5B77"/>
    <w:rsid w:val="002034C3"/>
    <w:rsid w:val="00215686"/>
    <w:rsid w:val="00225C0F"/>
    <w:rsid w:val="00244683"/>
    <w:rsid w:val="00264A41"/>
    <w:rsid w:val="0026656F"/>
    <w:rsid w:val="00277423"/>
    <w:rsid w:val="00280030"/>
    <w:rsid w:val="002A259C"/>
    <w:rsid w:val="002A3325"/>
    <w:rsid w:val="002C69DF"/>
    <w:rsid w:val="002E7C5E"/>
    <w:rsid w:val="002F6069"/>
    <w:rsid w:val="00315FE7"/>
    <w:rsid w:val="003224C9"/>
    <w:rsid w:val="003227E8"/>
    <w:rsid w:val="00345F58"/>
    <w:rsid w:val="00347767"/>
    <w:rsid w:val="0036698B"/>
    <w:rsid w:val="00383135"/>
    <w:rsid w:val="00383D27"/>
    <w:rsid w:val="003849B0"/>
    <w:rsid w:val="003A7B8E"/>
    <w:rsid w:val="003B0202"/>
    <w:rsid w:val="003B4AF2"/>
    <w:rsid w:val="003D0C64"/>
    <w:rsid w:val="003E1E47"/>
    <w:rsid w:val="003E7DEE"/>
    <w:rsid w:val="003F3E72"/>
    <w:rsid w:val="003F7FA4"/>
    <w:rsid w:val="0040211B"/>
    <w:rsid w:val="00431102"/>
    <w:rsid w:val="00431128"/>
    <w:rsid w:val="004363C1"/>
    <w:rsid w:val="0043726C"/>
    <w:rsid w:val="00444765"/>
    <w:rsid w:val="00446147"/>
    <w:rsid w:val="00454584"/>
    <w:rsid w:val="00476A79"/>
    <w:rsid w:val="00481241"/>
    <w:rsid w:val="0049492C"/>
    <w:rsid w:val="004C1690"/>
    <w:rsid w:val="004C42D1"/>
    <w:rsid w:val="004D33A0"/>
    <w:rsid w:val="004E7835"/>
    <w:rsid w:val="004F5479"/>
    <w:rsid w:val="004F5897"/>
    <w:rsid w:val="005008AD"/>
    <w:rsid w:val="0050457B"/>
    <w:rsid w:val="005070FA"/>
    <w:rsid w:val="00522092"/>
    <w:rsid w:val="00525E33"/>
    <w:rsid w:val="00535045"/>
    <w:rsid w:val="005370E1"/>
    <w:rsid w:val="005459E6"/>
    <w:rsid w:val="00557AB8"/>
    <w:rsid w:val="00557BAA"/>
    <w:rsid w:val="00583673"/>
    <w:rsid w:val="00584536"/>
    <w:rsid w:val="005A0128"/>
    <w:rsid w:val="005A7985"/>
    <w:rsid w:val="005C526B"/>
    <w:rsid w:val="005C588F"/>
    <w:rsid w:val="005D134E"/>
    <w:rsid w:val="005E037E"/>
    <w:rsid w:val="005E5A3A"/>
    <w:rsid w:val="00617A4A"/>
    <w:rsid w:val="006242C8"/>
    <w:rsid w:val="0063000D"/>
    <w:rsid w:val="006321EE"/>
    <w:rsid w:val="00633006"/>
    <w:rsid w:val="00693D68"/>
    <w:rsid w:val="006B4480"/>
    <w:rsid w:val="006B7003"/>
    <w:rsid w:val="006C428E"/>
    <w:rsid w:val="006C4CB9"/>
    <w:rsid w:val="006D4775"/>
    <w:rsid w:val="006E1C60"/>
    <w:rsid w:val="006F1372"/>
    <w:rsid w:val="006F48D3"/>
    <w:rsid w:val="007117AF"/>
    <w:rsid w:val="00713F3E"/>
    <w:rsid w:val="0072328D"/>
    <w:rsid w:val="007234A5"/>
    <w:rsid w:val="0073745B"/>
    <w:rsid w:val="0074161A"/>
    <w:rsid w:val="007606EC"/>
    <w:rsid w:val="00782382"/>
    <w:rsid w:val="007A45D4"/>
    <w:rsid w:val="007C495D"/>
    <w:rsid w:val="008071E9"/>
    <w:rsid w:val="008116B3"/>
    <w:rsid w:val="00813EE4"/>
    <w:rsid w:val="00821D1A"/>
    <w:rsid w:val="00825F42"/>
    <w:rsid w:val="0082665E"/>
    <w:rsid w:val="00836F5A"/>
    <w:rsid w:val="0084248A"/>
    <w:rsid w:val="008506A0"/>
    <w:rsid w:val="00851245"/>
    <w:rsid w:val="00867193"/>
    <w:rsid w:val="00867D07"/>
    <w:rsid w:val="00886085"/>
    <w:rsid w:val="0089527B"/>
    <w:rsid w:val="0089556E"/>
    <w:rsid w:val="008A4AB0"/>
    <w:rsid w:val="008B280D"/>
    <w:rsid w:val="008B38FA"/>
    <w:rsid w:val="008B575A"/>
    <w:rsid w:val="008C02AB"/>
    <w:rsid w:val="008E01B6"/>
    <w:rsid w:val="008E5C68"/>
    <w:rsid w:val="008F139C"/>
    <w:rsid w:val="00903531"/>
    <w:rsid w:val="00931941"/>
    <w:rsid w:val="00933F87"/>
    <w:rsid w:val="009464C2"/>
    <w:rsid w:val="009662C7"/>
    <w:rsid w:val="00970E58"/>
    <w:rsid w:val="00986691"/>
    <w:rsid w:val="009A00B4"/>
    <w:rsid w:val="009C3B7C"/>
    <w:rsid w:val="009C58F7"/>
    <w:rsid w:val="009E3249"/>
    <w:rsid w:val="009F0667"/>
    <w:rsid w:val="00A10EA8"/>
    <w:rsid w:val="00A13963"/>
    <w:rsid w:val="00A14C14"/>
    <w:rsid w:val="00A1668B"/>
    <w:rsid w:val="00A1684E"/>
    <w:rsid w:val="00A20B98"/>
    <w:rsid w:val="00A218E7"/>
    <w:rsid w:val="00A21A9F"/>
    <w:rsid w:val="00A24E6A"/>
    <w:rsid w:val="00A31290"/>
    <w:rsid w:val="00A3145E"/>
    <w:rsid w:val="00A31DE6"/>
    <w:rsid w:val="00A3386B"/>
    <w:rsid w:val="00A645F6"/>
    <w:rsid w:val="00A6722D"/>
    <w:rsid w:val="00A771CD"/>
    <w:rsid w:val="00AA122D"/>
    <w:rsid w:val="00AB4FAC"/>
    <w:rsid w:val="00AB6EF7"/>
    <w:rsid w:val="00AC09A0"/>
    <w:rsid w:val="00AC100A"/>
    <w:rsid w:val="00AC36E3"/>
    <w:rsid w:val="00AD2CF0"/>
    <w:rsid w:val="00AF0A16"/>
    <w:rsid w:val="00B055A1"/>
    <w:rsid w:val="00B071BC"/>
    <w:rsid w:val="00B116C5"/>
    <w:rsid w:val="00B136A1"/>
    <w:rsid w:val="00B14B9F"/>
    <w:rsid w:val="00B24A6F"/>
    <w:rsid w:val="00B26909"/>
    <w:rsid w:val="00B269F0"/>
    <w:rsid w:val="00B3342D"/>
    <w:rsid w:val="00B35550"/>
    <w:rsid w:val="00B405DE"/>
    <w:rsid w:val="00B4314D"/>
    <w:rsid w:val="00B43CD9"/>
    <w:rsid w:val="00B63819"/>
    <w:rsid w:val="00B70388"/>
    <w:rsid w:val="00B86F2C"/>
    <w:rsid w:val="00BA4C92"/>
    <w:rsid w:val="00BC29EA"/>
    <w:rsid w:val="00BC7C80"/>
    <w:rsid w:val="00BD669A"/>
    <w:rsid w:val="00C0140E"/>
    <w:rsid w:val="00C145FE"/>
    <w:rsid w:val="00C164ED"/>
    <w:rsid w:val="00C20BF2"/>
    <w:rsid w:val="00C4402B"/>
    <w:rsid w:val="00C6422C"/>
    <w:rsid w:val="00C64963"/>
    <w:rsid w:val="00C804DA"/>
    <w:rsid w:val="00CA0F37"/>
    <w:rsid w:val="00CA6000"/>
    <w:rsid w:val="00CB513E"/>
    <w:rsid w:val="00CD7AA9"/>
    <w:rsid w:val="00CD7EA2"/>
    <w:rsid w:val="00CE7C81"/>
    <w:rsid w:val="00CF23FB"/>
    <w:rsid w:val="00D00D99"/>
    <w:rsid w:val="00D04191"/>
    <w:rsid w:val="00D12F6A"/>
    <w:rsid w:val="00D24216"/>
    <w:rsid w:val="00D26E1C"/>
    <w:rsid w:val="00D414AF"/>
    <w:rsid w:val="00D465E3"/>
    <w:rsid w:val="00D46C10"/>
    <w:rsid w:val="00D47EC7"/>
    <w:rsid w:val="00D65FC1"/>
    <w:rsid w:val="00D6764A"/>
    <w:rsid w:val="00D735B5"/>
    <w:rsid w:val="00D75C9C"/>
    <w:rsid w:val="00D851EF"/>
    <w:rsid w:val="00D93E6C"/>
    <w:rsid w:val="00D94AC9"/>
    <w:rsid w:val="00D9758A"/>
    <w:rsid w:val="00DA6DA8"/>
    <w:rsid w:val="00DA7F75"/>
    <w:rsid w:val="00DB56CF"/>
    <w:rsid w:val="00DB7B3B"/>
    <w:rsid w:val="00DC3CDA"/>
    <w:rsid w:val="00DD7534"/>
    <w:rsid w:val="00DE023A"/>
    <w:rsid w:val="00DE2E41"/>
    <w:rsid w:val="00DF1F65"/>
    <w:rsid w:val="00E133B7"/>
    <w:rsid w:val="00E14DFA"/>
    <w:rsid w:val="00E17A6A"/>
    <w:rsid w:val="00E55425"/>
    <w:rsid w:val="00E57D32"/>
    <w:rsid w:val="00E57FEC"/>
    <w:rsid w:val="00E60A25"/>
    <w:rsid w:val="00E61276"/>
    <w:rsid w:val="00E6181B"/>
    <w:rsid w:val="00E70CAC"/>
    <w:rsid w:val="00E84049"/>
    <w:rsid w:val="00E93508"/>
    <w:rsid w:val="00EA5C14"/>
    <w:rsid w:val="00EB3DC9"/>
    <w:rsid w:val="00EB4082"/>
    <w:rsid w:val="00EC2572"/>
    <w:rsid w:val="00ED3CD8"/>
    <w:rsid w:val="00EE6E71"/>
    <w:rsid w:val="00EE71E3"/>
    <w:rsid w:val="00EE7220"/>
    <w:rsid w:val="00F141AF"/>
    <w:rsid w:val="00F22B41"/>
    <w:rsid w:val="00F25EED"/>
    <w:rsid w:val="00F333A7"/>
    <w:rsid w:val="00F37107"/>
    <w:rsid w:val="00F37FC4"/>
    <w:rsid w:val="00F479EF"/>
    <w:rsid w:val="00F517DC"/>
    <w:rsid w:val="00F52A0D"/>
    <w:rsid w:val="00F55C48"/>
    <w:rsid w:val="00F57132"/>
    <w:rsid w:val="00F6088F"/>
    <w:rsid w:val="00F63A56"/>
    <w:rsid w:val="00F835F6"/>
    <w:rsid w:val="00F841F8"/>
    <w:rsid w:val="00F86625"/>
    <w:rsid w:val="00FA1BDA"/>
    <w:rsid w:val="00FA3547"/>
    <w:rsid w:val="00FB2D36"/>
    <w:rsid w:val="00FB30EA"/>
    <w:rsid w:val="00FC1313"/>
    <w:rsid w:val="00FC1BA0"/>
    <w:rsid w:val="00FE3F2A"/>
    <w:rsid w:val="00FE3F3D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6F823"/>
  <w15:docId w15:val="{96B94C56-EE70-4729-B510-91DDDED6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B9F"/>
    <w:pPr>
      <w:widowControl w:val="0"/>
      <w:jc w:val="both"/>
    </w:pPr>
    <w:rPr>
      <w:snapToGrid w:val="0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BC7C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qFormat/>
    <w:rsid w:val="008C02AB"/>
    <w:pPr>
      <w:widowControl/>
      <w:spacing w:before="100" w:beforeAutospacing="1" w:after="100" w:afterAutospacing="1"/>
      <w:jc w:val="left"/>
      <w:outlineLvl w:val="1"/>
    </w:pPr>
    <w:rPr>
      <w:b/>
      <w:bCs/>
      <w:snapToGrid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8B280D"/>
  </w:style>
  <w:style w:type="paragraph" w:customStyle="1" w:styleId="11">
    <w:name w:val="заголовок 1"/>
    <w:basedOn w:val="a"/>
    <w:next w:val="a"/>
    <w:rsid w:val="008B280D"/>
    <w:pPr>
      <w:keepNext/>
      <w:widowControl/>
      <w:jc w:val="center"/>
      <w:outlineLvl w:val="0"/>
    </w:pPr>
    <w:rPr>
      <w:b/>
      <w:i/>
      <w:snapToGrid/>
      <w:sz w:val="20"/>
      <w:lang w:val="en-US"/>
    </w:rPr>
  </w:style>
  <w:style w:type="paragraph" w:styleId="a4">
    <w:name w:val="Body Text"/>
    <w:basedOn w:val="a"/>
    <w:rsid w:val="008B280D"/>
    <w:pPr>
      <w:widowControl/>
      <w:jc w:val="center"/>
    </w:pPr>
    <w:rPr>
      <w:snapToGrid/>
      <w:sz w:val="18"/>
      <w:lang w:val="en-US"/>
    </w:rPr>
  </w:style>
  <w:style w:type="paragraph" w:styleId="3">
    <w:name w:val="Body Text 3"/>
    <w:basedOn w:val="a"/>
    <w:rsid w:val="008B280D"/>
    <w:pPr>
      <w:jc w:val="center"/>
    </w:pPr>
    <w:rPr>
      <w:b/>
      <w:sz w:val="20"/>
    </w:rPr>
  </w:style>
  <w:style w:type="paragraph" w:customStyle="1" w:styleId="12">
    <w:name w:val="Обычный1"/>
    <w:rsid w:val="008B280D"/>
    <w:pPr>
      <w:widowControl w:val="0"/>
      <w:autoSpaceDE w:val="0"/>
      <w:autoSpaceDN w:val="0"/>
    </w:pPr>
    <w:rPr>
      <w:lang w:val="ru-RU" w:eastAsia="en-US"/>
    </w:rPr>
  </w:style>
  <w:style w:type="paragraph" w:customStyle="1" w:styleId="21">
    <w:name w:val="Основной текст 21"/>
    <w:basedOn w:val="a"/>
    <w:rsid w:val="008B280D"/>
    <w:pPr>
      <w:autoSpaceDE w:val="0"/>
      <w:autoSpaceDN w:val="0"/>
    </w:pPr>
    <w:rPr>
      <w:snapToGrid/>
      <w:sz w:val="20"/>
      <w:lang w:eastAsia="en-US"/>
    </w:rPr>
  </w:style>
  <w:style w:type="character" w:styleId="a5">
    <w:name w:val="Hyperlink"/>
    <w:rsid w:val="008B280D"/>
    <w:rPr>
      <w:color w:val="0000FF"/>
      <w:u w:val="single"/>
    </w:rPr>
  </w:style>
  <w:style w:type="paragraph" w:styleId="30">
    <w:name w:val="Body Text Indent 3"/>
    <w:basedOn w:val="a"/>
    <w:rsid w:val="00DF1F65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E84049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40211B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40211B"/>
    <w:rPr>
      <w:snapToGrid/>
      <w:sz w:val="22"/>
      <w:lang w:eastAsia="ru-RU"/>
    </w:rPr>
  </w:style>
  <w:style w:type="paragraph" w:styleId="a9">
    <w:name w:val="Normal (Web)"/>
    <w:basedOn w:val="a"/>
    <w:uiPriority w:val="99"/>
    <w:unhideWhenUsed/>
    <w:rsid w:val="0040211B"/>
    <w:pPr>
      <w:widowControl/>
      <w:spacing w:before="100" w:beforeAutospacing="1" w:after="119"/>
      <w:jc w:val="left"/>
    </w:pPr>
    <w:rPr>
      <w:snapToGrid/>
      <w:sz w:val="24"/>
      <w:szCs w:val="24"/>
      <w:lang w:val="ru-RU"/>
    </w:rPr>
  </w:style>
  <w:style w:type="paragraph" w:styleId="aa">
    <w:name w:val="header"/>
    <w:basedOn w:val="a"/>
    <w:link w:val="ab"/>
    <w:rsid w:val="008071E9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rsid w:val="008071E9"/>
    <w:rPr>
      <w:snapToGrid/>
      <w:sz w:val="22"/>
      <w:lang w:eastAsia="ru-RU"/>
    </w:rPr>
  </w:style>
  <w:style w:type="paragraph" w:styleId="ac">
    <w:name w:val="footer"/>
    <w:basedOn w:val="a"/>
    <w:link w:val="ad"/>
    <w:uiPriority w:val="99"/>
    <w:rsid w:val="008071E9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uiPriority w:val="99"/>
    <w:rsid w:val="008071E9"/>
    <w:rPr>
      <w:snapToGrid/>
      <w:sz w:val="22"/>
      <w:lang w:eastAsia="ru-RU"/>
    </w:rPr>
  </w:style>
  <w:style w:type="character" w:styleId="ae">
    <w:name w:val="FollowedHyperlink"/>
    <w:rsid w:val="008E01B6"/>
    <w:rPr>
      <w:color w:val="800080"/>
      <w:u w:val="single"/>
    </w:rPr>
  </w:style>
  <w:style w:type="table" w:styleId="af">
    <w:name w:val="Table Grid"/>
    <w:basedOn w:val="a1"/>
    <w:rsid w:val="006E1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BC7C80"/>
    <w:rPr>
      <w:rFonts w:ascii="Cambria" w:eastAsia="Times New Roman" w:hAnsi="Cambria" w:cs="Times New Roman"/>
      <w:b/>
      <w:bCs/>
      <w:snapToGrid/>
      <w:kern w:val="32"/>
      <w:sz w:val="32"/>
      <w:szCs w:val="32"/>
      <w:lang w:val="uk-UA"/>
    </w:rPr>
  </w:style>
  <w:style w:type="character" w:styleId="af0">
    <w:name w:val="Strong"/>
    <w:uiPriority w:val="22"/>
    <w:qFormat/>
    <w:rsid w:val="0089556E"/>
    <w:rPr>
      <w:b/>
      <w:bCs/>
    </w:rPr>
  </w:style>
  <w:style w:type="paragraph" w:customStyle="1" w:styleId="af1">
    <w:name w:val="Знак Знак Знак Знак Знак Знак Знак Знак Знак Знак"/>
    <w:basedOn w:val="a"/>
    <w:rsid w:val="00193FDF"/>
    <w:pPr>
      <w:widowControl/>
      <w:jc w:val="left"/>
    </w:pPr>
    <w:rPr>
      <w:snapToGrid/>
      <w:sz w:val="20"/>
      <w:lang w:val="en-US" w:eastAsia="en-US"/>
    </w:rPr>
  </w:style>
  <w:style w:type="paragraph" w:styleId="af2">
    <w:name w:val="Document Map"/>
    <w:basedOn w:val="a"/>
    <w:link w:val="af3"/>
    <w:rsid w:val="00454584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rsid w:val="00454584"/>
    <w:rPr>
      <w:rFonts w:ascii="Tahoma" w:hAnsi="Tahoma" w:cs="Tahoma"/>
      <w:snapToGrid w:val="0"/>
      <w:sz w:val="16"/>
      <w:szCs w:val="16"/>
      <w:lang w:eastAsia="ru-RU"/>
    </w:rPr>
  </w:style>
  <w:style w:type="paragraph" w:customStyle="1" w:styleId="Default">
    <w:name w:val="Default"/>
    <w:rsid w:val="00454584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f4">
    <w:name w:val="List Paragraph"/>
    <w:basedOn w:val="a"/>
    <w:qFormat/>
    <w:rsid w:val="00454584"/>
    <w:pPr>
      <w:widowControl/>
      <w:ind w:left="720"/>
      <w:contextualSpacing/>
    </w:pPr>
    <w:rPr>
      <w:snapToGrid/>
      <w:kern w:val="36"/>
      <w:szCs w:val="28"/>
      <w:lang w:val="ru-RU"/>
    </w:rPr>
  </w:style>
  <w:style w:type="paragraph" w:styleId="af5">
    <w:name w:val="endnote text"/>
    <w:basedOn w:val="a"/>
    <w:link w:val="af6"/>
    <w:semiHidden/>
    <w:unhideWhenUsed/>
    <w:rsid w:val="00FC1313"/>
    <w:rPr>
      <w:sz w:val="20"/>
    </w:rPr>
  </w:style>
  <w:style w:type="character" w:customStyle="1" w:styleId="af6">
    <w:name w:val="Текст концевой сноски Знак"/>
    <w:basedOn w:val="a0"/>
    <w:link w:val="af5"/>
    <w:semiHidden/>
    <w:rsid w:val="00FC1313"/>
    <w:rPr>
      <w:snapToGrid w:val="0"/>
      <w:lang w:eastAsia="ru-RU"/>
    </w:rPr>
  </w:style>
  <w:style w:type="character" w:styleId="af7">
    <w:name w:val="endnote reference"/>
    <w:basedOn w:val="a0"/>
    <w:semiHidden/>
    <w:unhideWhenUsed/>
    <w:rsid w:val="00FC1313"/>
    <w:rPr>
      <w:vertAlign w:val="superscript"/>
    </w:rPr>
  </w:style>
  <w:style w:type="table" w:styleId="5">
    <w:name w:val="Plain Table 5"/>
    <w:basedOn w:val="a1"/>
    <w:uiPriority w:val="45"/>
    <w:rsid w:val="001D717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f8">
    <w:name w:val="Grid Table Light"/>
    <w:basedOn w:val="a1"/>
    <w:uiPriority w:val="40"/>
    <w:rsid w:val="002800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lgoldmailgold@gmail.com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hyperlink" Target="mailto:itconf.pstu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vents.pstu.edu/itconf/" TargetMode="Externa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300B1-963D-4C36-A962-597CC1B7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3870</Words>
  <Characters>2207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ВНЗ «Відкритий міжнародний університет</vt:lpstr>
      <vt:lpstr>ВНЗ «Відкритий міжнародний університет</vt:lpstr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ВНЗ «Відкритий міжнародний університет</dc:title>
  <dc:creator>ivanitskaya</dc:creator>
  <cp:lastModifiedBy>Asus</cp:lastModifiedBy>
  <cp:revision>2</cp:revision>
  <cp:lastPrinted>2019-09-19T10:48:00Z</cp:lastPrinted>
  <dcterms:created xsi:type="dcterms:W3CDTF">2025-02-18T17:48:00Z</dcterms:created>
  <dcterms:modified xsi:type="dcterms:W3CDTF">2025-02-18T17:48:00Z</dcterms:modified>
</cp:coreProperties>
</file>