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EDE7" w14:textId="77777777" w:rsidR="00EB0CE3" w:rsidRPr="00B272E9" w:rsidRDefault="00EB0CE3" w:rsidP="00CA75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272E9">
        <w:rPr>
          <w:rFonts w:ascii="Times New Roman" w:hAnsi="Times New Roman" w:cs="Times New Roman"/>
          <w:b/>
          <w:sz w:val="26"/>
          <w:szCs w:val="26"/>
          <w:lang w:val="uk-UA"/>
        </w:rPr>
        <w:t>Міністерство освіти і науки України</w:t>
      </w:r>
    </w:p>
    <w:p w14:paraId="6F73A4E9" w14:textId="77777777" w:rsidR="00000000" w:rsidRPr="00CA7565" w:rsidRDefault="00EB0CE3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565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Донбаська державна машинобудівна академія</w:t>
      </w:r>
    </w:p>
    <w:p w14:paraId="428A715C" w14:textId="77777777" w:rsidR="003B7ACB" w:rsidRPr="00C15167" w:rsidRDefault="003B7ACB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A756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Донецький 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фізико-технічний інститут</w:t>
      </w:r>
      <w:r w:rsidR="006D314C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ім. </w:t>
      </w:r>
      <w:r w:rsidR="00C32432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О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="00C32432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О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. Галкіна НАН України (м.</w:t>
      </w:r>
      <w:r w:rsidR="00A46507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Київ)</w:t>
      </w:r>
    </w:p>
    <w:p w14:paraId="542BB3DB" w14:textId="77777777" w:rsidR="005A1F64" w:rsidRPr="00C15167" w:rsidRDefault="005A1F64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272E9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Інститут економіки промисловості НАН України (м. Київ)</w:t>
      </w:r>
    </w:p>
    <w:p w14:paraId="2B9FC5CE" w14:textId="77777777" w:rsidR="003B7ACB" w:rsidRPr="00FE3483" w:rsidRDefault="003B7ACB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E3483">
        <w:rPr>
          <w:rFonts w:ascii="Times New Roman" w:hAnsi="Times New Roman" w:cs="Times New Roman"/>
          <w:b/>
          <w:bCs/>
          <w:sz w:val="26"/>
          <w:szCs w:val="26"/>
          <w:lang w:val="uk-UA"/>
        </w:rPr>
        <w:t>ПАТ «Новокраматорський машинобудівний</w:t>
      </w:r>
      <w:r w:rsidR="00AB1B63" w:rsidRPr="00FE348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6D314C" w:rsidRPr="00FE3483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завод»</w:t>
      </w:r>
    </w:p>
    <w:p w14:paraId="2B74433C" w14:textId="77777777" w:rsidR="00C07BB4" w:rsidRPr="007435DB" w:rsidRDefault="00C07BB4" w:rsidP="00C07B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435DB">
        <w:rPr>
          <w:rFonts w:ascii="Times New Roman" w:hAnsi="Times New Roman" w:cs="Times New Roman"/>
          <w:b/>
          <w:bCs/>
          <w:sz w:val="26"/>
          <w:szCs w:val="26"/>
          <w:lang w:val="uk-UA"/>
        </w:rPr>
        <w:t>Громадська спілка «ІТ кластер Донеччини» (IT Cluster Donbass)</w:t>
      </w:r>
    </w:p>
    <w:p w14:paraId="26440EA5" w14:textId="77777777" w:rsidR="00EF1997" w:rsidRPr="00FE3483" w:rsidRDefault="00EF1997" w:rsidP="00EF1997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7435DB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Micas Simulations Limited</w:t>
      </w:r>
    </w:p>
    <w:p w14:paraId="1BF28C1D" w14:textId="77777777" w:rsidR="00C15167" w:rsidRPr="00FE3483" w:rsidRDefault="00EF1997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FE3483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ТОВ «</w:t>
      </w:r>
      <w:r w:rsidRPr="00FE3483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Інформаційні технології САПР»</w:t>
      </w:r>
    </w:p>
    <w:p w14:paraId="42F5E28B" w14:textId="77777777" w:rsidR="00271303" w:rsidRPr="00FE3483" w:rsidRDefault="00271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E00B633" w14:textId="77777777" w:rsidR="00554555" w:rsidRPr="00FE3483" w:rsidRDefault="00F96F8C" w:rsidP="0055455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E3B6D8" wp14:editId="0DEA8272">
            <wp:extent cx="799703" cy="890334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_300_0_16777215_00_images_ddma_pro_ddma_simbols_g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86" cy="91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BC36" w14:textId="77777777" w:rsidR="00833D3F" w:rsidRPr="00FE3483" w:rsidRDefault="00F96F8C">
      <w:pPr>
        <w:jc w:val="center"/>
        <w:rPr>
          <w:rFonts w:ascii="Times New Roman" w:hAnsi="Times New Roman" w:cs="Times New Roman"/>
          <w:lang w:val="uk-UA"/>
        </w:rPr>
      </w:pPr>
      <w:r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9AFA32" wp14:editId="6C7D4580">
            <wp:extent cx="1020237" cy="806233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60" cy="809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4555" w:rsidRPr="00FE3483">
        <w:rPr>
          <w:rFonts w:ascii="Times New Roman" w:hAnsi="Times New Roman" w:cs="Times New Roman"/>
          <w:lang w:val="uk-UA"/>
        </w:rPr>
        <w:t xml:space="preserve"> </w:t>
      </w:r>
      <w:r w:rsidR="00027406" w:rsidRPr="00FE3483">
        <w:rPr>
          <w:rFonts w:ascii="Times New Roman" w:hAnsi="Times New Roman" w:cs="Times New Roman"/>
          <w:lang w:val="uk-UA"/>
        </w:rPr>
        <w:t xml:space="preserve">      </w:t>
      </w:r>
      <w:r w:rsidR="00554555" w:rsidRPr="00FE3483">
        <w:rPr>
          <w:rFonts w:ascii="Times New Roman" w:hAnsi="Times New Roman" w:cs="Times New Roman"/>
          <w:lang w:val="uk-UA"/>
        </w:rPr>
        <w:t xml:space="preserve"> </w:t>
      </w:r>
      <w:r w:rsidR="00027406" w:rsidRPr="00FE3483">
        <w:rPr>
          <w:noProof/>
          <w:lang w:val="uk-UA" w:eastAsia="ru-RU"/>
        </w:rPr>
        <w:t xml:space="preserve">  </w:t>
      </w:r>
      <w:r w:rsidR="00027406" w:rsidRPr="00FE3483">
        <w:rPr>
          <w:noProof/>
          <w:lang w:eastAsia="ru-RU"/>
        </w:rPr>
        <w:drawing>
          <wp:inline distT="0" distB="0" distL="0" distR="0" wp14:anchorId="1CE02ABA" wp14:editId="5ED3D259">
            <wp:extent cx="771525" cy="7835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08" cy="79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555" w:rsidRPr="00FE3483">
        <w:rPr>
          <w:rFonts w:ascii="Times New Roman" w:hAnsi="Times New Roman" w:cs="Times New Roman"/>
          <w:lang w:val="uk-UA"/>
        </w:rPr>
        <w:t xml:space="preserve">  </w:t>
      </w:r>
      <w:r w:rsidR="00027406" w:rsidRPr="00FE3483">
        <w:rPr>
          <w:rFonts w:ascii="Times New Roman" w:hAnsi="Times New Roman" w:cs="Times New Roman"/>
          <w:lang w:val="uk-UA"/>
        </w:rPr>
        <w:t xml:space="preserve">      </w:t>
      </w:r>
      <w:r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3983AF" wp14:editId="5C7DCB3B">
            <wp:extent cx="1504950" cy="647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16343" r="10000" b="14197"/>
                    <a:stretch/>
                  </pic:blipFill>
                  <pic:spPr bwMode="auto">
                    <a:xfrm>
                      <a:off x="0" y="0"/>
                      <a:ext cx="1505479" cy="6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3D3F" w:rsidRPr="00FE3483">
        <w:rPr>
          <w:rFonts w:ascii="Times New Roman" w:hAnsi="Times New Roman" w:cs="Times New Roman"/>
          <w:lang w:val="uk-UA"/>
        </w:rPr>
        <w:t xml:space="preserve">  </w:t>
      </w:r>
      <w:r w:rsidRPr="00FE3483">
        <w:rPr>
          <w:rFonts w:ascii="Times New Roman" w:hAnsi="Times New Roman" w:cs="Times New Roman"/>
          <w:lang w:val="uk-UA"/>
        </w:rPr>
        <w:t xml:space="preserve">      </w:t>
      </w:r>
    </w:p>
    <w:p w14:paraId="2FF33CDC" w14:textId="21757C38" w:rsidR="00A46507" w:rsidRPr="00FE3483" w:rsidRDefault="00333724" w:rsidP="00EB0CE3">
      <w:pPr>
        <w:jc w:val="center"/>
        <w:rPr>
          <w:rFonts w:ascii="Times New Roman" w:hAnsi="Times New Roman" w:cs="Times New Roman"/>
          <w:lang w:val="uk-UA"/>
        </w:rPr>
      </w:pPr>
      <w:r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EA7D9C" wp14:editId="3B48729E">
            <wp:extent cx="790575" cy="6545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uartSoft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6" b="11966"/>
                    <a:stretch/>
                  </pic:blipFill>
                  <pic:spPr bwMode="auto">
                    <a:xfrm>
                      <a:off x="0" y="0"/>
                      <a:ext cx="799381" cy="661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4555" w:rsidRPr="00FE3483">
        <w:rPr>
          <w:rFonts w:ascii="Times New Roman" w:hAnsi="Times New Roman" w:cs="Times New Roman"/>
          <w:lang w:val="uk-UA"/>
        </w:rPr>
        <w:t xml:space="preserve">       </w:t>
      </w:r>
      <w:r w:rsidR="001C5FA1"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FA025F" wp14:editId="7F39E10E">
            <wp:extent cx="11430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799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FA1" w:rsidRPr="00FE3483">
        <w:rPr>
          <w:rFonts w:ascii="Times New Roman" w:hAnsi="Times New Roman" w:cs="Times New Roman"/>
          <w:lang w:val="uk-UA"/>
        </w:rPr>
        <w:t xml:space="preserve">   </w:t>
      </w:r>
      <w:r w:rsidR="00F96F8C" w:rsidRPr="00FE3483">
        <w:rPr>
          <w:rFonts w:ascii="Times New Roman" w:hAnsi="Times New Roman" w:cs="Times New Roman"/>
          <w:lang w:val="uk-UA"/>
        </w:rPr>
        <w:t xml:space="preserve">    </w:t>
      </w:r>
      <w:r w:rsidR="008E15BA" w:rsidRPr="00FE3483">
        <w:rPr>
          <w:noProof/>
          <w:lang w:eastAsia="ru-RU"/>
        </w:rPr>
        <w:drawing>
          <wp:inline distT="0" distB="0" distL="0" distR="0" wp14:anchorId="4EBF5A72" wp14:editId="1DFDA35A">
            <wp:extent cx="1905000" cy="952500"/>
            <wp:effectExtent l="0" t="0" r="0" b="0"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F8C" w:rsidRPr="00FE3483">
        <w:rPr>
          <w:rFonts w:ascii="Times New Roman" w:hAnsi="Times New Roman" w:cs="Times New Roman"/>
          <w:lang w:val="uk-UA"/>
        </w:rPr>
        <w:t xml:space="preserve">  </w:t>
      </w:r>
    </w:p>
    <w:p w14:paraId="21728436" w14:textId="6F7D68B9" w:rsidR="00EF1997" w:rsidRPr="00FE3483" w:rsidRDefault="00873E20" w:rsidP="00EB0CE3">
      <w:pPr>
        <w:jc w:val="center"/>
        <w:rPr>
          <w:rFonts w:ascii="Times New Roman" w:hAnsi="Times New Roman" w:cs="Times New Roman"/>
          <w:lang w:val="uk-UA"/>
        </w:rPr>
      </w:pPr>
      <w:r w:rsidRPr="00373B09">
        <w:rPr>
          <w:noProof/>
          <w:vertAlign w:val="subscript"/>
          <w:lang w:eastAsia="ru-RU"/>
        </w:rPr>
        <w:drawing>
          <wp:inline distT="0" distB="0" distL="0" distR="0" wp14:anchorId="55EE22E5" wp14:editId="431E033F">
            <wp:extent cx="1698172" cy="409489"/>
            <wp:effectExtent l="0" t="0" r="0" b="0"/>
            <wp:docPr id="4" name="Рисунок 4" descr="SAPR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APR_logo.e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7" r="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46" cy="4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uk-UA"/>
        </w:rPr>
        <w:t xml:space="preserve">    </w:t>
      </w:r>
      <w:r w:rsidR="00EF1997"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7088AA" wp14:editId="4637BAD9">
            <wp:extent cx="2030095" cy="377825"/>
            <wp:effectExtent l="0" t="0" r="825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1997" w:rsidRPr="00FE3483">
        <w:rPr>
          <w:rFonts w:ascii="Times New Roman" w:hAnsi="Times New Roman" w:cs="Times New Roman"/>
          <w:lang w:val="uk-UA"/>
        </w:rPr>
        <w:t xml:space="preserve">    </w:t>
      </w:r>
      <w:r w:rsidR="004C23BA" w:rsidRPr="00FE34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07EF8C" wp14:editId="427DAA19">
            <wp:extent cx="1408430" cy="377825"/>
            <wp:effectExtent l="0" t="0" r="127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6DF9D" w14:textId="127A4A42" w:rsidR="00833D3F" w:rsidRPr="00567A78" w:rsidRDefault="0078499E" w:rsidP="008B157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35DB">
        <w:rPr>
          <w:rFonts w:ascii="Times New Roman" w:hAnsi="Times New Roman" w:cs="Times New Roman"/>
          <w:sz w:val="24"/>
          <w:szCs w:val="24"/>
          <w:lang w:val="uk-UA"/>
        </w:rPr>
        <w:t>за підтримкою концерну Siemens AG</w:t>
      </w:r>
    </w:p>
    <w:p w14:paraId="56FD5543" w14:textId="77777777" w:rsidR="00833D3F" w:rsidRDefault="00833D3F" w:rsidP="008B157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567A7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F34B8F" wp14:editId="35A69BEB">
            <wp:extent cx="1433015" cy="740391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антаження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62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D344" w14:textId="2F713753" w:rsidR="00C52398" w:rsidRPr="00240AF7" w:rsidRDefault="0025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0C04F1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843521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8567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D63672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ВСЕУКРАЇНСЬКА НАУКОВО-</w:t>
      </w:r>
      <w:r w:rsidR="00027406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ПРАКТИЧНА </w:t>
      </w:r>
      <w:r w:rsidR="00D63672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КОНФЕРЕНЦІЯ</w:t>
      </w:r>
    </w:p>
    <w:p w14:paraId="1A01AF12" w14:textId="77777777" w:rsidR="00C52398" w:rsidRPr="00240AF7" w:rsidRDefault="00C52398" w:rsidP="00C5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«</w:t>
      </w:r>
      <w:r w:rsidR="00D37E06" w:rsidRPr="00240AF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Сучасні інформаційні технології, засоби автоматизації та електропривод</w:t>
      </w:r>
      <w:r w:rsidRPr="00240AF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»</w:t>
      </w:r>
    </w:p>
    <w:p w14:paraId="4DA6176F" w14:textId="51CE80B9" w:rsidR="00F96F8C" w:rsidRPr="00F96F8C" w:rsidRDefault="00F96F8C" w:rsidP="00F96F8C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(</w:t>
      </w:r>
      <w:r w:rsidR="008567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18</w:t>
      </w:r>
      <w:r w:rsidRPr="00240AF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-</w:t>
      </w:r>
      <w:r w:rsidR="008567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 w:rsidR="000C04F1" w:rsidRPr="00240AF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квітня 202</w:t>
      </w:r>
      <w:r w:rsidR="008567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F76B6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року)</w:t>
      </w:r>
    </w:p>
    <w:p w14:paraId="77DDEB9E" w14:textId="77777777" w:rsidR="00AF4816" w:rsidRDefault="00AF4816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7A4F4A0" w14:textId="77777777" w:rsidR="004E414B" w:rsidRPr="00F96F8C" w:rsidRDefault="004E414B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496B14" w14:textId="77777777" w:rsidR="002D0808" w:rsidRPr="009137D2" w:rsidRDefault="002D0808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519DA6A5" w14:textId="77777777" w:rsidR="009137D2" w:rsidRPr="009137D2" w:rsidRDefault="009137D2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280EF39D" w14:textId="77777777" w:rsidR="00842CF6" w:rsidRDefault="0023207E" w:rsidP="00F96F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м. Краматорськ – Тернопіль, </w:t>
      </w:r>
      <w:r w:rsidR="00D37E06" w:rsidRPr="009137D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Україна</w:t>
      </w:r>
      <w:r w:rsidR="00842CF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br w:type="page"/>
      </w:r>
    </w:p>
    <w:p w14:paraId="60A4A88C" w14:textId="77777777" w:rsidR="00842CF6" w:rsidRPr="00B272E9" w:rsidRDefault="00842CF6" w:rsidP="00B272E9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lastRenderedPageBreak/>
        <w:t>ІНФОРМАЦІЙНИЙ ЛИСТ</w:t>
      </w:r>
    </w:p>
    <w:p w14:paraId="27E2ECE2" w14:textId="77777777" w:rsidR="005E7903" w:rsidRPr="00B272E9" w:rsidRDefault="005E7903" w:rsidP="00B272E9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</w:p>
    <w:p w14:paraId="47A674C4" w14:textId="70BB81D2" w:rsidR="00C51FDA" w:rsidRDefault="00493F22" w:rsidP="0029709F">
      <w:pPr>
        <w:spacing w:after="0" w:line="197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З</w:t>
      </w:r>
      <w:r w:rsidR="006F5488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апрошуємо Вас прийняти учать у </w:t>
      </w:r>
      <w:r w:rsidR="006667E5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en-US" w:eastAsia="ru-RU"/>
        </w:rPr>
        <w:t>V</w:t>
      </w:r>
      <w:r w:rsidR="000C04F1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en-US" w:eastAsia="ru-RU"/>
        </w:rPr>
        <w:t>I</w:t>
      </w:r>
      <w:r w:rsidR="00E71FF9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</w:t>
      </w:r>
      <w:r w:rsidR="0085672C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</w:t>
      </w:r>
      <w:r w:rsidR="00C3243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-й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Всеукраїнськ</w:t>
      </w:r>
      <w:r w:rsidR="00C3243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ій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науково-практичн</w:t>
      </w:r>
      <w:r w:rsidR="00C3243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ій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конференції «</w:t>
      </w:r>
      <w:r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Сучасні інформаційні технології, засоби автоматизації та електропривод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», яка відбудеться </w:t>
      </w:r>
      <w:r w:rsidR="0085672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18</w:t>
      </w:r>
      <w:r w:rsidR="00C51FDA"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–2</w:t>
      </w:r>
      <w:r w:rsidR="0085672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0</w:t>
      </w:r>
      <w:r w:rsidR="006F5488"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 xml:space="preserve"> квітня</w:t>
      </w:r>
      <w:r w:rsidR="006667E5"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 xml:space="preserve"> 20</w:t>
      </w:r>
      <w:r w:rsidR="000C04F1"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2</w:t>
      </w:r>
      <w:r w:rsidR="0085672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4</w:t>
      </w:r>
      <w:r w:rsidR="00842CF6"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 xml:space="preserve"> року</w:t>
      </w:r>
      <w:r w:rsidR="00842CF6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у Донбаській державній машинобудівній академії (</w:t>
      </w:r>
      <w:r w:rsidR="009752FA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ДДМА, </w:t>
      </w:r>
      <w:r w:rsidR="00842CF6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м.</w:t>
      </w:r>
      <w:r w:rsid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Краматорськ</w:t>
      </w:r>
      <w:r w:rsidR="00397F93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FC636A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-</w:t>
      </w:r>
      <w:r w:rsidR="00FC636A" w:rsidRPr="00522570">
        <w:rPr>
          <w:lang w:val="uk-UA"/>
        </w:rPr>
        <w:t xml:space="preserve"> </w:t>
      </w:r>
      <w:r w:rsidR="00FC636A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Тернопіль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, Україна)</w:t>
      </w:r>
      <w:r w:rsidR="00842CF6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57DA54CD" w14:textId="77777777" w:rsidR="00BF2A36" w:rsidRPr="00B272E9" w:rsidRDefault="00BF2A36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</w:p>
    <w:p w14:paraId="6DF40EE4" w14:textId="7CB4E599" w:rsidR="005A1057" w:rsidRPr="00B272E9" w:rsidRDefault="005A1057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Тематичні напрями роботи конференції:</w:t>
      </w:r>
    </w:p>
    <w:p w14:paraId="46EC398A" w14:textId="77777777" w:rsidR="005A1057" w:rsidRPr="00B272E9" w:rsidRDefault="005A1057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</w:p>
    <w:p w14:paraId="6F682E95" w14:textId="4E6FD65A" w:rsidR="005A1057" w:rsidRPr="00B272E9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Сучасні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засоби створення та використання інформаційних технологій у різних предметних областях, зокрема у машинобудуванні</w:t>
      </w:r>
      <w:r w:rsidR="005A1F64" w:rsidRPr="00B272E9">
        <w:rPr>
          <w:rFonts w:ascii="Times New Roman" w:hAnsi="Times New Roman" w:cs="Times New Roman"/>
          <w:sz w:val="23"/>
          <w:szCs w:val="23"/>
          <w:lang w:val="uk-UA"/>
        </w:rPr>
        <w:t>, економіці</w:t>
      </w:r>
      <w:r w:rsidR="00FC636A">
        <w:rPr>
          <w:rFonts w:ascii="Times New Roman" w:hAnsi="Times New Roman" w:cs="Times New Roman"/>
          <w:sz w:val="23"/>
          <w:szCs w:val="23"/>
          <w:lang w:val="uk-UA"/>
        </w:rPr>
        <w:t xml:space="preserve"> та медицині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0AD006F7" w14:textId="4BA5DE26" w:rsidR="00366B0E" w:rsidRPr="00B272E9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Моделі, методи і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інформаційні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технології системного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аналізу та синтезу структурних, інформаційних і функціональних моделей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складних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об'єктів і процесів</w:t>
      </w:r>
      <w:r w:rsidR="005A1F64" w:rsidRPr="00B272E9">
        <w:rPr>
          <w:rFonts w:ascii="Times New Roman" w:hAnsi="Times New Roman" w:cs="Times New Roman"/>
          <w:sz w:val="23"/>
          <w:szCs w:val="23"/>
          <w:lang w:val="uk-UA"/>
        </w:rPr>
        <w:t>.</w:t>
      </w:r>
      <w:r w:rsidR="00366B0E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</w:p>
    <w:p w14:paraId="69A7D685" w14:textId="77777777" w:rsidR="00366B0E" w:rsidRPr="00B272E9" w:rsidRDefault="00366B0E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Актуальні питання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використання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методів, моделей та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інформаційних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технологій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у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складних технічних та економічних системах </w:t>
      </w:r>
      <w:r w:rsidRPr="00B272E9">
        <w:rPr>
          <w:rFonts w:ascii="Times New Roman" w:hAnsi="Times New Roman"/>
          <w:sz w:val="23"/>
          <w:szCs w:val="23"/>
          <w:lang w:val="uk-UA"/>
        </w:rPr>
        <w:t>в умовах Четвертої промислової революції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66DD8D46" w14:textId="77777777" w:rsidR="005A1057" w:rsidRPr="00B272E9" w:rsidRDefault="00366B0E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Напрями вирішення проблем смартспеціалізації технічних та економічних систем</w:t>
      </w:r>
      <w:r w:rsidRPr="00B272E9">
        <w:rPr>
          <w:rFonts w:ascii="Times New Roman" w:hAnsi="Times New Roman"/>
          <w:sz w:val="23"/>
          <w:szCs w:val="23"/>
          <w:lang w:val="uk-UA"/>
        </w:rPr>
        <w:t>.</w:t>
      </w:r>
    </w:p>
    <w:p w14:paraId="5C8191EA" w14:textId="77777777" w:rsidR="005A1057" w:rsidRPr="00B272E9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Технології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моделювання </w:t>
      </w:r>
      <w:r w:rsidR="00B272E9" w:rsidRPr="00D93E44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й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оптимізації </w:t>
      </w:r>
      <w:r w:rsidR="005A1F64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технічних та економічних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систем та процесів (статичні та динамічні, стохастичні, імітаційні, логіко-динамічні моделі, тощо).</w:t>
      </w:r>
    </w:p>
    <w:p w14:paraId="71C7B5E4" w14:textId="77777777" w:rsidR="005A1057" w:rsidRPr="00B272E9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>Методи планування</w:t>
      </w:r>
      <w:r w:rsidRPr="00B272E9">
        <w:rPr>
          <w:rFonts w:ascii="Times New Roman" w:hAnsi="Times New Roman" w:cs="Times New Roman"/>
          <w:sz w:val="23"/>
          <w:szCs w:val="23"/>
        </w:rPr>
        <w:t>,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математичного, алгоритмічного і програмного забезпечення задач аналізу/синтезу складних </w:t>
      </w:r>
      <w:r w:rsidR="005A1F64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технічних та економічних </w:t>
      </w:r>
      <w:r w:rsidR="005A1F64" w:rsidRPr="00B272E9">
        <w:rPr>
          <w:rFonts w:ascii="Times New Roman" w:hAnsi="Times New Roman" w:cs="Times New Roman"/>
          <w:sz w:val="23"/>
          <w:szCs w:val="23"/>
          <w:lang w:val="uk-UA"/>
        </w:rPr>
        <w:t>систем та процесів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1599DDA6" w14:textId="77777777" w:rsidR="005A1057" w:rsidRPr="00B272E9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Засоби автоматизованого проектування об’єктів та процесів на основі використання CAD/CAE/CAM/PDM/CALS – систем, технології та процеси обробки інформації. Моделювання поведінки нових матеріалів в процесі обробки та експлуатації. </w:t>
      </w:r>
    </w:p>
    <w:p w14:paraId="4AD8D97C" w14:textId="77777777" w:rsidR="005A1057" w:rsidRPr="00240AF7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Інтелектуальний аналіз даних та знань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(Data Mining),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організація баз знань для САПР, розробка систем </w:t>
      </w:r>
      <w:r w:rsidRPr="00240AF7">
        <w:rPr>
          <w:rFonts w:ascii="Times New Roman" w:hAnsi="Times New Roman" w:cs="Times New Roman"/>
          <w:sz w:val="23"/>
          <w:szCs w:val="23"/>
          <w:lang w:val="uk-UA"/>
        </w:rPr>
        <w:t xml:space="preserve">інтелектуальної підтримки прийняття рішень в автоматизованих </w:t>
      </w:r>
      <w:r w:rsidR="00CC1545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технічних та економічних </w:t>
      </w:r>
      <w:r w:rsidRPr="00240AF7">
        <w:rPr>
          <w:rFonts w:ascii="Times New Roman" w:hAnsi="Times New Roman" w:cs="Times New Roman"/>
          <w:sz w:val="23"/>
          <w:szCs w:val="23"/>
          <w:lang w:val="uk-UA"/>
        </w:rPr>
        <w:t>системах і мережах.</w:t>
      </w:r>
    </w:p>
    <w:p w14:paraId="7C1C3C04" w14:textId="77777777" w:rsidR="005A1057" w:rsidRPr="00240AF7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Надійність і якість технічних </w:t>
      </w:r>
      <w:r w:rsidR="0023207E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та програмних 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систем.</w:t>
      </w:r>
    </w:p>
    <w:p w14:paraId="62375AB7" w14:textId="77777777" w:rsidR="005A1057" w:rsidRPr="00240AF7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Розробка електромеханічних систем на основі енергозберігаючих технологій, перетворювачів енергії, тощо.</w:t>
      </w:r>
    </w:p>
    <w:p w14:paraId="00A002AA" w14:textId="77777777" w:rsidR="005A1057" w:rsidRPr="00240AF7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Регульований електропривод, методи побудови систем керування та діагностування. </w:t>
      </w:r>
    </w:p>
    <w:p w14:paraId="1592E19E" w14:textId="77777777" w:rsidR="00BF2A36" w:rsidRPr="00240AF7" w:rsidRDefault="005A1057" w:rsidP="00531AC7">
      <w:pPr>
        <w:pStyle w:val="ListParagraph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Актуальні питання використання ІТ-технологій в освіті.</w:t>
      </w:r>
    </w:p>
    <w:p w14:paraId="3EE6242B" w14:textId="77777777" w:rsidR="003843DC" w:rsidRPr="00240AF7" w:rsidRDefault="003843DC" w:rsidP="0029709F">
      <w:pPr>
        <w:tabs>
          <w:tab w:val="left" w:pos="426"/>
        </w:tabs>
        <w:spacing w:after="0" w:line="197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</w:p>
    <w:p w14:paraId="1E066CB0" w14:textId="77777777" w:rsidR="003843DC" w:rsidRPr="00240AF7" w:rsidRDefault="0075532B" w:rsidP="0029709F">
      <w:pPr>
        <w:tabs>
          <w:tab w:val="left" w:pos="426"/>
        </w:tabs>
        <w:spacing w:after="0" w:line="197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Зі збірниками тез попередніх конференцій </w:t>
      </w:r>
      <w:r w:rsidR="003843DC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можна ознайомитися на офіційному сайті конференції</w:t>
      </w:r>
      <w:r w:rsidR="00EA1977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C15167" w:rsidRPr="00240AF7">
        <w:rPr>
          <w:rStyle w:val="Hyperlink"/>
          <w:rFonts w:ascii="Times New Roman" w:hAnsi="Times New Roman" w:cs="Times New Roman"/>
          <w:sz w:val="23"/>
          <w:szCs w:val="23"/>
          <w:u w:val="none"/>
          <w:lang w:val="uk-UA"/>
        </w:rPr>
        <w:t>–</w:t>
      </w:r>
      <w:r w:rsidR="00C15167" w:rsidRPr="00240AF7">
        <w:rPr>
          <w:rStyle w:val="Hyperlink"/>
          <w:rFonts w:ascii="Times New Roman" w:hAnsi="Times New Roman" w:cs="Times New Roman"/>
          <w:sz w:val="23"/>
          <w:szCs w:val="23"/>
          <w:lang w:val="uk-UA"/>
        </w:rPr>
        <w:t xml:space="preserve"> http://cit.dgma.donetsk.ua/</w:t>
      </w:r>
      <w:r w:rsidR="00C15167" w:rsidRPr="00240AF7" w:rsidDel="00C15167">
        <w:rPr>
          <w:rStyle w:val="Hyperlink"/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3843DC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у розділі «Матеріали»</w:t>
      </w:r>
    </w:p>
    <w:p w14:paraId="77845CAC" w14:textId="77777777" w:rsidR="006D4D17" w:rsidRPr="00240AF7" w:rsidRDefault="006D4D17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</w:p>
    <w:p w14:paraId="2BE4304A" w14:textId="77777777" w:rsidR="00842CF6" w:rsidRPr="00240AF7" w:rsidRDefault="00842CF6" w:rsidP="0029709F">
      <w:pPr>
        <w:tabs>
          <w:tab w:val="left" w:pos="1309"/>
        </w:tabs>
        <w:suppressAutoHyphens/>
        <w:spacing w:after="0" w:line="197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>Умови участі в конференції:</w:t>
      </w:r>
    </w:p>
    <w:p w14:paraId="6C1D5FD2" w14:textId="77777777" w:rsidR="005E7903" w:rsidRPr="00240AF7" w:rsidRDefault="005E7903" w:rsidP="0029709F">
      <w:pPr>
        <w:tabs>
          <w:tab w:val="left" w:pos="1309"/>
        </w:tabs>
        <w:suppressAutoHyphens/>
        <w:spacing w:after="0" w:line="197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</w:pPr>
    </w:p>
    <w:p w14:paraId="3DF1EC6E" w14:textId="77777777" w:rsidR="00BA2A00" w:rsidRPr="00240AF7" w:rsidRDefault="00E13EBA" w:rsidP="0029709F">
      <w:pPr>
        <w:suppressAutoHyphens/>
        <w:spacing w:after="0" w:line="197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Участь у конференції безкоштовна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>.</w:t>
      </w:r>
      <w:r w:rsidR="00BA2A00"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 </w:t>
      </w:r>
    </w:p>
    <w:p w14:paraId="05081C98" w14:textId="77777777" w:rsidR="00E13EBA" w:rsidRPr="00240AF7" w:rsidRDefault="00BA2A00" w:rsidP="0029709F">
      <w:pPr>
        <w:suppressAutoHyphens/>
        <w:spacing w:after="0" w:line="197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Формат конференції - </w:t>
      </w: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онлайн</w:t>
      </w:r>
      <w:r w:rsidR="00E13EBA"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 xml:space="preserve"> </w:t>
      </w: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робота</w:t>
      </w:r>
      <w:r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 xml:space="preserve"> </w:t>
      </w:r>
      <w:r w:rsidR="00E13EBA"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>інтернет-секці</w:t>
      </w:r>
      <w:r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>й</w:t>
      </w:r>
      <w:r w:rsidR="00E13EBA"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>.</w:t>
      </w:r>
    </w:p>
    <w:p w14:paraId="233DA486" w14:textId="77777777" w:rsidR="00E13EBA" w:rsidRPr="00240AF7" w:rsidRDefault="00E13EBA" w:rsidP="0029709F">
      <w:pPr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Робочі мови конференції – українська, англійська.</w:t>
      </w:r>
    </w:p>
    <w:p w14:paraId="0EDD7017" w14:textId="1AEE1F80" w:rsidR="00483971" w:rsidRDefault="00E13EBA" w:rsidP="00397F93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За результатами конференції </w:t>
      </w:r>
      <w:r w:rsidR="00EA1977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буде опублікований збірник </w:t>
      </w:r>
      <w:r w:rsidR="0061445B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тез доповідей</w:t>
      </w:r>
      <w:r w:rsidR="00EA1977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 та розміщений </w:t>
      </w:r>
      <w:r w:rsidR="0061445B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на сайті </w:t>
      </w:r>
      <w:r w:rsidR="00397F93" w:rsidRPr="00397F93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конференції </w:t>
      </w:r>
      <w:hyperlink r:id="rId17" w:history="1">
        <w:r w:rsidR="00397F93" w:rsidRPr="00320A94">
          <w:rPr>
            <w:rStyle w:val="Hyperlink"/>
            <w:rFonts w:ascii="Times New Roman" w:eastAsia="Times New Roman" w:hAnsi="Times New Roman" w:cs="Times New Roman"/>
            <w:bCs/>
            <w:iCs/>
            <w:sz w:val="23"/>
            <w:szCs w:val="23"/>
            <w:lang w:val="uk-UA" w:eastAsia="ru-RU"/>
          </w:rPr>
          <w:t>http://cit.dgma.donetsk.ua/materials.html</w:t>
        </w:r>
      </w:hyperlink>
      <w:r w:rsidR="0061445B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.</w:t>
      </w:r>
    </w:p>
    <w:p w14:paraId="6021D9CD" w14:textId="2C332BE8" w:rsidR="00435442" w:rsidRPr="00522570" w:rsidRDefault="00435442" w:rsidP="0029709F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За рішенням </w:t>
      </w:r>
      <w:r w:rsidR="009A0441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редакційної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0435A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колегії 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статті економічного напряму можуть бути </w:t>
      </w:r>
      <w:r w:rsidR="005D43A3"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>безкоштовно</w:t>
      </w:r>
      <w:r w:rsidR="005D43A3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Pr="00240AF7">
        <w:rPr>
          <w:rFonts w:asciiTheme="majorBidi" w:hAnsiTheme="majorBidi" w:cstheme="majorBidi"/>
          <w:sz w:val="23"/>
          <w:szCs w:val="23"/>
          <w:lang w:val="uk-UA"/>
        </w:rPr>
        <w:t xml:space="preserve">опубліковані 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у н</w:t>
      </w:r>
      <w:r w:rsidR="009A0441" w:rsidRPr="00240AF7">
        <w:rPr>
          <w:rFonts w:asciiTheme="majorBidi" w:hAnsiTheme="majorBidi" w:cstheme="majorBidi"/>
          <w:sz w:val="23"/>
          <w:szCs w:val="23"/>
          <w:lang w:val="uk-UA"/>
        </w:rPr>
        <w:t>ауково-практичн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ому</w:t>
      </w:r>
      <w:r w:rsidR="009A0441" w:rsidRPr="00240AF7">
        <w:rPr>
          <w:rFonts w:asciiTheme="majorBidi" w:hAnsiTheme="majorBidi" w:cstheme="majorBidi"/>
          <w:sz w:val="23"/>
          <w:szCs w:val="23"/>
          <w:lang w:val="uk-UA"/>
        </w:rPr>
        <w:t xml:space="preserve"> журнал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 xml:space="preserve">і </w:t>
      </w:r>
      <w:r w:rsidR="009A0441" w:rsidRPr="00240AF7">
        <w:rPr>
          <w:rFonts w:asciiTheme="majorBidi" w:hAnsiTheme="majorBidi" w:cstheme="majorBidi"/>
          <w:sz w:val="23"/>
          <w:szCs w:val="23"/>
          <w:lang w:val="uk-UA"/>
        </w:rPr>
        <w:t xml:space="preserve">«Економіка промисловості» 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 xml:space="preserve">ISSN 1562-109X (Print), ISSN 2306-532X (Online), періодичність виходу журналу – 4 рази на рік, який внесено до Переліку наукових фахових видань України </w:t>
      </w:r>
      <w:r w:rsidR="002D4680" w:rsidRPr="00240AF7">
        <w:rPr>
          <w:rFonts w:asciiTheme="majorBidi" w:hAnsiTheme="majorBidi" w:cstheme="majorBidi"/>
          <w:sz w:val="23"/>
          <w:szCs w:val="23"/>
          <w:lang w:val="uk-UA"/>
        </w:rPr>
        <w:t xml:space="preserve">з економічних </w:t>
      </w:r>
      <w:r w:rsidR="002D4680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галузей науки 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(відповідно до наказу Міністерства освіти і науки України від 24.10.2017 р. № 1413</w:t>
      </w:r>
      <w:r w:rsidR="005D43A3" w:rsidRPr="00522570">
        <w:rPr>
          <w:rFonts w:asciiTheme="majorBidi" w:hAnsiTheme="majorBidi" w:cstheme="majorBidi"/>
          <w:sz w:val="23"/>
          <w:szCs w:val="23"/>
          <w:lang w:val="uk-UA"/>
        </w:rPr>
        <w:t>)</w:t>
      </w:r>
      <w:r w:rsidR="00EA1977" w:rsidRPr="00522570">
        <w:rPr>
          <w:rFonts w:asciiTheme="majorBidi" w:hAnsiTheme="majorBidi" w:cstheme="majorBidi"/>
          <w:sz w:val="23"/>
          <w:szCs w:val="23"/>
          <w:lang w:val="uk-UA"/>
        </w:rPr>
        <w:t>. В</w:t>
      </w:r>
      <w:r w:rsidR="00EA1977" w:rsidRPr="00522570">
        <w:rPr>
          <w:rFonts w:ascii="Times New Roman" w:hAnsi="Times New Roman" w:cs="Times New Roman"/>
          <w:sz w:val="23"/>
          <w:szCs w:val="23"/>
          <w:lang w:val="uk-UA"/>
        </w:rPr>
        <w:t xml:space="preserve">имоги до оформлення статей - </w:t>
      </w:r>
      <w:r w:rsidR="00EA1977" w:rsidRPr="00522570">
        <w:rPr>
          <w:rStyle w:val="Hyperlink"/>
          <w:rFonts w:ascii="Times New Roman" w:hAnsi="Times New Roman" w:cs="Times New Roman"/>
          <w:sz w:val="23"/>
          <w:szCs w:val="23"/>
          <w:lang w:val="uk-UA"/>
        </w:rPr>
        <w:t xml:space="preserve"> </w:t>
      </w:r>
      <w:hyperlink r:id="rId18" w:history="1">
        <w:r w:rsidR="00DB60D1" w:rsidRPr="00522570">
          <w:rPr>
            <w:rStyle w:val="Hyperlink"/>
            <w:rFonts w:ascii="Times New Roman" w:hAnsi="Times New Roman" w:cs="Times New Roman"/>
            <w:sz w:val="23"/>
            <w:szCs w:val="23"/>
            <w:lang w:val="uk-UA"/>
          </w:rPr>
          <w:t>http://ojs.econindustry.org/index.php/ep/information/authors</w:t>
        </w:r>
      </w:hyperlink>
      <w:r w:rsidR="00EA1977" w:rsidRPr="00522570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06735D5D" w14:textId="644EE083" w:rsidR="00DB60D1" w:rsidRPr="00240AF7" w:rsidRDefault="00DB60D1" w:rsidP="0029709F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Матеріали конференції будуть розміщені в електронному варіанті (формат pdf) </w:t>
      </w:r>
      <w:r w:rsidR="001B1694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в</w:t>
      </w:r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репозиторії ДДМА для індексації у Google Scholar.</w:t>
      </w:r>
    </w:p>
    <w:p w14:paraId="0DAD7733" w14:textId="0B931B33" w:rsidR="00842CF6" w:rsidRPr="00B272E9" w:rsidRDefault="00842CF6" w:rsidP="0029709F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Бажаючим узяти участь у конференції необхідно 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до</w:t>
      </w:r>
      <w:r w:rsidRPr="00240AF7">
        <w:rPr>
          <w:rFonts w:ascii="Times New Roman" w:eastAsia="Times New Roman" w:hAnsi="Times New Roman" w:cs="Times New Roman"/>
          <w:sz w:val="23"/>
          <w:szCs w:val="23"/>
          <w:u w:val="single"/>
          <w:lang w:val="uk-UA" w:eastAsia="ar-SA"/>
        </w:rPr>
        <w:t xml:space="preserve"> </w:t>
      </w:r>
      <w:r w:rsidR="00610DA8"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1</w:t>
      </w:r>
      <w:r w:rsidR="0085672C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5</w:t>
      </w:r>
      <w:r w:rsidR="000C04F1"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 xml:space="preserve"> квітня 202</w:t>
      </w:r>
      <w:r w:rsidR="0085672C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4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 xml:space="preserve"> року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 </w:t>
      </w: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надіслати до оргкомітету</w:t>
      </w:r>
      <w:r w:rsidR="003D693C" w:rsidRPr="00240AF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CF5813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за адресою</w:t>
      </w:r>
      <w:r w:rsidR="00CF5813"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 </w:t>
      </w:r>
      <w:r w:rsidR="00CF5813" w:rsidRPr="00240AF7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ar-SA"/>
        </w:rPr>
        <w:t xml:space="preserve">e-mail: </w:t>
      </w:r>
      <w:hyperlink r:id="rId19" w:history="1"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konf</w:t>
        </w:r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eastAsia="ar-SA"/>
          </w:rPr>
          <w:t>.</w:t>
        </w:r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kit</w:t>
        </w:r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eastAsia="ar-SA"/>
          </w:rPr>
          <w:t>@</w:t>
        </w:r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ukr</w:t>
        </w:r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eastAsia="ar-SA"/>
          </w:rPr>
          <w:t>.</w:t>
        </w:r>
        <w:r w:rsidR="00F061E2" w:rsidRPr="00240AF7">
          <w:rPr>
            <w:rStyle w:val="Hyperlink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net</w:t>
        </w:r>
      </w:hyperlink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:</w:t>
      </w:r>
    </w:p>
    <w:p w14:paraId="52C29E51" w14:textId="77777777" w:rsidR="0061445B" w:rsidRPr="00B272E9" w:rsidRDefault="00842CF6" w:rsidP="0029709F">
      <w:pPr>
        <w:pStyle w:val="ListParagraph"/>
        <w:numPr>
          <w:ilvl w:val="0"/>
          <w:numId w:val="10"/>
        </w:numPr>
        <w:spacing w:after="0" w:line="197" w:lineRule="auto"/>
        <w:ind w:left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>заявку на участь (форма додається)</w:t>
      </w:r>
      <w:r w:rsidR="003D693C" w:rsidRPr="00B272E9">
        <w:rPr>
          <w:rFonts w:ascii="Times New Roman" w:hAnsi="Times New Roman" w:cs="Times New Roman"/>
          <w:sz w:val="23"/>
          <w:szCs w:val="23"/>
          <w:lang w:val="uk-UA"/>
        </w:rPr>
        <w:t>. Назва файлу повинна включати пр</w:t>
      </w:r>
      <w:r w:rsidR="00CC1681" w:rsidRPr="00B272E9">
        <w:rPr>
          <w:rFonts w:ascii="Times New Roman" w:hAnsi="Times New Roman" w:cs="Times New Roman"/>
          <w:sz w:val="23"/>
          <w:szCs w:val="23"/>
          <w:lang w:val="uk-UA"/>
        </w:rPr>
        <w:t>і</w:t>
      </w:r>
      <w:r w:rsidR="003D693C" w:rsidRPr="00B272E9">
        <w:rPr>
          <w:rFonts w:ascii="Times New Roman" w:hAnsi="Times New Roman" w:cs="Times New Roman"/>
          <w:sz w:val="23"/>
          <w:szCs w:val="23"/>
          <w:lang w:val="uk-UA"/>
        </w:rPr>
        <w:t>звище автора латинськи</w:t>
      </w:r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>ми літерами, наприклад:  zayav</w:t>
      </w:r>
      <w:r w:rsidR="00167543" w:rsidRPr="00B272E9">
        <w:rPr>
          <w:rFonts w:ascii="Times New Roman" w:hAnsi="Times New Roman" w:cs="Times New Roman"/>
          <w:sz w:val="23"/>
          <w:szCs w:val="23"/>
          <w:lang w:val="uk-UA"/>
        </w:rPr>
        <w:t>ka</w:t>
      </w:r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>_</w:t>
      </w:r>
      <w:r w:rsidR="00167543" w:rsidRPr="00B272E9">
        <w:rPr>
          <w:rFonts w:ascii="Times New Roman" w:hAnsi="Times New Roman" w:cs="Times New Roman"/>
          <w:sz w:val="23"/>
          <w:szCs w:val="23"/>
          <w:lang w:val="uk-UA"/>
        </w:rPr>
        <w:t>Mikheenko</w:t>
      </w:r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0F406B83" w14:textId="6160E38B" w:rsidR="00836854" w:rsidRDefault="003D693C" w:rsidP="003578FA">
      <w:pPr>
        <w:pStyle w:val="ListParagraph"/>
        <w:numPr>
          <w:ilvl w:val="0"/>
          <w:numId w:val="10"/>
        </w:numPr>
        <w:spacing w:after="0" w:line="197" w:lineRule="auto"/>
        <w:ind w:left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>тези доповіді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рекомендованим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обсягом 1-3 сторін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>к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и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(електронну версію)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  <w:r w:rsidR="002D453D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Назва файлу, наприклад: </w:t>
      </w:r>
      <w:r w:rsidR="00171299" w:rsidRPr="00B272E9">
        <w:rPr>
          <w:rFonts w:ascii="Times New Roman" w:hAnsi="Times New Roman" w:cs="Times New Roman"/>
          <w:sz w:val="23"/>
          <w:szCs w:val="23"/>
          <w:lang w:val="uk-UA"/>
        </w:rPr>
        <w:t>tezy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_</w:t>
      </w:r>
      <w:r w:rsidR="00167543" w:rsidRPr="00B272E9">
        <w:rPr>
          <w:rFonts w:ascii="Times New Roman" w:hAnsi="Times New Roman" w:cs="Times New Roman"/>
          <w:sz w:val="23"/>
          <w:szCs w:val="23"/>
          <w:lang w:val="uk-UA"/>
        </w:rPr>
        <w:t>Mikheenko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283C65D5" w14:textId="6CC55E0E" w:rsidR="003578FA" w:rsidRDefault="003578FA" w:rsidP="0077351D">
      <w:pPr>
        <w:pStyle w:val="ListParagraph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3578FA">
        <w:rPr>
          <w:rFonts w:ascii="Times New Roman" w:hAnsi="Times New Roman" w:cs="Times New Roman"/>
          <w:sz w:val="23"/>
          <w:szCs w:val="23"/>
          <w:lang w:val="uk-UA"/>
        </w:rPr>
        <w:t>текстові DC-метатеги для розміщення у репозиторії (автори, назва, ключові слова, короткий зміст доповіді) мовою доповіді для індексації в наукометричних базах та пошукових системах. Назва файлу, наприклад: DC_Mikheenko</w:t>
      </w:r>
      <w:r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35692B26" w14:textId="07D8A837" w:rsidR="0003245B" w:rsidRDefault="0003245B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B9FD81" w14:textId="2E4CB0BC" w:rsidR="00FC636A" w:rsidRDefault="00FC636A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24DEC2" w14:textId="548296BC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DD9778" w14:textId="4008A305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62DB26" w14:textId="1E16B97E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D6CC0C" w14:textId="77777777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A9313D" w14:textId="77777777" w:rsidR="006529D6" w:rsidRPr="00397F93" w:rsidRDefault="006529D6" w:rsidP="00397F93">
      <w:pPr>
        <w:tabs>
          <w:tab w:val="left" w:pos="3711"/>
          <w:tab w:val="left" w:pos="4752"/>
        </w:tabs>
        <w:spacing w:after="0" w:line="192" w:lineRule="auto"/>
        <w:ind w:right="-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F93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 xml:space="preserve">ПРОГРАМНИЙ КОМІТЕТ </w:t>
      </w:r>
      <w:r w:rsidRPr="00397F93">
        <w:rPr>
          <w:rFonts w:ascii="Times New Roman" w:hAnsi="Times New Roman"/>
          <w:b/>
          <w:sz w:val="24"/>
          <w:szCs w:val="24"/>
          <w:lang w:val="uk-UA"/>
        </w:rPr>
        <w:t>КОНФЕРЕНЦІЇ:</w:t>
      </w:r>
    </w:p>
    <w:p w14:paraId="5BD2C23B" w14:textId="77777777" w:rsidR="006529D6" w:rsidRPr="00397F93" w:rsidRDefault="006529D6" w:rsidP="00397F93">
      <w:pPr>
        <w:tabs>
          <w:tab w:val="left" w:pos="3711"/>
          <w:tab w:val="left" w:pos="4752"/>
        </w:tabs>
        <w:spacing w:after="0" w:line="192" w:lineRule="auto"/>
        <w:ind w:right="-10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14:paraId="3F723FCE" w14:textId="77777777" w:rsidR="00654A10" w:rsidRPr="00397F93" w:rsidRDefault="00654A10" w:rsidP="00397F93">
      <w:pPr>
        <w:spacing w:after="0" w:line="192" w:lineRule="auto"/>
        <w:ind w:left="1418" w:hanging="1418"/>
        <w:jc w:val="both"/>
        <w:rPr>
          <w:lang w:val="uk-UA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Ковальов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− 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 т. н., проф.,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ректор 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Донбаської державної машинобудівної академії (ДДМА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м.Краматорськ, Україна)</w:t>
      </w:r>
      <w:r w:rsidRPr="00397F93">
        <w:rPr>
          <w:lang w:val="uk-UA"/>
        </w:rPr>
        <w:t xml:space="preserve"> </w:t>
      </w:r>
    </w:p>
    <w:p w14:paraId="1D068AAB" w14:textId="77777777" w:rsidR="00FF72E7" w:rsidRPr="00397F93" w:rsidRDefault="00FF72E7" w:rsidP="00397F93">
      <w:pPr>
        <w:pStyle w:val="NormalWeb"/>
        <w:shd w:val="clear" w:color="auto" w:fill="FFFFFF"/>
        <w:spacing w:before="0" w:beforeAutospacing="0" w:after="0" w:afterAutospacing="0" w:line="192" w:lineRule="auto"/>
        <w:ind w:left="1418" w:hanging="1418"/>
        <w:rPr>
          <w:lang w:val="uk-UA"/>
        </w:rPr>
      </w:pPr>
      <w:r w:rsidRPr="00397F93">
        <w:rPr>
          <w:b/>
          <w:lang w:val="uk-UA"/>
        </w:rPr>
        <w:t>Амоша О.І.</w:t>
      </w:r>
      <w:r w:rsidRPr="00397F93">
        <w:rPr>
          <w:lang w:val="uk-UA"/>
        </w:rPr>
        <w:t xml:space="preserve"> </w:t>
      </w:r>
      <w:r w:rsidR="00C95112" w:rsidRPr="00397F93">
        <w:rPr>
          <w:lang w:val="uk-UA"/>
        </w:rPr>
        <w:t xml:space="preserve">− академік НАН України, </w:t>
      </w:r>
      <w:r w:rsidRPr="00397F93">
        <w:rPr>
          <w:lang w:val="uk-UA"/>
        </w:rPr>
        <w:t>радник при дирекції, почесний директор І</w:t>
      </w:r>
      <w:r w:rsidR="00015436" w:rsidRPr="00397F93">
        <w:rPr>
          <w:lang w:val="uk-UA"/>
        </w:rPr>
        <w:t>ЕП</w:t>
      </w:r>
      <w:r w:rsidRPr="00397F93">
        <w:rPr>
          <w:lang w:val="uk-UA"/>
        </w:rPr>
        <w:t xml:space="preserve"> НАН України (м.Київ), </w:t>
      </w:r>
    </w:p>
    <w:p w14:paraId="1F028AE1" w14:textId="77777777" w:rsidR="00CD6F7C" w:rsidRPr="00397F93" w:rsidRDefault="00CD6F7C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Бейгельзімер Я.Ю.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д. т. н., проф., головний науковий співробітник ДонФТІ ім. О.О. Галкіна НАН України </w:t>
      </w:r>
      <w:r w:rsidRPr="00397F93">
        <w:rPr>
          <w:rFonts w:ascii="Times New Roman" w:hAnsi="Times New Roman" w:cs="Times New Roman"/>
          <w:sz w:val="24"/>
          <w:szCs w:val="24"/>
          <w:lang w:val="uk-UA"/>
        </w:rPr>
        <w:t>(м.Київ)</w:t>
      </w:r>
    </w:p>
    <w:p w14:paraId="3F969B87" w14:textId="77777777" w:rsidR="00FE2E07" w:rsidRPr="00397F93" w:rsidRDefault="00FE2E07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Білошенко В</w:t>
      </w:r>
      <w:r w:rsidR="00C95112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C95112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д. т. н.,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проф., </w:t>
      </w:r>
      <w:r w:rsidR="009752F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завідуючий відділом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ДонФТІ</w:t>
      </w:r>
      <w:r w:rsidR="00654A10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ім. О. О. Галкіна НАН України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95112" w:rsidRPr="00397F93">
        <w:rPr>
          <w:rFonts w:ascii="Times New Roman" w:hAnsi="Times New Roman" w:cs="Times New Roman"/>
          <w:sz w:val="24"/>
          <w:szCs w:val="24"/>
          <w:lang w:val="uk-UA"/>
        </w:rPr>
        <w:t>(м.Київ)</w:t>
      </w:r>
    </w:p>
    <w:p w14:paraId="7F672AA2" w14:textId="3ED9A6E3" w:rsidR="00873E20" w:rsidRPr="00397F93" w:rsidRDefault="00873E20" w:rsidP="00397F93">
      <w:pPr>
        <w:spacing w:after="0" w:line="192" w:lineRule="auto"/>
        <w:rPr>
          <w:sz w:val="24"/>
          <w:szCs w:val="24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Борисенко О. Й.</w:t>
      </w:r>
      <w:r w:rsidRPr="00397F93">
        <w:rPr>
          <w:sz w:val="24"/>
          <w:szCs w:val="24"/>
          <w:lang w:val="uk-UA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r w:rsidRPr="00397F93">
        <w:rPr>
          <w:rFonts w:ascii="Times New Roman" w:hAnsi="Times New Roman" w:cs="Times New Roman"/>
          <w:sz w:val="24"/>
          <w:szCs w:val="24"/>
          <w:lang w:val="uk-UA"/>
        </w:rPr>
        <w:t xml:space="preserve">к.ф-м.н, </w:t>
      </w:r>
      <w:r w:rsidRPr="00397F93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proofErr w:type="spellStart"/>
      <w:r w:rsidRPr="00397F93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397F93">
        <w:rPr>
          <w:rFonts w:ascii="Times New Roman" w:hAnsi="Times New Roman" w:cs="Times New Roman"/>
          <w:sz w:val="24"/>
          <w:szCs w:val="24"/>
        </w:rPr>
        <w:t xml:space="preserve"> «НВП « Центр САПР»</w:t>
      </w:r>
    </w:p>
    <w:p w14:paraId="0FD94FF4" w14:textId="754DE8A8" w:rsidR="00BA2A00" w:rsidRPr="00397F93" w:rsidRDefault="00BA2A00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Вінников М. О.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3E20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ТОВ АРВI (</w:t>
      </w:r>
      <w:r w:rsidR="00CD6F7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Київ), Chief Operating Officer ARVI VR INC. (Wilmington, DE, USA)</w:t>
      </w:r>
    </w:p>
    <w:p w14:paraId="1EDD092D" w14:textId="4599B5D5" w:rsidR="00BA2A00" w:rsidRPr="006C592E" w:rsidRDefault="00BA2A00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Вовна О.В.</w:t>
      </w:r>
      <w:r w:rsidRPr="00397F93">
        <w:rPr>
          <w:sz w:val="24"/>
          <w:szCs w:val="24"/>
          <w:lang w:val="uk-UA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д. т. н., </w:t>
      </w:r>
      <w:r w:rsidR="00094244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="006C59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проф. </w:t>
      </w:r>
      <w:r w:rsidR="006C592E" w:rsidRPr="006C59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кафедри комп’ютерних систем </w:t>
      </w:r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мереж</w:t>
      </w:r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Національного</w:t>
      </w:r>
      <w:proofErr w:type="spellEnd"/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авіаційного</w:t>
      </w:r>
      <w:proofErr w:type="spellEnd"/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6C592E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університету</w:t>
      </w:r>
      <w:proofErr w:type="spellEnd"/>
      <w:r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акаде</w:t>
      </w:r>
      <w:r w:rsidR="00094244" w:rsidRPr="006C59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мік Академії Метрології України</w:t>
      </w:r>
    </w:p>
    <w:p w14:paraId="20B5CC68" w14:textId="41BA67FF" w:rsidR="00AF1F3A" w:rsidRPr="00397F93" w:rsidRDefault="00AF1F3A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Грибков Е.П.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д. т. н., проф., </w:t>
      </w:r>
      <w:r w:rsidR="006E30D7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кафедри металургії, матеріалознавства та організації виробництва</w:t>
      </w:r>
      <w:r w:rsidR="0085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E30D7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636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Метінвест Політехні</w:t>
      </w:r>
      <w:r w:rsidR="0085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</w:t>
      </w:r>
    </w:p>
    <w:p w14:paraId="796F6913" w14:textId="77777777" w:rsidR="00654A10" w:rsidRPr="00397F93" w:rsidRDefault="00851D74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Грушко О</w:t>
      </w:r>
      <w:r w:rsidR="00C95112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C95112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д. т. н., проф., 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завідуючий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кафедр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опору матеріалів, </w:t>
      </w:r>
      <w:r w:rsidR="00094244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Вінницького національного технічного університету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м.Вінниця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афедра Інтегрованих сенсорних систем Університет неперервної освіти Кремсу, Австрія</w:t>
      </w:r>
    </w:p>
    <w:p w14:paraId="421F000E" w14:textId="77777777" w:rsidR="00174C99" w:rsidRPr="00397F93" w:rsidRDefault="00174C99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Єлецьких С.Я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д. е. н., проф., </w:t>
      </w:r>
      <w:r w:rsidR="00E85EC3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завідуюча кафедрою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фінансів, банківсько</w:t>
      </w:r>
      <w:r w:rsidR="00094244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справи та підприємництва ДДМА</w:t>
      </w:r>
    </w:p>
    <w:p w14:paraId="3A51E032" w14:textId="53F78339" w:rsidR="005E7903" w:rsidRPr="00397F93" w:rsidRDefault="00FC636A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Мельников О.Ю. </w:t>
      </w:r>
      <w:r w:rsidRPr="00397F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 к. т. н., в.о. завідувача кафедри інтелектуальних систем прийняття рішень Донбаської державної машинобудівної академії ДДМА</w:t>
      </w:r>
    </w:p>
    <w:p w14:paraId="7212A019" w14:textId="7F3DFB25" w:rsidR="00CD6F7C" w:rsidRPr="00397F93" w:rsidRDefault="00CD6F7C" w:rsidP="00397F93">
      <w:pPr>
        <w:pStyle w:val="NormalWeb"/>
        <w:shd w:val="clear" w:color="auto" w:fill="FFFFFF"/>
        <w:spacing w:before="0" w:beforeAutospacing="0" w:after="0" w:afterAutospacing="0" w:line="192" w:lineRule="auto"/>
        <w:ind w:left="1418" w:hanging="1418"/>
        <w:rPr>
          <w:lang w:val="uk-UA"/>
        </w:rPr>
      </w:pPr>
      <w:r w:rsidRPr="00397F93">
        <w:rPr>
          <w:b/>
          <w:lang w:val="uk-UA"/>
        </w:rPr>
        <w:t>Залознова</w:t>
      </w:r>
      <w:r w:rsidR="00FC636A" w:rsidRPr="00397F93">
        <w:rPr>
          <w:b/>
          <w:lang w:val="uk-UA"/>
        </w:rPr>
        <w:t> </w:t>
      </w:r>
      <w:r w:rsidRPr="00397F93">
        <w:rPr>
          <w:b/>
          <w:lang w:val="uk-UA"/>
        </w:rPr>
        <w:t>Ю.С.</w:t>
      </w:r>
      <w:r w:rsidRPr="00397F93">
        <w:rPr>
          <w:lang w:val="uk-UA"/>
        </w:rPr>
        <w:t xml:space="preserve"> − член-кореспондент НАН України, директор Інституту економіки промисловості НАН України (м.Київ) </w:t>
      </w:r>
    </w:p>
    <w:p w14:paraId="4F94D94A" w14:textId="2AF9E13C" w:rsidR="00E3469F" w:rsidRPr="00397F93" w:rsidRDefault="00E3469F" w:rsidP="00397F93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Клименко Г.П. -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 т. н., проф</w:t>
      </w:r>
      <w:r w:rsidR="00305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</w:t>
      </w:r>
      <w:r w:rsidR="00305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автоматизації виробничих процесів ДДМА</w:t>
      </w:r>
    </w:p>
    <w:p w14:paraId="1C60CF9D" w14:textId="77777777" w:rsidR="00CD6F7C" w:rsidRPr="00397F93" w:rsidRDefault="00CD6F7C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Кондратюк</w:t>
      </w:r>
      <w:r w:rsidRPr="00397F93">
        <w:t xml:space="preserve"> 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С.І.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генеральний директор компанії "Кварт-Софт" (м.Краматорськ)</w:t>
      </w:r>
    </w:p>
    <w:p w14:paraId="49098ACF" w14:textId="77777777" w:rsidR="00CD6F7C" w:rsidRPr="00397F93" w:rsidRDefault="00CD6F7C" w:rsidP="00397F93">
      <w:pPr>
        <w:spacing w:after="0" w:line="192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Левикін В.М.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д. т. н., проф., </w:t>
      </w:r>
      <w:r w:rsidRPr="00397F93">
        <w:rPr>
          <w:rFonts w:ascii="Times New Roman" w:hAnsi="Times New Roman" w:cs="Times New Roman"/>
          <w:sz w:val="24"/>
          <w:szCs w:val="24"/>
          <w:lang w:val="uk-UA"/>
        </w:rPr>
        <w:t>кафедр</w:t>
      </w:r>
      <w:r w:rsidR="00094244" w:rsidRPr="00397F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97F93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інформаційних управляючих систем Харківського національног</w:t>
      </w:r>
      <w:r w:rsidR="00094244" w:rsidRPr="00397F93">
        <w:rPr>
          <w:rFonts w:ascii="Times New Roman" w:hAnsi="Times New Roman" w:cs="Times New Roman"/>
          <w:sz w:val="24"/>
          <w:szCs w:val="24"/>
          <w:lang w:val="uk-UA"/>
        </w:rPr>
        <w:t>о університету радіоелектроніки (м.Харків)</w:t>
      </w:r>
    </w:p>
    <w:p w14:paraId="0E1EF9B3" w14:textId="77777777" w:rsidR="005E7903" w:rsidRPr="00397F93" w:rsidRDefault="008F768E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Марков</w:t>
      </w:r>
      <w:r w:rsidR="006739DF" w:rsidRPr="00397F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</w:t>
      </w:r>
      <w:r w:rsidR="00015436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</w:t>
      </w:r>
      <w:r w:rsidR="005E7903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5E7903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д. т. н., проф., зав</w:t>
      </w:r>
      <w:r w:rsidR="00D44CC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E7903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кафедрою автомат</w:t>
      </w:r>
      <w:r w:rsidR="00BE49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изації виробничих процесів ДДМА</w:t>
      </w:r>
    </w:p>
    <w:p w14:paraId="555DFAFA" w14:textId="77777777" w:rsidR="00CD6F7C" w:rsidRPr="00397F93" w:rsidRDefault="00CD6F7C" w:rsidP="00397F93">
      <w:pPr>
        <w:spacing w:after="0" w:line="192" w:lineRule="auto"/>
        <w:ind w:left="1418" w:hanging="141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Мірошниченко О.В.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− Заступник головного інженера по автоматизованим системам управління приватного акціонерного товариства НКМЗ (м.Краматорськ)</w:t>
      </w:r>
    </w:p>
    <w:p w14:paraId="11723672" w14:textId="77777777" w:rsidR="005E7903" w:rsidRPr="00397F93" w:rsidRDefault="00986FD7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Подлєсний </w:t>
      </w:r>
      <w:r w:rsidR="005E7903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С.В.</w:t>
      </w:r>
      <w:r w:rsidR="005E7903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</w:t>
      </w:r>
      <w:r w:rsidR="005E7903" w:rsidRPr="00397F93">
        <w:rPr>
          <w:sz w:val="24"/>
          <w:szCs w:val="24"/>
          <w:lang w:val="uk-UA"/>
        </w:rPr>
        <w:t xml:space="preserve"> </w:t>
      </w:r>
      <w:r w:rsidR="005E7903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к. т. н., доц., декан факультету автоматизації машинобудування </w:t>
      </w:r>
      <w:r w:rsidR="00760594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інформаційних технологій ДДМА</w:t>
      </w:r>
    </w:p>
    <w:p w14:paraId="659F5CEC" w14:textId="7F9C4283" w:rsidR="00BE66B0" w:rsidRPr="00397F93" w:rsidRDefault="00B524D5" w:rsidP="00397F93">
      <w:pPr>
        <w:spacing w:after="0" w:line="192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Сагайда</w:t>
      </w:r>
      <w:r w:rsidR="006739DF" w:rsidRPr="00397F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П.І.</w:t>
      </w:r>
      <w:r w:rsidR="006601CC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E66B0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r w:rsidR="00BE66B0"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д. т. н., доц.</w:t>
      </w:r>
      <w:r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, проф</w:t>
      </w:r>
      <w:r w:rsidR="00C900A7"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.</w:t>
      </w:r>
      <w:r w:rsidR="00BE66B0"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 </w:t>
      </w:r>
      <w:r w:rsidR="00F12370"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кафедри цифрових технологій та проєктно-аналітичних рішень</w:t>
      </w:r>
      <w:r w:rsidR="0085465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,</w:t>
      </w:r>
      <w:r w:rsidR="00F12370"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 </w:t>
      </w:r>
      <w:r w:rsidR="00FC636A" w:rsidRPr="00397F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Метінвест Політехні</w:t>
      </w:r>
      <w:r w:rsidR="0085465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ка</w:t>
      </w:r>
    </w:p>
    <w:p w14:paraId="2DBCBBB4" w14:textId="77777777" w:rsidR="00366B0E" w:rsidRPr="00397F93" w:rsidRDefault="00366B0E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Тарасов О.Ф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− д. т. н., проф., завідуючий кафедрою комп’ютерни</w:t>
      </w:r>
      <w:r w:rsidR="00760594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 інформаційних технологій ДДМА</w:t>
      </w:r>
    </w:p>
    <w:p w14:paraId="3C79A66F" w14:textId="7492B576" w:rsidR="008A2AB2" w:rsidRPr="00397F93" w:rsidRDefault="008A2AB2" w:rsidP="00397F93">
      <w:pPr>
        <w:tabs>
          <w:tab w:val="left" w:pos="2127"/>
        </w:tabs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Шеремет </w:t>
      </w:r>
      <w:r w:rsidR="00C95112" w:rsidRPr="00397F9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</w:t>
      </w:r>
      <w:r w:rsidRPr="00397F9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.І.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д. т. н., </w:t>
      </w:r>
      <w:r w:rsidR="0085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завідуючий кафедрою електромехан</w:t>
      </w:r>
      <w:r w:rsidR="00760594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ічних систем автоматизації ДДМА</w:t>
      </w:r>
    </w:p>
    <w:p w14:paraId="21F2B316" w14:textId="77777777" w:rsidR="00BA510B" w:rsidRPr="00397F93" w:rsidRDefault="00BA510B" w:rsidP="00397F93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6CD26C2" w14:textId="77777777" w:rsidR="006529D6" w:rsidRPr="00397F93" w:rsidRDefault="006529D6" w:rsidP="00397F93">
      <w:pPr>
        <w:spacing w:after="0" w:line="192" w:lineRule="auto"/>
        <w:jc w:val="center"/>
        <w:rPr>
          <w:sz w:val="24"/>
          <w:szCs w:val="24"/>
          <w:lang w:val="uk-UA"/>
        </w:rPr>
      </w:pPr>
      <w:proofErr w:type="spellStart"/>
      <w:r w:rsidRPr="00397F93">
        <w:rPr>
          <w:rFonts w:ascii="Times New Roman" w:hAnsi="Times New Roman"/>
          <w:b/>
          <w:sz w:val="24"/>
          <w:szCs w:val="24"/>
        </w:rPr>
        <w:t>Організаційний</w:t>
      </w:r>
      <w:proofErr w:type="spellEnd"/>
      <w:r w:rsidRPr="00397F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F93">
        <w:rPr>
          <w:rFonts w:ascii="Times New Roman" w:hAnsi="Times New Roman"/>
          <w:b/>
          <w:sz w:val="24"/>
          <w:szCs w:val="24"/>
        </w:rPr>
        <w:t>комітет</w:t>
      </w:r>
      <w:proofErr w:type="spellEnd"/>
      <w:r w:rsidRPr="00397F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F93">
        <w:rPr>
          <w:rFonts w:ascii="Times New Roman" w:hAnsi="Times New Roman"/>
          <w:b/>
          <w:sz w:val="24"/>
          <w:szCs w:val="24"/>
        </w:rPr>
        <w:t>конференції</w:t>
      </w:r>
      <w:proofErr w:type="spellEnd"/>
      <w:r w:rsidRPr="00397F93">
        <w:rPr>
          <w:sz w:val="24"/>
          <w:szCs w:val="24"/>
        </w:rPr>
        <w:t>:</w:t>
      </w:r>
    </w:p>
    <w:p w14:paraId="3754E387" w14:textId="77777777" w:rsidR="009B2E64" w:rsidRPr="00397F93" w:rsidRDefault="009B2E64" w:rsidP="00397F93">
      <w:pPr>
        <w:spacing w:after="0" w:line="192" w:lineRule="auto"/>
        <w:jc w:val="center"/>
        <w:rPr>
          <w:sz w:val="24"/>
          <w:szCs w:val="24"/>
          <w:lang w:val="uk-UA"/>
        </w:rPr>
      </w:pPr>
    </w:p>
    <w:p w14:paraId="4EA9800B" w14:textId="77777777" w:rsidR="00C3452D" w:rsidRPr="00397F93" w:rsidRDefault="007F02DC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hAnsi="Times New Roman"/>
          <w:b/>
          <w:sz w:val="24"/>
          <w:szCs w:val="24"/>
        </w:rPr>
        <w:t>Голова</w:t>
      </w:r>
      <w:r w:rsidR="009752FA" w:rsidRPr="00397F93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Тарасов О. Ф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9752F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 т. н., проф., завідуючий кафедрою комп’ютерних</w:t>
      </w:r>
    </w:p>
    <w:p w14:paraId="57A20335" w14:textId="77777777" w:rsidR="00EB7532" w:rsidRPr="00397F93" w:rsidRDefault="007F02DC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452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3452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3452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інформаційних технологій</w:t>
      </w:r>
      <w:r w:rsidR="00C3243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ДДМА</w:t>
      </w:r>
      <w:hyperlink r:id="rId20" w:history="1"/>
      <w:r w:rsidR="00EB7532" w:rsidRPr="00397F9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</w:p>
    <w:p w14:paraId="7D61E097" w14:textId="77777777" w:rsidR="007F02DC" w:rsidRPr="00397F93" w:rsidRDefault="007F02DC" w:rsidP="00397F93">
      <w:pPr>
        <w:spacing w:after="0" w:line="192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97F93">
        <w:rPr>
          <w:rFonts w:ascii="Times New Roman" w:hAnsi="Times New Roman"/>
          <w:b/>
          <w:sz w:val="24"/>
          <w:szCs w:val="24"/>
          <w:lang w:val="uk-UA"/>
        </w:rPr>
        <w:t xml:space="preserve">Члени </w:t>
      </w:r>
      <w:r w:rsidR="009752FA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організаційного комітету</w:t>
      </w:r>
      <w:r w:rsidRPr="00397F93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2EF206FA" w14:textId="77777777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Міхєєнко Д.Ю. –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к.т.н., ст. викладач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кафедри комп’ютерних інформаційних </w:t>
      </w:r>
    </w:p>
    <w:p w14:paraId="1602840F" w14:textId="16EF4B09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4F1A1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технологій ДДМА, </w:t>
      </w:r>
      <w:hyperlink r:id="rId21" w:history="1"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konf</w:t>
        </w:r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kit</w:t>
        </w:r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ukr</w:t>
        </w:r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234B1A" w:rsidRPr="00397F9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net</w:t>
        </w:r>
      </w:hyperlink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34B1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тел.:</w:t>
      </w:r>
      <w:r w:rsidR="00AB676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+380500580674</w:t>
      </w:r>
    </w:p>
    <w:p w14:paraId="7990E1C0" w14:textId="77777777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Гетьман І.А.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к.т.н., доц. кафедри комп’ютерних інформаційних </w:t>
      </w:r>
    </w:p>
    <w:p w14:paraId="46318CB1" w14:textId="77777777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4F1A1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технологій ДДМА </w:t>
      </w:r>
    </w:p>
    <w:p w14:paraId="75EF4B92" w14:textId="77777777" w:rsidR="00044D3B" w:rsidRPr="00397F93" w:rsidRDefault="00784FC6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Турлакова С.С.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243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.н., 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доц.,</w:t>
      </w:r>
      <w:r w:rsidR="006A4EA8" w:rsidRPr="00397F93">
        <w:rPr>
          <w:lang w:val="uk-UA"/>
        </w:rPr>
        <w:t xml:space="preserve"> </w:t>
      </w:r>
      <w:r w:rsidR="00044D3B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с.н.с.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фінансово-економічних проблем використання 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виробничого потенціалу</w:t>
      </w:r>
      <w:r w:rsidR="006A4EA8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ІЕП</w:t>
      </w:r>
      <w:r w:rsidR="006A4EA8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НАН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A4EA8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України, </w:t>
      </w:r>
    </w:p>
    <w:p w14:paraId="7833281B" w14:textId="77777777" w:rsidR="007F02DC" w:rsidRPr="00397F93" w:rsidRDefault="00044D3B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hyperlink r:id="rId22" w:history="1">
        <w:r w:rsidRPr="00397F9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svetlana.turlakova@gmail.com</w:t>
        </w:r>
      </w:hyperlink>
    </w:p>
    <w:p w14:paraId="5D968E9D" w14:textId="77777777" w:rsidR="00E02EC6" w:rsidRPr="00397F93" w:rsidRDefault="00E02EC6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Коваленко А.К.</w:t>
      </w:r>
      <w:r w:rsidRPr="00397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ас.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кафедри комп’ютерних</w:t>
      </w:r>
      <w:r w:rsidR="00234B1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 технологій ДДМА</w:t>
      </w:r>
    </w:p>
    <w:p w14:paraId="73EA1225" w14:textId="77777777" w:rsidR="00271103" w:rsidRPr="00397F93" w:rsidRDefault="00271103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C711F8" w14:textId="77777777" w:rsidR="00271103" w:rsidRPr="00397F93" w:rsidRDefault="009752FA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організаційного комітету: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1095319" w14:textId="77777777" w:rsidR="009752FA" w:rsidRPr="00397F93" w:rsidRDefault="009752FA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Васильєва Л.В.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к.т.н., доц. кафедри комп’ютерних</w:t>
      </w:r>
      <w:r w:rsidR="00234B1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 технологій ДДМА </w:t>
      </w:r>
    </w:p>
    <w:p w14:paraId="0DC5D79A" w14:textId="77777777" w:rsidR="00234B1A" w:rsidRPr="00397F93" w:rsidRDefault="00234B1A" w:rsidP="00397F9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9ECE99C" w14:textId="77777777" w:rsidR="00234B1A" w:rsidRPr="00397F93" w:rsidRDefault="00234B1A" w:rsidP="00397F9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Адреса оргкомітету:</w:t>
      </w:r>
    </w:p>
    <w:p w14:paraId="10CB0E7F" w14:textId="77777777" w:rsidR="006529D6" w:rsidRPr="00397F93" w:rsidRDefault="006529D6" w:rsidP="00397F9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58F7C553" w14:textId="77777777" w:rsidR="006041D8" w:rsidRPr="005A1057" w:rsidRDefault="008B44CC" w:rsidP="00397F93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Україна, 84313, Донецька обл., м.</w:t>
      </w:r>
      <w:r w:rsidR="001C5FA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Краматорськ, вул.</w:t>
      </w:r>
      <w:r w:rsidR="001C5FA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Академічна, 72, Донбаська державна машинобудівна академія, Оргкомітет конференції «Сучасні інформаційні технології, засоби автоматизації та електропривод».</w:t>
      </w:r>
      <w:r w:rsidR="006041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br w:type="page"/>
      </w:r>
    </w:p>
    <w:p w14:paraId="3459DAEB" w14:textId="77777777" w:rsidR="005E7903" w:rsidRDefault="005E7903" w:rsidP="005E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>Вимоги до оформлення тез доповідей</w:t>
      </w:r>
    </w:p>
    <w:p w14:paraId="76303412" w14:textId="77777777" w:rsidR="006041D8" w:rsidRPr="005E7903" w:rsidRDefault="006041D8" w:rsidP="005E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24A9A6A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Текст тез надається у формі файлу типу *.doc або *.rtf. об'ємом 1-3 повні сторінки формату А4.</w:t>
      </w:r>
      <w:r w:rsidR="006041D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Текст слід набрати в редакторі Microsoft Word for Windows у книжковій орієнтації.</w:t>
      </w:r>
      <w:r w:rsidR="006041D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Весь текст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шрифт Times New Roman, 14 пунктів. Всі поля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 2 см.</w:t>
      </w:r>
    </w:p>
    <w:p w14:paraId="7312A25B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Порядок розміщення матеріалів:</w:t>
      </w:r>
    </w:p>
    <w:p w14:paraId="2CEB72B3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Назва доповіді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шрифт жирний, одинарний міжрядковий інтервал, вирівнювання по центру, без переносів. Пропуск після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один порожній рядок.</w:t>
      </w:r>
    </w:p>
    <w:p w14:paraId="5F9BF765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Автори доповіді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прізвище, ініціали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шрифт жирний, одинарний </w:t>
      </w:r>
      <w:r w:rsidR="00A1743A"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вирівнювання по правому краю.</w:t>
      </w:r>
    </w:p>
    <w:p w14:paraId="7D6ECAA2" w14:textId="4C366C38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Організація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курсив, одинарний </w:t>
      </w:r>
      <w:r w:rsidR="00840B16" w:rsidRPr="00840B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вирівнювання </w:t>
      </w:r>
      <w:r w:rsidR="00AB676D" w:rsidRPr="00AB676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по правому краю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Пропуск після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один порожній рядок.</w:t>
      </w:r>
    </w:p>
    <w:p w14:paraId="1E60AD1A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Текст тез доповіді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полуторний </w:t>
      </w:r>
      <w:r w:rsidR="00840B16" w:rsidRPr="00840B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вирівнювання по ширині, відступ першого рядка абзацу 1,25 см, автоматичні переноси в рядках. Пропуск після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один порож</w:t>
      </w:r>
      <w:r w:rsidR="00840B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ній рядок.</w:t>
      </w:r>
    </w:p>
    <w:p w14:paraId="7DDD88D8" w14:textId="77777777" w:rsidR="005E7903" w:rsidRPr="00C15167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Формули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звичайний символ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12 пт, великий індекс </w:t>
      </w:r>
      <w:r w:rsidR="00C32432" w:rsidRPr="00C151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10 пт, малий індекс </w:t>
      </w:r>
      <w:r w:rsidR="00C32432" w:rsidRPr="00C151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8 пт, полуторний міжрядковий інтервал, вирівнювання по центру сторінки.</w:t>
      </w:r>
    </w:p>
    <w:p w14:paraId="36D7D4D5" w14:textId="77777777" w:rsidR="005E7903" w:rsidRPr="00C15167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1516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Список літератури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C151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B272E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згідно </w:t>
      </w:r>
      <w:r w:rsidR="00435442" w:rsidRPr="00B272E9">
        <w:rPr>
          <w:rFonts w:ascii="Times New Roman" w:eastAsia="Times New Roman" w:hAnsi="Times New Roman" w:cs="Times New Roman" w:hint="eastAsia"/>
          <w:iCs/>
          <w:sz w:val="24"/>
          <w:szCs w:val="24"/>
          <w:lang w:eastAsia="ru-RU"/>
        </w:rPr>
        <w:t>ДСТУ</w:t>
      </w:r>
      <w:r w:rsidR="00435442" w:rsidRPr="00B272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8302:2015</w:t>
      </w:r>
      <w:r w:rsidRPr="00B272E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шрифт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12 пт, курсив, одинарни</w:t>
      </w:r>
      <w:r w:rsidR="005A1057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й </w:t>
      </w:r>
      <w:r w:rsidR="00631BB5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="005A1057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вирівнювання по ширині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</w:p>
    <w:p w14:paraId="110CCDB8" w14:textId="3248B3B8" w:rsidR="005E7903" w:rsidRPr="00D93E44" w:rsidRDefault="00310D03" w:rsidP="005E7903">
      <w:pPr>
        <w:spacing w:after="0" w:line="240" w:lineRule="auto"/>
        <w:ind w:firstLine="709"/>
        <w:jc w:val="both"/>
        <w:rPr>
          <w:rStyle w:val="Hyperlink"/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k-UA" w:eastAsia="ru-RU"/>
        </w:rPr>
      </w:pP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Також можливо </w:t>
      </w:r>
      <w:r w:rsidRPr="00C151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завантажити </w:t>
      </w:r>
      <w:r w:rsidRPr="00B272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шаблон</w:t>
      </w:r>
      <w:r w:rsidRPr="00B272E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оформлення</w:t>
      </w:r>
      <w:r w:rsid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4C23BA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тез доповідей 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за посиланням </w:t>
      </w:r>
      <w:hyperlink r:id="rId23" w:history="1">
        <w:r w:rsidRPr="00C15167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val="uk-UA" w:eastAsia="ru-RU"/>
          </w:rPr>
          <w:t>http://cit.dgma.donetsk.ua/materials/Example.doc</w:t>
        </w:r>
      </w:hyperlink>
    </w:p>
    <w:p w14:paraId="333CB342" w14:textId="77777777" w:rsidR="00164D05" w:rsidRDefault="00164D05" w:rsidP="0016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34B1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Сайт конференції</w:t>
      </w:r>
      <w:r w:rsidR="00667D58" w:rsidRPr="00234B1A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:</w:t>
      </w:r>
      <w:r w:rsidR="00667D5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164D0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hyperlink r:id="rId24" w:history="1">
        <w:r w:rsidR="00667D58" w:rsidRPr="006D722A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val="uk-UA" w:eastAsia="ru-RU"/>
          </w:rPr>
          <w:t>http://cit.dgma.donetsk.ua/index.html</w:t>
        </w:r>
      </w:hyperlink>
    </w:p>
    <w:p w14:paraId="3AB5B348" w14:textId="77777777" w:rsidR="00310D03" w:rsidRDefault="00310D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67ABB5DC" w14:textId="77777777" w:rsidR="00610DA8" w:rsidRPr="006041D8" w:rsidRDefault="00833D3F" w:rsidP="00610D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1D8">
        <w:rPr>
          <w:rFonts w:ascii="Times New Roman" w:hAnsi="Times New Roman" w:cs="Times New Roman"/>
          <w:b/>
          <w:sz w:val="24"/>
          <w:szCs w:val="24"/>
          <w:lang w:val="uk-UA"/>
        </w:rPr>
        <w:t>Заявка на участь у конференції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47"/>
        <w:gridCol w:w="5271"/>
      </w:tblGrid>
      <w:tr w:rsidR="00610DA8" w:rsidRPr="006041D8" w14:paraId="3C8537FB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978E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0C3B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76082B6F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17E76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Ім’я: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4C62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31980EC5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2761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7700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547D3B60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B7841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2389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4ABDF4BB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BAE56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F8A0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3EB1774C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8545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9205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7DF1AE23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A8244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Вчене звання: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4B83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59582E3C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74D8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4D52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17043266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9FC5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1897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6DA" w:rsidRPr="006041D8" w14:paraId="24620845" w14:textId="77777777" w:rsidTr="00B6663C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28DB" w14:textId="77777777" w:rsidR="008577EB" w:rsidRPr="00310D03" w:rsidRDefault="007946DA" w:rsidP="00B6663C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8577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Тематичний напрям, або напрями</w:t>
            </w:r>
            <w:r w:rsidR="00622D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1D12" w14:textId="77777777" w:rsidR="007946DA" w:rsidRPr="006041D8" w:rsidRDefault="007946DA" w:rsidP="00B666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6DA" w:rsidRPr="006041D8" w14:paraId="16939B03" w14:textId="77777777" w:rsidTr="00B6663C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F28A" w14:textId="77777777" w:rsidR="007946DA" w:rsidRPr="006041D8" w:rsidRDefault="007946DA" w:rsidP="00B666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доповіді</w:t>
            </w: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902B" w14:textId="77777777" w:rsidR="008577EB" w:rsidRPr="006041D8" w:rsidRDefault="008577EB" w:rsidP="00B666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2EFB93B1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9051" w14:textId="77777777" w:rsidR="00610DA8" w:rsidRPr="006041D8" w:rsidRDefault="00610DA8" w:rsidP="00234B1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Планую</w:t>
            </w:r>
            <w:r w:rsidR="00234B1A"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756FB"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иступити з доповіддю</w:t>
            </w:r>
            <w:r w:rsidR="007B60DE"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онлайн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3F2E" w14:textId="77777777" w:rsidR="00610DA8" w:rsidRPr="006041D8" w:rsidRDefault="00234B1A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Так/Ні</w:t>
            </w:r>
          </w:p>
        </w:tc>
      </w:tr>
      <w:tr w:rsidR="00610DA8" w:rsidRPr="006041D8" w14:paraId="385E95D8" w14:textId="77777777" w:rsidTr="006D6468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A7D3" w14:textId="77777777" w:rsidR="00610DA8" w:rsidRPr="006041D8" w:rsidRDefault="00610DA8" w:rsidP="00610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F7D0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FA74A8D" w14:textId="77777777" w:rsidR="00610DA8" w:rsidRPr="00310D03" w:rsidRDefault="00610DA8" w:rsidP="00310D0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10DA8" w:rsidRPr="00310D03" w:rsidSect="00AD6B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AD5"/>
    <w:multiLevelType w:val="hybridMultilevel"/>
    <w:tmpl w:val="8C1A44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43A"/>
    <w:multiLevelType w:val="hybridMultilevel"/>
    <w:tmpl w:val="95602D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161B50FB"/>
    <w:multiLevelType w:val="hybridMultilevel"/>
    <w:tmpl w:val="F710BC62"/>
    <w:lvl w:ilvl="0" w:tplc="B25AA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005B5E"/>
    <w:multiLevelType w:val="hybridMultilevel"/>
    <w:tmpl w:val="83F252AE"/>
    <w:lvl w:ilvl="0" w:tplc="6700C3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C32512"/>
    <w:multiLevelType w:val="hybridMultilevel"/>
    <w:tmpl w:val="683414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455215F9"/>
    <w:multiLevelType w:val="hybridMultilevel"/>
    <w:tmpl w:val="2A8231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388D"/>
    <w:multiLevelType w:val="hybridMultilevel"/>
    <w:tmpl w:val="85BE2D70"/>
    <w:lvl w:ilvl="0" w:tplc="6700C3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A7EE0"/>
    <w:multiLevelType w:val="hybridMultilevel"/>
    <w:tmpl w:val="D60C1DC6"/>
    <w:lvl w:ilvl="0" w:tplc="6700C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C74AA"/>
    <w:multiLevelType w:val="hybridMultilevel"/>
    <w:tmpl w:val="EF764550"/>
    <w:lvl w:ilvl="0" w:tplc="6700C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5CBB"/>
    <w:multiLevelType w:val="hybridMultilevel"/>
    <w:tmpl w:val="54A2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46F8"/>
    <w:multiLevelType w:val="hybridMultilevel"/>
    <w:tmpl w:val="94A60C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9353">
    <w:abstractNumId w:val="2"/>
  </w:num>
  <w:num w:numId="2" w16cid:durableId="1677800945">
    <w:abstractNumId w:val="1"/>
  </w:num>
  <w:num w:numId="3" w16cid:durableId="1797529641">
    <w:abstractNumId w:val="3"/>
  </w:num>
  <w:num w:numId="4" w16cid:durableId="472137157">
    <w:abstractNumId w:val="0"/>
  </w:num>
  <w:num w:numId="5" w16cid:durableId="418331977">
    <w:abstractNumId w:val="10"/>
  </w:num>
  <w:num w:numId="6" w16cid:durableId="1834829854">
    <w:abstractNumId w:val="5"/>
  </w:num>
  <w:num w:numId="7" w16cid:durableId="1907186035">
    <w:abstractNumId w:val="8"/>
  </w:num>
  <w:num w:numId="8" w16cid:durableId="697194523">
    <w:abstractNumId w:val="7"/>
  </w:num>
  <w:num w:numId="9" w16cid:durableId="1862743099">
    <w:abstractNumId w:val="4"/>
  </w:num>
  <w:num w:numId="10" w16cid:durableId="679312722">
    <w:abstractNumId w:val="6"/>
  </w:num>
  <w:num w:numId="11" w16cid:durableId="1552690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E3"/>
    <w:rsid w:val="00010EE3"/>
    <w:rsid w:val="00015436"/>
    <w:rsid w:val="0002149C"/>
    <w:rsid w:val="00027406"/>
    <w:rsid w:val="0003245B"/>
    <w:rsid w:val="00033855"/>
    <w:rsid w:val="0003577D"/>
    <w:rsid w:val="00035A18"/>
    <w:rsid w:val="000435A2"/>
    <w:rsid w:val="00043721"/>
    <w:rsid w:val="00044D3B"/>
    <w:rsid w:val="00054A7E"/>
    <w:rsid w:val="000557C1"/>
    <w:rsid w:val="00062C72"/>
    <w:rsid w:val="000670DD"/>
    <w:rsid w:val="00080741"/>
    <w:rsid w:val="000827CA"/>
    <w:rsid w:val="000834E5"/>
    <w:rsid w:val="0009082B"/>
    <w:rsid w:val="00090938"/>
    <w:rsid w:val="00094244"/>
    <w:rsid w:val="000B4F2F"/>
    <w:rsid w:val="000C04F1"/>
    <w:rsid w:val="000C423E"/>
    <w:rsid w:val="000C5198"/>
    <w:rsid w:val="000D05DE"/>
    <w:rsid w:val="000D24D0"/>
    <w:rsid w:val="000D72FA"/>
    <w:rsid w:val="000D78AD"/>
    <w:rsid w:val="000E3EF6"/>
    <w:rsid w:val="000F574F"/>
    <w:rsid w:val="001133B4"/>
    <w:rsid w:val="00135D38"/>
    <w:rsid w:val="00143426"/>
    <w:rsid w:val="00151781"/>
    <w:rsid w:val="00157EE8"/>
    <w:rsid w:val="00164D05"/>
    <w:rsid w:val="00167543"/>
    <w:rsid w:val="001702E6"/>
    <w:rsid w:val="00171299"/>
    <w:rsid w:val="00174C99"/>
    <w:rsid w:val="0017681C"/>
    <w:rsid w:val="001A2106"/>
    <w:rsid w:val="001A4602"/>
    <w:rsid w:val="001B0E99"/>
    <w:rsid w:val="001B1694"/>
    <w:rsid w:val="001B3956"/>
    <w:rsid w:val="001C3E57"/>
    <w:rsid w:val="001C5FA1"/>
    <w:rsid w:val="00202FB9"/>
    <w:rsid w:val="002064EA"/>
    <w:rsid w:val="0021301C"/>
    <w:rsid w:val="00223F9C"/>
    <w:rsid w:val="0023207E"/>
    <w:rsid w:val="0023211B"/>
    <w:rsid w:val="00234B1A"/>
    <w:rsid w:val="0023646B"/>
    <w:rsid w:val="00240AF7"/>
    <w:rsid w:val="00252856"/>
    <w:rsid w:val="00271103"/>
    <w:rsid w:val="00271303"/>
    <w:rsid w:val="00271753"/>
    <w:rsid w:val="00286A2D"/>
    <w:rsid w:val="0029709F"/>
    <w:rsid w:val="00297A43"/>
    <w:rsid w:val="002A3C46"/>
    <w:rsid w:val="002A7433"/>
    <w:rsid w:val="002B6F20"/>
    <w:rsid w:val="002D0808"/>
    <w:rsid w:val="002D453D"/>
    <w:rsid w:val="002D4680"/>
    <w:rsid w:val="002D58B6"/>
    <w:rsid w:val="002E4A44"/>
    <w:rsid w:val="002E59DB"/>
    <w:rsid w:val="0030535F"/>
    <w:rsid w:val="00310D03"/>
    <w:rsid w:val="003119AA"/>
    <w:rsid w:val="0032612D"/>
    <w:rsid w:val="00327A37"/>
    <w:rsid w:val="00333724"/>
    <w:rsid w:val="00341F56"/>
    <w:rsid w:val="00351C17"/>
    <w:rsid w:val="003578FA"/>
    <w:rsid w:val="003613A4"/>
    <w:rsid w:val="00366B0E"/>
    <w:rsid w:val="003756FB"/>
    <w:rsid w:val="003843DC"/>
    <w:rsid w:val="003862A1"/>
    <w:rsid w:val="00397C75"/>
    <w:rsid w:val="00397F93"/>
    <w:rsid w:val="003B773E"/>
    <w:rsid w:val="003B7ACB"/>
    <w:rsid w:val="003D472B"/>
    <w:rsid w:val="003D693C"/>
    <w:rsid w:val="00407E37"/>
    <w:rsid w:val="004176E3"/>
    <w:rsid w:val="0043364C"/>
    <w:rsid w:val="00435442"/>
    <w:rsid w:val="004442FE"/>
    <w:rsid w:val="00450D1D"/>
    <w:rsid w:val="00467D59"/>
    <w:rsid w:val="00483971"/>
    <w:rsid w:val="00486191"/>
    <w:rsid w:val="0049090D"/>
    <w:rsid w:val="00493F22"/>
    <w:rsid w:val="004A1F49"/>
    <w:rsid w:val="004A6243"/>
    <w:rsid w:val="004A7862"/>
    <w:rsid w:val="004C1205"/>
    <w:rsid w:val="004C23BA"/>
    <w:rsid w:val="004C2557"/>
    <w:rsid w:val="004D02EC"/>
    <w:rsid w:val="004D320D"/>
    <w:rsid w:val="004E414B"/>
    <w:rsid w:val="004F1A11"/>
    <w:rsid w:val="004F6A37"/>
    <w:rsid w:val="0050103A"/>
    <w:rsid w:val="005026B5"/>
    <w:rsid w:val="00511256"/>
    <w:rsid w:val="00522570"/>
    <w:rsid w:val="005254A2"/>
    <w:rsid w:val="00531AC7"/>
    <w:rsid w:val="00536CBF"/>
    <w:rsid w:val="00540B72"/>
    <w:rsid w:val="00542433"/>
    <w:rsid w:val="005503EE"/>
    <w:rsid w:val="00551C31"/>
    <w:rsid w:val="00554555"/>
    <w:rsid w:val="00557992"/>
    <w:rsid w:val="00567A78"/>
    <w:rsid w:val="005729D9"/>
    <w:rsid w:val="0059133C"/>
    <w:rsid w:val="00593A35"/>
    <w:rsid w:val="005A1057"/>
    <w:rsid w:val="005A1F64"/>
    <w:rsid w:val="005B326C"/>
    <w:rsid w:val="005D0ACF"/>
    <w:rsid w:val="005D1BFD"/>
    <w:rsid w:val="005D290C"/>
    <w:rsid w:val="005D43A3"/>
    <w:rsid w:val="005E272F"/>
    <w:rsid w:val="005E7903"/>
    <w:rsid w:val="005F0390"/>
    <w:rsid w:val="005F2016"/>
    <w:rsid w:val="005F326F"/>
    <w:rsid w:val="005F3B48"/>
    <w:rsid w:val="006041D8"/>
    <w:rsid w:val="00605E39"/>
    <w:rsid w:val="006074AE"/>
    <w:rsid w:val="00610DA8"/>
    <w:rsid w:val="00613FBF"/>
    <w:rsid w:val="0061445B"/>
    <w:rsid w:val="00622D39"/>
    <w:rsid w:val="006247B3"/>
    <w:rsid w:val="0063046F"/>
    <w:rsid w:val="00631BB5"/>
    <w:rsid w:val="00634C00"/>
    <w:rsid w:val="00643E07"/>
    <w:rsid w:val="00644C06"/>
    <w:rsid w:val="006529D6"/>
    <w:rsid w:val="00654A10"/>
    <w:rsid w:val="006570CD"/>
    <w:rsid w:val="006601CC"/>
    <w:rsid w:val="006667E5"/>
    <w:rsid w:val="00667D58"/>
    <w:rsid w:val="006739DF"/>
    <w:rsid w:val="0068151E"/>
    <w:rsid w:val="00684349"/>
    <w:rsid w:val="006A1455"/>
    <w:rsid w:val="006A4EA8"/>
    <w:rsid w:val="006B0E2D"/>
    <w:rsid w:val="006C592E"/>
    <w:rsid w:val="006C719A"/>
    <w:rsid w:val="006D035B"/>
    <w:rsid w:val="006D07E7"/>
    <w:rsid w:val="006D314C"/>
    <w:rsid w:val="006D44A5"/>
    <w:rsid w:val="006D4D17"/>
    <w:rsid w:val="006E1247"/>
    <w:rsid w:val="006E28E0"/>
    <w:rsid w:val="006E30D7"/>
    <w:rsid w:val="006E54D3"/>
    <w:rsid w:val="006E574E"/>
    <w:rsid w:val="006F5488"/>
    <w:rsid w:val="006F5C53"/>
    <w:rsid w:val="007050A8"/>
    <w:rsid w:val="007211A4"/>
    <w:rsid w:val="00731F57"/>
    <w:rsid w:val="007435DB"/>
    <w:rsid w:val="00746D6E"/>
    <w:rsid w:val="0075532B"/>
    <w:rsid w:val="007578A8"/>
    <w:rsid w:val="00757FF6"/>
    <w:rsid w:val="00760594"/>
    <w:rsid w:val="00766B38"/>
    <w:rsid w:val="00772984"/>
    <w:rsid w:val="0077351D"/>
    <w:rsid w:val="007808E7"/>
    <w:rsid w:val="0078499E"/>
    <w:rsid w:val="00784FC6"/>
    <w:rsid w:val="00791D97"/>
    <w:rsid w:val="007946DA"/>
    <w:rsid w:val="00795406"/>
    <w:rsid w:val="007B3C9F"/>
    <w:rsid w:val="007B60DE"/>
    <w:rsid w:val="007C6747"/>
    <w:rsid w:val="007D6949"/>
    <w:rsid w:val="007F02DC"/>
    <w:rsid w:val="007F4D39"/>
    <w:rsid w:val="00802192"/>
    <w:rsid w:val="00805A3B"/>
    <w:rsid w:val="00820B38"/>
    <w:rsid w:val="00833D3F"/>
    <w:rsid w:val="00836854"/>
    <w:rsid w:val="008369E3"/>
    <w:rsid w:val="00840B16"/>
    <w:rsid w:val="00842CF6"/>
    <w:rsid w:val="00843521"/>
    <w:rsid w:val="00850207"/>
    <w:rsid w:val="00851D74"/>
    <w:rsid w:val="00853081"/>
    <w:rsid w:val="0085465D"/>
    <w:rsid w:val="0085672C"/>
    <w:rsid w:val="008577EB"/>
    <w:rsid w:val="00873E20"/>
    <w:rsid w:val="00884380"/>
    <w:rsid w:val="0088725C"/>
    <w:rsid w:val="00890903"/>
    <w:rsid w:val="008A2AB2"/>
    <w:rsid w:val="008A52DF"/>
    <w:rsid w:val="008B1574"/>
    <w:rsid w:val="008B2491"/>
    <w:rsid w:val="008B44CC"/>
    <w:rsid w:val="008B7E3D"/>
    <w:rsid w:val="008C6233"/>
    <w:rsid w:val="008C6C31"/>
    <w:rsid w:val="008D0E16"/>
    <w:rsid w:val="008E15BA"/>
    <w:rsid w:val="008F768E"/>
    <w:rsid w:val="008F7D0A"/>
    <w:rsid w:val="0090251D"/>
    <w:rsid w:val="009137D2"/>
    <w:rsid w:val="00913CDE"/>
    <w:rsid w:val="009218D8"/>
    <w:rsid w:val="00921BF0"/>
    <w:rsid w:val="009353B6"/>
    <w:rsid w:val="00941CAA"/>
    <w:rsid w:val="00960654"/>
    <w:rsid w:val="009752FA"/>
    <w:rsid w:val="00986FD7"/>
    <w:rsid w:val="00987220"/>
    <w:rsid w:val="00994876"/>
    <w:rsid w:val="00995B93"/>
    <w:rsid w:val="009A0441"/>
    <w:rsid w:val="009A37C3"/>
    <w:rsid w:val="009B2D43"/>
    <w:rsid w:val="009B2E64"/>
    <w:rsid w:val="009B5910"/>
    <w:rsid w:val="009C1383"/>
    <w:rsid w:val="009C2065"/>
    <w:rsid w:val="009E17DE"/>
    <w:rsid w:val="009E2A4A"/>
    <w:rsid w:val="009E5D4A"/>
    <w:rsid w:val="009E6C76"/>
    <w:rsid w:val="00A01EB3"/>
    <w:rsid w:val="00A05453"/>
    <w:rsid w:val="00A1743A"/>
    <w:rsid w:val="00A46507"/>
    <w:rsid w:val="00A56EFA"/>
    <w:rsid w:val="00A67DDD"/>
    <w:rsid w:val="00A73E3C"/>
    <w:rsid w:val="00A855C9"/>
    <w:rsid w:val="00AB1B63"/>
    <w:rsid w:val="00AB676D"/>
    <w:rsid w:val="00AC14AC"/>
    <w:rsid w:val="00AC437B"/>
    <w:rsid w:val="00AD5475"/>
    <w:rsid w:val="00AD6B4F"/>
    <w:rsid w:val="00AE1606"/>
    <w:rsid w:val="00AF1F3A"/>
    <w:rsid w:val="00AF28F5"/>
    <w:rsid w:val="00AF4816"/>
    <w:rsid w:val="00B008B5"/>
    <w:rsid w:val="00B12CCF"/>
    <w:rsid w:val="00B272E9"/>
    <w:rsid w:val="00B42322"/>
    <w:rsid w:val="00B524D5"/>
    <w:rsid w:val="00B5470A"/>
    <w:rsid w:val="00B64FEA"/>
    <w:rsid w:val="00B65968"/>
    <w:rsid w:val="00B75D71"/>
    <w:rsid w:val="00B84877"/>
    <w:rsid w:val="00B87FD8"/>
    <w:rsid w:val="00B95C57"/>
    <w:rsid w:val="00BA2A00"/>
    <w:rsid w:val="00BA41F6"/>
    <w:rsid w:val="00BA510B"/>
    <w:rsid w:val="00BB12A7"/>
    <w:rsid w:val="00BB1456"/>
    <w:rsid w:val="00BB3D97"/>
    <w:rsid w:val="00BD27A2"/>
    <w:rsid w:val="00BE4936"/>
    <w:rsid w:val="00BE66B0"/>
    <w:rsid w:val="00BF2A36"/>
    <w:rsid w:val="00BF76B5"/>
    <w:rsid w:val="00C07557"/>
    <w:rsid w:val="00C07BB4"/>
    <w:rsid w:val="00C122FA"/>
    <w:rsid w:val="00C1436D"/>
    <w:rsid w:val="00C15167"/>
    <w:rsid w:val="00C15F21"/>
    <w:rsid w:val="00C22E83"/>
    <w:rsid w:val="00C32432"/>
    <w:rsid w:val="00C3452D"/>
    <w:rsid w:val="00C4293B"/>
    <w:rsid w:val="00C44671"/>
    <w:rsid w:val="00C45AF8"/>
    <w:rsid w:val="00C51FDA"/>
    <w:rsid w:val="00C52398"/>
    <w:rsid w:val="00C61BE3"/>
    <w:rsid w:val="00C67053"/>
    <w:rsid w:val="00C751EA"/>
    <w:rsid w:val="00C900A7"/>
    <w:rsid w:val="00C95112"/>
    <w:rsid w:val="00C96F06"/>
    <w:rsid w:val="00CA18CE"/>
    <w:rsid w:val="00CA7565"/>
    <w:rsid w:val="00CC1545"/>
    <w:rsid w:val="00CC1681"/>
    <w:rsid w:val="00CC2667"/>
    <w:rsid w:val="00CC440F"/>
    <w:rsid w:val="00CD6F7C"/>
    <w:rsid w:val="00CD7F3B"/>
    <w:rsid w:val="00CE0F93"/>
    <w:rsid w:val="00CE3387"/>
    <w:rsid w:val="00CF18C5"/>
    <w:rsid w:val="00CF5813"/>
    <w:rsid w:val="00D11478"/>
    <w:rsid w:val="00D14273"/>
    <w:rsid w:val="00D37E06"/>
    <w:rsid w:val="00D44CCC"/>
    <w:rsid w:val="00D4777F"/>
    <w:rsid w:val="00D57A49"/>
    <w:rsid w:val="00D615AD"/>
    <w:rsid w:val="00D63672"/>
    <w:rsid w:val="00D93E44"/>
    <w:rsid w:val="00DA5591"/>
    <w:rsid w:val="00DB3E6B"/>
    <w:rsid w:val="00DB60D1"/>
    <w:rsid w:val="00DC65EF"/>
    <w:rsid w:val="00DC6642"/>
    <w:rsid w:val="00DD5AC2"/>
    <w:rsid w:val="00DD6521"/>
    <w:rsid w:val="00DE4FCE"/>
    <w:rsid w:val="00E02EC6"/>
    <w:rsid w:val="00E13EBA"/>
    <w:rsid w:val="00E30C09"/>
    <w:rsid w:val="00E3469F"/>
    <w:rsid w:val="00E40B0E"/>
    <w:rsid w:val="00E4435C"/>
    <w:rsid w:val="00E71FF9"/>
    <w:rsid w:val="00E7483A"/>
    <w:rsid w:val="00E85046"/>
    <w:rsid w:val="00E85EC3"/>
    <w:rsid w:val="00EA1977"/>
    <w:rsid w:val="00EA27CA"/>
    <w:rsid w:val="00EA7AA2"/>
    <w:rsid w:val="00EB0CE3"/>
    <w:rsid w:val="00EB7532"/>
    <w:rsid w:val="00EC12D1"/>
    <w:rsid w:val="00EC5A38"/>
    <w:rsid w:val="00ED43B1"/>
    <w:rsid w:val="00EF1997"/>
    <w:rsid w:val="00EF4FFF"/>
    <w:rsid w:val="00F01492"/>
    <w:rsid w:val="00F061E2"/>
    <w:rsid w:val="00F12370"/>
    <w:rsid w:val="00F12C38"/>
    <w:rsid w:val="00F248F1"/>
    <w:rsid w:val="00F352F1"/>
    <w:rsid w:val="00F37D48"/>
    <w:rsid w:val="00F42F42"/>
    <w:rsid w:val="00F44715"/>
    <w:rsid w:val="00F71F7A"/>
    <w:rsid w:val="00F76B67"/>
    <w:rsid w:val="00F85EAF"/>
    <w:rsid w:val="00F96F8C"/>
    <w:rsid w:val="00FB778B"/>
    <w:rsid w:val="00FC636A"/>
    <w:rsid w:val="00FC6ED2"/>
    <w:rsid w:val="00FD3576"/>
    <w:rsid w:val="00FD68F3"/>
    <w:rsid w:val="00FE2E07"/>
    <w:rsid w:val="00FE3483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28A4"/>
  <w15:docId w15:val="{54EC0781-5B53-4928-80DA-CFDFFDB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702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855C9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A85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A855C9"/>
    <w:pPr>
      <w:spacing w:before="100"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85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44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44C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19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3E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CF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D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DA8"/>
    <w:rPr>
      <w:rFonts w:ascii="Consolas" w:hAnsi="Consolas"/>
      <w:sz w:val="20"/>
      <w:szCs w:val="20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9090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E2A4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702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A7A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7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53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435442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F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DefaultParagraphFont"/>
    <w:rsid w:val="00341F56"/>
  </w:style>
  <w:style w:type="character" w:customStyle="1" w:styleId="i18n">
    <w:name w:val="i18n"/>
    <w:basedOn w:val="DefaultParagraphFont"/>
    <w:rsid w:val="00341F56"/>
  </w:style>
  <w:style w:type="paragraph" w:styleId="NoSpacing">
    <w:name w:val="No Spacing"/>
    <w:uiPriority w:val="1"/>
    <w:qFormat/>
    <w:rsid w:val="00015436"/>
    <w:pPr>
      <w:spacing w:after="0" w:line="240" w:lineRule="auto"/>
    </w:pPr>
  </w:style>
  <w:style w:type="character" w:customStyle="1" w:styleId="10">
    <w:name w:val="Незакрита згадка1"/>
    <w:basedOn w:val="DefaultParagraphFont"/>
    <w:uiPriority w:val="99"/>
    <w:semiHidden/>
    <w:unhideWhenUsed/>
    <w:rsid w:val="00DB60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51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18" Type="http://schemas.openxmlformats.org/officeDocument/2006/relationships/hyperlink" Target="http://ojs.econindustry.org/index.php/ep/information/author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onf.kit@ukr.net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cit.dgma.donetsk.ua/materials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mailto:kit@dgma.donetsk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hyperlink" Target="http://cit.dgma.donetsk.ua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cit.dgma.donetsk.ua/materials/Example.doc" TargetMode="External"/><Relationship Id="rId10" Type="http://schemas.openxmlformats.org/officeDocument/2006/relationships/image" Target="media/image5.jpg"/><Relationship Id="rId19" Type="http://schemas.openxmlformats.org/officeDocument/2006/relationships/hyperlink" Target="mailto:konf.kit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svetlana.turla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B119-B8DE-4156-B7E2-B606F7F6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Ludmilla Vasilyeva</cp:lastModifiedBy>
  <cp:revision>4</cp:revision>
  <cp:lastPrinted>2020-03-04T11:39:00Z</cp:lastPrinted>
  <dcterms:created xsi:type="dcterms:W3CDTF">2024-03-11T12:48:00Z</dcterms:created>
  <dcterms:modified xsi:type="dcterms:W3CDTF">2024-04-08T12:04:00Z</dcterms:modified>
</cp:coreProperties>
</file>