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9B" w:rsidRDefault="009D2E9B" w:rsidP="008A194C">
      <w:pPr>
        <w:spacing w:after="0" w:line="240" w:lineRule="auto"/>
        <w:jc w:val="right"/>
        <w:rPr>
          <w:rFonts w:ascii="Georgia" w:hAnsi="Georgia" w:cs="Georgia"/>
          <w:lang w:val="uk-UA"/>
        </w:rPr>
      </w:pPr>
    </w:p>
    <w:p w:rsidR="009D2E9B" w:rsidRPr="00341991" w:rsidRDefault="009D2E9B" w:rsidP="00341991">
      <w:pPr>
        <w:spacing w:after="120" w:line="240" w:lineRule="auto"/>
        <w:rPr>
          <w:rFonts w:ascii="Georgia" w:hAnsi="Georgia" w:cs="Georgia"/>
          <w:lang w:val="uk-UA"/>
        </w:rPr>
      </w:pPr>
    </w:p>
    <w:p w:rsidR="009D2E9B" w:rsidRPr="00341991" w:rsidRDefault="009D2E9B" w:rsidP="00341991">
      <w:pPr>
        <w:spacing w:after="0" w:line="240" w:lineRule="auto"/>
        <w:jc w:val="center"/>
        <w:rPr>
          <w:rFonts w:ascii="Georgia" w:hAnsi="Georgia" w:cs="Georgia"/>
          <w:b/>
          <w:bCs/>
          <w:lang w:val="uk-UA"/>
        </w:rPr>
      </w:pPr>
      <w:r w:rsidRPr="00341991">
        <w:rPr>
          <w:rFonts w:ascii="Georgia" w:hAnsi="Georgia" w:cs="Georgia"/>
          <w:b/>
          <w:bCs/>
          <w:lang w:val="uk-UA"/>
        </w:rPr>
        <w:t>ПРОГРАМА</w:t>
      </w:r>
    </w:p>
    <w:p w:rsidR="009D2E9B" w:rsidRDefault="009D2E9B" w:rsidP="00B55A5B">
      <w:pPr>
        <w:spacing w:after="0" w:line="240" w:lineRule="auto"/>
        <w:jc w:val="center"/>
        <w:rPr>
          <w:rFonts w:ascii="Georgia" w:hAnsi="Georgia" w:cs="Georgia"/>
          <w:b/>
          <w:bCs/>
          <w:lang w:val="uk-UA"/>
        </w:rPr>
      </w:pPr>
      <w:r w:rsidRPr="00341991">
        <w:rPr>
          <w:rFonts w:ascii="Georgia" w:hAnsi="Georgia" w:cs="Georgia"/>
          <w:b/>
          <w:bCs/>
          <w:lang w:val="uk-UA"/>
        </w:rPr>
        <w:t>виїзду експертної групи під час проведення акредитаційної експертизи</w:t>
      </w:r>
      <w:r>
        <w:rPr>
          <w:rFonts w:ascii="Georgia" w:hAnsi="Georgia" w:cs="Georgia"/>
          <w:b/>
          <w:bCs/>
          <w:lang w:val="uk-UA"/>
        </w:rPr>
        <w:t xml:space="preserve"> освітньої програми «Автоматизація та комп’ютерно-інтегровані технології» підготовки магістрів за спеціальністю 151- Автоматизація та комп’ютерно-інтегровані технології в Донбаській державній машинобудівній академії</w:t>
      </w:r>
    </w:p>
    <w:p w:rsidR="009D2E9B" w:rsidRPr="00341991" w:rsidRDefault="009D2E9B" w:rsidP="00341991">
      <w:pPr>
        <w:spacing w:after="120" w:line="240" w:lineRule="auto"/>
        <w:rPr>
          <w:rFonts w:ascii="Georgia" w:hAnsi="Georgia" w:cs="Georgia"/>
          <w:lang w:val="uk-UA"/>
        </w:rPr>
      </w:pPr>
    </w:p>
    <w:p w:rsidR="009D2E9B" w:rsidRPr="00341991" w:rsidRDefault="009D2E9B" w:rsidP="00341991">
      <w:pPr>
        <w:spacing w:after="120" w:line="240" w:lineRule="auto"/>
        <w:ind w:firstLine="851"/>
        <w:rPr>
          <w:rFonts w:ascii="Georgia" w:hAnsi="Georgia" w:cs="Georgia"/>
          <w:lang w:val="uk-UA"/>
        </w:rPr>
      </w:pPr>
      <w:r w:rsidRPr="00B55A5B">
        <w:rPr>
          <w:rFonts w:ascii="Georgia" w:hAnsi="Georgia" w:cs="Georgia"/>
          <w:b/>
          <w:bCs/>
          <w:lang w:val="uk-UA"/>
        </w:rPr>
        <w:t>1</w:t>
      </w:r>
      <w:r w:rsidRPr="00341991">
        <w:rPr>
          <w:rFonts w:ascii="Georgia" w:hAnsi="Georgia" w:cs="Georgia"/>
          <w:b/>
          <w:bCs/>
          <w:lang w:val="uk-UA"/>
        </w:rPr>
        <w:t>. Призначення та статус цієї програми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Ця програма є документом, що фіксує спільний погоджений план роботи експертної групи у закладі вищої освіти (далі – ЗВО) під час проведення акредитаційної експертизи освітньої програми, а також умови її роботи. Дотримання цієї програми є обов’язковим як для ЗВО, так і для експертної групи. Будь-які подальші зміни цієї програми можливі лише за згодою як експертної групи, так і ЗВО.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Узгоджена програма виїзду фіксується в</w:t>
      </w:r>
      <w:r>
        <w:rPr>
          <w:rFonts w:ascii="Georgia" w:hAnsi="Georgia" w:cs="Georgia"/>
          <w:lang w:val="uk-UA"/>
        </w:rPr>
        <w:t xml:space="preserve"> інформаційній</w:t>
      </w:r>
      <w:r w:rsidRPr="00341991">
        <w:rPr>
          <w:rFonts w:ascii="Georgia" w:hAnsi="Georgia" w:cs="Georgia"/>
          <w:lang w:val="uk-UA"/>
        </w:rPr>
        <w:t xml:space="preserve"> системі Національного агентства із забезпечення якості вищої освіти і є частиною матеріалів акредитаційної справи.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B55A5B">
        <w:rPr>
          <w:rFonts w:ascii="Georgia" w:hAnsi="Georgia" w:cs="Georgia"/>
          <w:b/>
          <w:bCs/>
          <w:lang w:val="ru-RU"/>
        </w:rPr>
        <w:t>2</w:t>
      </w:r>
      <w:r w:rsidRPr="00341991">
        <w:rPr>
          <w:rFonts w:ascii="Georgia" w:hAnsi="Georgia" w:cs="Georgia"/>
          <w:b/>
          <w:bCs/>
          <w:lang w:val="uk-UA"/>
        </w:rPr>
        <w:t>. Загальні умови роботи експертної групи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2.1. ЗВО на час виїзду експертної групи надає їй приміщення для роботи, та, за потреби, окреме приміщення для проведення зустрічей.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2.2. ЗВО забезпечує доступ членів експертної групи до мережі Інтернет із використанням бездротової технології Wi-Fi. У виняткових випадках доступ до мережі Інтернет може бути забезпечений в інший спосіб.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2.3. Внутрішні зустрічі експертної групи є закритими; крім випадків, коли це погоджено експертною групою, на ній не можуть бути присутні працівники ЗВО та інші особи.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2.4. ЗВО забезпечує присутність осіб, визначених у розкладі виїзду для кожної зустрічі, у погоджений час.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Зустрічі, включені до розкладу виїзду, є закритими. На них не можуть бути присутніми особи, що не запрошені на неї відповідно до розкладу.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 xml:space="preserve">2.5. У розкладі виїзду передбачається резервна зустріч, на яку експертна група може запросити будь-яких осіб, якщо проведення такої зустрічі зумовлене необхідністю проведення акредитаційної експертизи. Експертна група повідомляє про це ЗВО у розумні строки; ЗВО має вжити розумних заходів, аби забезпечити участь відповідної особи у резервній зустрічі. 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2.6. У розкладу виїзду передбачено відкриту зустріч. ЗВО зобов’язаний завчасно повідомити усіх учасників освітнього процесу за відповідною освітньою програмою про дату, часу і місце проведення такої зустрічі.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2.7. ЗВО надає документи та іншу інформацію, необхідну для проведення акредитаційної експертизи, на запит експертної групи.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2.8. Контактною особою від ЗВО з усіх питань, пов’язаних з акредитацію освітньою програми, є гарант освітньої програми, вказаний у відомостях про самооцінювання.</w:t>
      </w:r>
    </w:p>
    <w:p w:rsidR="009D2E9B" w:rsidRPr="00341991" w:rsidRDefault="009D2E9B" w:rsidP="00341991">
      <w:pPr>
        <w:spacing w:after="120" w:line="240" w:lineRule="auto"/>
        <w:ind w:firstLine="851"/>
        <w:jc w:val="both"/>
        <w:rPr>
          <w:rFonts w:ascii="Georgia" w:hAnsi="Georgia" w:cs="Georgia"/>
          <w:lang w:val="uk-UA"/>
        </w:rPr>
      </w:pPr>
      <w:r w:rsidRPr="00341991">
        <w:rPr>
          <w:rFonts w:ascii="Georgia" w:hAnsi="Georgia" w:cs="Georgia"/>
          <w:lang w:val="uk-UA"/>
        </w:rPr>
        <w:t>2.9. Акредитаційна ек</w:t>
      </w:r>
      <w:r>
        <w:rPr>
          <w:rFonts w:ascii="Georgia" w:hAnsi="Georgia" w:cs="Georgia"/>
          <w:lang w:val="uk-UA"/>
        </w:rPr>
        <w:t xml:space="preserve">спертиза проводиться за адресою: </w:t>
      </w:r>
      <w:r w:rsidRPr="00855175">
        <w:rPr>
          <w:rFonts w:ascii="Georgia" w:hAnsi="Georgia" w:cs="Georgia"/>
          <w:lang w:val="uk-UA"/>
        </w:rPr>
        <w:t>84313, Донецька обл., м. Краматорськ, вул. Академічна (Академічна), 72</w:t>
      </w:r>
      <w:r>
        <w:rPr>
          <w:rFonts w:ascii="Georgia" w:hAnsi="Georgia" w:cs="Georgia"/>
          <w:lang w:val="uk-UA"/>
        </w:rPr>
        <w:t>.</w:t>
      </w:r>
      <w:bookmarkStart w:id="0" w:name="_GoBack"/>
      <w:bookmarkEnd w:id="0"/>
    </w:p>
    <w:p w:rsidR="009D2E9B" w:rsidRPr="00341991" w:rsidRDefault="009D2E9B" w:rsidP="008A194C">
      <w:pPr>
        <w:spacing w:after="0" w:line="240" w:lineRule="auto"/>
        <w:ind w:firstLine="851"/>
        <w:jc w:val="both"/>
        <w:rPr>
          <w:rFonts w:ascii="Georgia" w:hAnsi="Georgia" w:cs="Georgia"/>
          <w:lang w:val="uk-UA"/>
        </w:rPr>
        <w:sectPr w:rsidR="009D2E9B" w:rsidRPr="00341991" w:rsidSect="00341991">
          <w:headerReference w:type="first" r:id="rId6"/>
          <w:pgSz w:w="12240" w:h="15840"/>
          <w:pgMar w:top="1134" w:right="850" w:bottom="851" w:left="1701" w:header="1191" w:footer="708" w:gutter="0"/>
          <w:cols w:space="708"/>
          <w:titlePg/>
          <w:docGrid w:linePitch="360"/>
        </w:sectPr>
      </w:pPr>
    </w:p>
    <w:p w:rsidR="009D2E9B" w:rsidRPr="00341991" w:rsidRDefault="009D2E9B" w:rsidP="00C241D2">
      <w:pPr>
        <w:spacing w:after="0" w:line="240" w:lineRule="auto"/>
        <w:ind w:firstLine="851"/>
        <w:jc w:val="both"/>
        <w:rPr>
          <w:rFonts w:ascii="Georgia" w:hAnsi="Georgia" w:cs="Georgia"/>
          <w:b/>
          <w:bCs/>
          <w:lang w:val="uk-UA"/>
        </w:rPr>
      </w:pPr>
      <w:r>
        <w:rPr>
          <w:rFonts w:ascii="Georgia" w:hAnsi="Georgia" w:cs="Georgia"/>
          <w:b/>
          <w:bCs/>
        </w:rPr>
        <w:t>3</w:t>
      </w:r>
      <w:r w:rsidRPr="00341991">
        <w:rPr>
          <w:rFonts w:ascii="Georgia" w:hAnsi="Georgia" w:cs="Georgia"/>
          <w:b/>
          <w:bCs/>
          <w:lang w:val="uk-UA"/>
        </w:rPr>
        <w:t xml:space="preserve">. Розклад </w:t>
      </w:r>
      <w:r>
        <w:rPr>
          <w:rFonts w:ascii="Georgia" w:hAnsi="Georgia" w:cs="Georgia"/>
          <w:b/>
          <w:bCs/>
        </w:rPr>
        <w:t>роботи експертної групи</w:t>
      </w:r>
    </w:p>
    <w:p w:rsidR="009D2E9B" w:rsidRDefault="009D2E9B" w:rsidP="00C241D2">
      <w:pPr>
        <w:spacing w:after="0" w:line="240" w:lineRule="auto"/>
        <w:ind w:firstLine="851"/>
        <w:jc w:val="both"/>
        <w:rPr>
          <w:rFonts w:ascii="Georgia" w:hAnsi="Georgia" w:cs="Georgia"/>
          <w:b/>
          <w:bCs/>
          <w:lang w:val="uk-UA"/>
        </w:rPr>
      </w:pPr>
    </w:p>
    <w:tbl>
      <w:tblPr>
        <w:tblW w:w="14024" w:type="dxa"/>
        <w:tblInd w:w="-106" w:type="dxa"/>
        <w:tblLook w:val="0000"/>
      </w:tblPr>
      <w:tblGrid>
        <w:gridCol w:w="1691"/>
        <w:gridCol w:w="5161"/>
        <w:gridCol w:w="7172"/>
      </w:tblGrid>
      <w:tr w:rsidR="009D2E9B" w:rsidRPr="00F221C8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>Час</w:t>
            </w:r>
          </w:p>
        </w:tc>
        <w:tc>
          <w:tcPr>
            <w:tcW w:w="5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>Зустріч або інші активності</w:t>
            </w:r>
          </w:p>
        </w:tc>
        <w:tc>
          <w:tcPr>
            <w:tcW w:w="7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>Учасники</w:t>
            </w:r>
          </w:p>
        </w:tc>
      </w:tr>
      <w:tr w:rsidR="009D2E9B" w:rsidRPr="00F221C8">
        <w:trPr>
          <w:trHeight w:val="20"/>
        </w:trPr>
        <w:tc>
          <w:tcPr>
            <w:tcW w:w="140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</w:rPr>
              <w:t xml:space="preserve">День 1 – </w:t>
            </w:r>
            <w:r>
              <w:rPr>
                <w:rFonts w:ascii="Georgia" w:hAnsi="Georgia" w:cs="Georgia"/>
                <w:i/>
                <w:iCs/>
              </w:rPr>
              <w:t>(</w:t>
            </w:r>
            <w:r>
              <w:rPr>
                <w:rFonts w:ascii="Georgia" w:hAnsi="Georgia" w:cs="Georgia"/>
                <w:i/>
                <w:iCs/>
                <w:lang w:val="uk-UA"/>
              </w:rPr>
              <w:t>0</w:t>
            </w:r>
            <w:r>
              <w:rPr>
                <w:rFonts w:ascii="Georgia" w:hAnsi="Georgia" w:cs="Georgia"/>
                <w:i/>
                <w:iCs/>
              </w:rPr>
              <w:t>2.1</w:t>
            </w:r>
            <w:r>
              <w:rPr>
                <w:rFonts w:ascii="Georgia" w:hAnsi="Georgia" w:cs="Georgia"/>
                <w:i/>
                <w:iCs/>
                <w:lang w:val="uk-UA"/>
              </w:rPr>
              <w:t>2</w:t>
            </w:r>
            <w:r>
              <w:rPr>
                <w:rFonts w:ascii="Georgia" w:hAnsi="Georgia" w:cs="Georgia"/>
                <w:i/>
                <w:iCs/>
              </w:rPr>
              <w:t>.2019)</w:t>
            </w:r>
          </w:p>
        </w:tc>
      </w:tr>
      <w:tr w:rsidR="009D2E9B" w:rsidRPr="003274E5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08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30–09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5E53DF">
              <w:rPr>
                <w:rFonts w:ascii="Georgia" w:hAnsi="Georgia" w:cs="Georgia"/>
                <w:lang w:val="ru-RU"/>
              </w:rPr>
              <w:t>Приїзд експертної групи до ЗВО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</w:p>
        </w:tc>
      </w:tr>
      <w:tr w:rsidR="009D2E9B" w:rsidRPr="003274E5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09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00–09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5E53DF">
              <w:rPr>
                <w:rFonts w:ascii="Georgia" w:hAnsi="Georgia" w:cs="Georgia"/>
                <w:b/>
                <w:bCs/>
                <w:lang w:val="ru-RU"/>
              </w:rPr>
              <w:t>Організаційна зустріч</w:t>
            </w:r>
            <w:r w:rsidRPr="005E53DF">
              <w:rPr>
                <w:rFonts w:ascii="Georgia" w:hAnsi="Georgia" w:cs="Georgia"/>
                <w:lang w:val="ru-RU"/>
              </w:rPr>
              <w:t xml:space="preserve"> з гарантом ОП</w:t>
            </w:r>
            <w:r>
              <w:rPr>
                <w:rFonts w:ascii="Georgia" w:hAnsi="Georgia" w:cs="Georgia"/>
                <w:lang w:val="ru-RU"/>
              </w:rPr>
              <w:t>. Визначення приміщень для роботи та проведення зустрічей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685C3D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5E53DF">
              <w:rPr>
                <w:rFonts w:ascii="Georgia" w:hAnsi="Georgia" w:cs="Georgia"/>
                <w:lang w:val="ru-RU"/>
              </w:rPr>
              <w:t>Члени експертної групи</w:t>
            </w:r>
            <w:r>
              <w:rPr>
                <w:rFonts w:ascii="Georgia" w:hAnsi="Georgia" w:cs="Georgia"/>
                <w:lang w:val="ru-RU"/>
              </w:rPr>
              <w:t>;</w:t>
            </w:r>
          </w:p>
          <w:p w:rsidR="009D2E9B" w:rsidRPr="00685C3D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Г</w:t>
            </w:r>
            <w:r w:rsidRPr="00685C3D">
              <w:rPr>
                <w:rFonts w:ascii="Georgia" w:hAnsi="Georgia" w:cs="Georgia"/>
                <w:lang w:val="uk-UA"/>
              </w:rPr>
              <w:t>арант ОП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CA3C40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CA3C40">
              <w:rPr>
                <w:rFonts w:ascii="Georgia" w:hAnsi="Georgia" w:cs="Georgia"/>
                <w:lang w:val="uk-UA"/>
              </w:rPr>
              <w:t>09</w:t>
            </w:r>
            <w:r>
              <w:rPr>
                <w:rFonts w:ascii="Georgia" w:hAnsi="Georgia" w:cs="Georgia"/>
                <w:lang w:val="uk-UA"/>
              </w:rPr>
              <w:t>:</w:t>
            </w:r>
            <w:r w:rsidRPr="00CA3C40">
              <w:rPr>
                <w:rFonts w:ascii="Georgia" w:hAnsi="Georgia" w:cs="Georgia"/>
                <w:lang w:val="uk-UA"/>
              </w:rPr>
              <w:t>30–10</w:t>
            </w:r>
            <w:r>
              <w:rPr>
                <w:rFonts w:ascii="Georgia" w:hAnsi="Georgia" w:cs="Georgia"/>
                <w:lang w:val="uk-UA"/>
              </w:rPr>
              <w:t>:</w:t>
            </w:r>
            <w:r w:rsidRPr="00CA3C40">
              <w:rPr>
                <w:rFonts w:ascii="Georgia" w:hAnsi="Georgia" w:cs="Georgia"/>
                <w:lang w:val="uk-U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CA3C40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CA3C40">
              <w:rPr>
                <w:rFonts w:ascii="Georgia" w:hAnsi="Georgia" w:cs="Georgia"/>
                <w:lang w:val="uk-UA"/>
              </w:rPr>
              <w:t>Підготовка до зустрічі 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CA3C40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CA3C40">
              <w:rPr>
                <w:rFonts w:ascii="Georgia" w:hAnsi="Georgia" w:cs="Georgia"/>
                <w:lang w:val="uk-U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CA3C40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CA3C40">
              <w:rPr>
                <w:rFonts w:ascii="Georgia" w:hAnsi="Georgia" w:cs="Georgia"/>
                <w:lang w:val="uk-UA"/>
              </w:rPr>
              <w:t>10</w:t>
            </w:r>
            <w:r>
              <w:rPr>
                <w:rFonts w:ascii="Georgia" w:hAnsi="Georgia" w:cs="Georgia"/>
                <w:lang w:val="uk-UA"/>
              </w:rPr>
              <w:t>:</w:t>
            </w:r>
            <w:r w:rsidRPr="00CA3C40">
              <w:rPr>
                <w:rFonts w:ascii="Georgia" w:hAnsi="Georgia" w:cs="Georgia"/>
                <w:lang w:val="uk-UA"/>
              </w:rPr>
              <w:t>00–10</w:t>
            </w:r>
            <w:r>
              <w:rPr>
                <w:rFonts w:ascii="Georgia" w:hAnsi="Georgia" w:cs="Georgia"/>
                <w:lang w:val="uk-UA"/>
              </w:rPr>
              <w:t>:</w:t>
            </w:r>
            <w:r w:rsidRPr="00CA3C40">
              <w:rPr>
                <w:rFonts w:ascii="Georgia" w:hAnsi="Georgia" w:cs="Georgia"/>
                <w:lang w:val="uk-U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CA3C40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CA3C40">
              <w:rPr>
                <w:rFonts w:ascii="Georgia" w:hAnsi="Georgia" w:cs="Georgia"/>
                <w:b/>
                <w:bCs/>
                <w:lang w:val="uk-UA"/>
              </w:rPr>
              <w:t xml:space="preserve">Зустріч 1 </w:t>
            </w:r>
            <w:r w:rsidRPr="00CA3C40">
              <w:rPr>
                <w:rFonts w:ascii="Georgia" w:hAnsi="Georgia" w:cs="Georgia"/>
                <w:lang w:val="uk-UA"/>
              </w:rPr>
              <w:t>з керівником та менеджментом ЗВО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7872B5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CA3C40">
              <w:rPr>
                <w:rFonts w:ascii="Georgia" w:hAnsi="Georgia" w:cs="Georgia"/>
                <w:lang w:val="uk-UA"/>
              </w:rPr>
              <w:t>Члени експертно</w:t>
            </w:r>
            <w:r w:rsidRPr="005E53DF">
              <w:rPr>
                <w:rFonts w:ascii="Georgia" w:hAnsi="Georgia" w:cs="Georgia"/>
                <w:lang w:val="uk-UA"/>
              </w:rPr>
              <w:t>ї групи</w:t>
            </w:r>
            <w:r>
              <w:rPr>
                <w:rFonts w:ascii="Georgia" w:hAnsi="Georgia" w:cs="Georgia"/>
                <w:lang w:val="uk-UA"/>
              </w:rPr>
              <w:t>,</w:t>
            </w:r>
          </w:p>
          <w:p w:rsidR="009D2E9B" w:rsidRPr="00CA3C40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К</w:t>
            </w:r>
            <w:r w:rsidRPr="00CA3C40">
              <w:rPr>
                <w:rFonts w:ascii="Georgia" w:hAnsi="Georgia" w:cs="Georgia"/>
                <w:lang w:val="uk-UA"/>
              </w:rPr>
              <w:t>ерівник ЗВО;</w:t>
            </w:r>
          </w:p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Декан</w:t>
            </w:r>
            <w:r w:rsidRPr="00CA3C40">
              <w:rPr>
                <w:rFonts w:ascii="Georgia" w:hAnsi="Georgia" w:cs="Georgia"/>
                <w:lang w:val="uk-UA"/>
              </w:rPr>
              <w:t xml:space="preserve"> </w:t>
            </w:r>
            <w:r>
              <w:rPr>
                <w:rFonts w:ascii="Georgia" w:hAnsi="Georgia" w:cs="Georgia"/>
                <w:lang w:val="uk-UA"/>
              </w:rPr>
              <w:t>факультету машинобудування;</w:t>
            </w:r>
          </w:p>
          <w:p w:rsidR="009D2E9B" w:rsidRDefault="009D2E9B" w:rsidP="00372C84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Завідувач кафедри автоматизації виробничих процесів;</w:t>
            </w:r>
          </w:p>
          <w:p w:rsidR="009D2E9B" w:rsidRPr="003274E5" w:rsidRDefault="009D2E9B" w:rsidP="00372C84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3274E5">
              <w:rPr>
                <w:rFonts w:ascii="Georgia" w:hAnsi="Georgia" w:cs="Georgia"/>
                <w:lang w:val="uk-UA"/>
              </w:rPr>
              <w:t>Гарант ОП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10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30–11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5E53DF">
              <w:rPr>
                <w:rFonts w:ascii="Georgia" w:hAnsi="Georgia" w:cs="Georgia"/>
                <w:lang w:val="ru-RU"/>
              </w:rPr>
              <w:t>Підведення підсумків зустрічі 1 і підготовка до зустрічі 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11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00–12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  <w:b/>
                <w:bCs/>
              </w:rPr>
              <w:t xml:space="preserve">Зустріч 2 </w:t>
            </w:r>
            <w:r>
              <w:rPr>
                <w:rFonts w:ascii="Georgia" w:hAnsi="Georgia" w:cs="Georgia"/>
              </w:rPr>
              <w:t>з академічним персоналом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18333E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5E53DF">
              <w:rPr>
                <w:rFonts w:ascii="Georgia" w:hAnsi="Georgia" w:cs="Georgia"/>
                <w:lang w:val="ru-RU"/>
              </w:rPr>
              <w:t>Члени</w:t>
            </w:r>
            <w:r w:rsidRPr="0076430B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експертної</w:t>
            </w:r>
            <w:r w:rsidRPr="0076430B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групи</w:t>
            </w:r>
            <w:r w:rsidRPr="0076430B">
              <w:rPr>
                <w:rFonts w:ascii="Georgia" w:hAnsi="Georgia" w:cs="Georgia"/>
              </w:rPr>
              <w:t>;</w:t>
            </w:r>
          </w:p>
          <w:p w:rsidR="009D2E9B" w:rsidRPr="00C11933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Н</w:t>
            </w:r>
            <w:r w:rsidRPr="00C11933">
              <w:rPr>
                <w:rFonts w:ascii="Georgia" w:hAnsi="Georgia" w:cs="Georgia"/>
                <w:lang w:val="uk-UA"/>
              </w:rPr>
              <w:t>ауково-педагогічні працівники</w:t>
            </w:r>
            <w:r>
              <w:rPr>
                <w:rFonts w:ascii="Georgia" w:hAnsi="Georgia" w:cs="Georgia"/>
                <w:lang w:val="uk-UA"/>
              </w:rPr>
              <w:t xml:space="preserve"> кафедри автоматизації виробничих процесів </w:t>
            </w:r>
            <w:r w:rsidRPr="00C11933">
              <w:rPr>
                <w:rFonts w:ascii="Georgia" w:hAnsi="Georgia" w:cs="Georgia"/>
                <w:lang w:val="uk-UA"/>
              </w:rPr>
              <w:t xml:space="preserve">(не більше </w:t>
            </w:r>
            <w:r>
              <w:rPr>
                <w:rFonts w:ascii="Georgia" w:hAnsi="Georgia" w:cs="Georgia"/>
                <w:lang w:val="uk-UA"/>
              </w:rPr>
              <w:t>7</w:t>
            </w:r>
            <w:r w:rsidRPr="00C11933">
              <w:rPr>
                <w:rFonts w:ascii="Georgia" w:hAnsi="Georgia" w:cs="Georgia"/>
                <w:lang w:val="uk-UA"/>
              </w:rPr>
              <w:t xml:space="preserve"> осіб</w:t>
            </w:r>
            <w:r>
              <w:rPr>
                <w:rFonts w:ascii="Georgia" w:hAnsi="Georgia" w:cs="Georgia"/>
                <w:lang w:val="uk-UA"/>
              </w:rPr>
              <w:t>, в тому числі відповідальні особи на кафедрі за методичну роботу, наукову роботу, практичну підготовку студентів, секретар, профорієнтацію</w:t>
            </w:r>
            <w:r w:rsidRPr="00C11933">
              <w:rPr>
                <w:rFonts w:ascii="Georgia" w:hAnsi="Georgia" w:cs="Georgia"/>
                <w:lang w:val="uk-UA"/>
              </w:rPr>
              <w:t xml:space="preserve">) згідно таблиці </w:t>
            </w:r>
            <w:r>
              <w:rPr>
                <w:rFonts w:ascii="Georgia" w:hAnsi="Georgia" w:cs="Georgia"/>
                <w:lang w:val="uk-UA"/>
              </w:rPr>
              <w:t>2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12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00–12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Підведення підсумків зустрічі 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12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30–13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Обідня перерва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 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13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30–14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Підготовка до зустрічі 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E6CB8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14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00–15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highlight w:val="red"/>
              </w:rPr>
            </w:pPr>
            <w:r>
              <w:rPr>
                <w:rFonts w:ascii="Georgia" w:hAnsi="Georgia" w:cs="Georgia"/>
                <w:b/>
                <w:bCs/>
              </w:rPr>
              <w:t>Зустріч 3</w:t>
            </w:r>
            <w:r>
              <w:rPr>
                <w:rFonts w:ascii="Georgia" w:hAnsi="Georgia" w:cs="Georgia"/>
              </w:rPr>
              <w:t xml:space="preserve"> зі здобувачами вищої освіти</w:t>
            </w:r>
            <w:r>
              <w:rPr>
                <w:rFonts w:ascii="Georgia" w:hAnsi="Georgia" w:cs="Georgia"/>
                <w:highlight w:val="red"/>
              </w:rPr>
              <w:t xml:space="preserve"> 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BE6CB8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5E53DF">
              <w:rPr>
                <w:rFonts w:ascii="Georgia" w:hAnsi="Georgia" w:cs="Georgia"/>
                <w:lang w:val="ru-RU"/>
              </w:rPr>
              <w:t>Члени</w:t>
            </w:r>
            <w:r w:rsidRPr="00BE6CB8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експертної</w:t>
            </w:r>
            <w:r w:rsidRPr="00BE6CB8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групи</w:t>
            </w:r>
            <w:r w:rsidRPr="00BE6CB8">
              <w:rPr>
                <w:rFonts w:ascii="Georgia" w:hAnsi="Georgia" w:cs="Georgia"/>
              </w:rPr>
              <w:t>;</w:t>
            </w:r>
          </w:p>
          <w:p w:rsidR="009D2E9B" w:rsidRPr="00685C3D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sz w:val="16"/>
                <w:szCs w:val="16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З</w:t>
            </w:r>
            <w:r w:rsidRPr="00685C3D">
              <w:rPr>
                <w:rFonts w:ascii="Georgia" w:hAnsi="Georgia" w:cs="Georgia"/>
                <w:lang w:val="uk-UA"/>
              </w:rPr>
              <w:t xml:space="preserve">добувачі вищої освіти, які навчаються на ОП </w:t>
            </w:r>
            <w:r>
              <w:rPr>
                <w:rFonts w:ascii="Georgia" w:hAnsi="Georgia" w:cs="Georgia"/>
                <w:lang w:val="uk-UA"/>
              </w:rPr>
              <w:t>на денній формі навчання, 5-7 осіб 1-го курсу та 5-7 осіб 2-го курсу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15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00–15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5E53DF">
              <w:rPr>
                <w:rFonts w:ascii="Georgia" w:hAnsi="Georgia" w:cs="Georgia"/>
                <w:lang w:val="ru-RU"/>
              </w:rPr>
              <w:t>Підведення підсумків зустрічі 3 і підготовка до зустрічі 4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3274E5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4C334B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15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30–16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4C334B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341991">
              <w:rPr>
                <w:rFonts w:ascii="Georgia" w:hAnsi="Georgia" w:cs="Georgia"/>
                <w:b/>
                <w:bCs/>
                <w:lang w:val="uk-UA"/>
              </w:rPr>
              <w:t>Зустріч 4</w:t>
            </w:r>
            <w:r w:rsidRPr="00341991">
              <w:rPr>
                <w:rFonts w:ascii="Georgia" w:hAnsi="Georgia" w:cs="Georgia"/>
                <w:lang w:val="uk-UA"/>
              </w:rPr>
              <w:t xml:space="preserve"> з представниками студентського самоврядування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F221C8" w:rsidRDefault="009D2E9B" w:rsidP="004C334B">
            <w:pPr>
              <w:spacing w:after="0"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F221C8">
              <w:rPr>
                <w:rFonts w:ascii="Georgia" w:hAnsi="Georgia" w:cs="Georgia"/>
                <w:lang w:val="uk-UA"/>
              </w:rPr>
              <w:t>Члени експертної групи;</w:t>
            </w:r>
          </w:p>
          <w:p w:rsidR="009D2E9B" w:rsidRPr="00140497" w:rsidRDefault="009D2E9B" w:rsidP="004C334B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П</w:t>
            </w:r>
            <w:r w:rsidRPr="00341991">
              <w:rPr>
                <w:rFonts w:ascii="Georgia" w:hAnsi="Georgia" w:cs="Georgia"/>
                <w:lang w:val="uk-UA"/>
              </w:rPr>
              <w:t xml:space="preserve">редставники студентського самоврядування (1–2 особи від студентського самоврядування ЗВО, які відповідають за участь студентів у внутрішній системі забезпечення якості вищої освіти; 2–3 особи від студентського самоврядування </w:t>
            </w:r>
            <w:r>
              <w:rPr>
                <w:rFonts w:ascii="Georgia" w:hAnsi="Georgia" w:cs="Georgia"/>
                <w:lang w:val="uk-UA"/>
              </w:rPr>
              <w:t>факультету машинобудування</w:t>
            </w:r>
            <w:r w:rsidRPr="00341991">
              <w:rPr>
                <w:rFonts w:ascii="Georgia" w:hAnsi="Georgia" w:cs="Georgia"/>
                <w:lang w:val="uk-UA"/>
              </w:rPr>
              <w:t>)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16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30–17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Підведення підсумків зустрічі 4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 </w:t>
            </w:r>
          </w:p>
        </w:tc>
      </w:tr>
      <w:tr w:rsidR="009D2E9B" w:rsidRPr="003274E5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17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00–17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341991">
              <w:rPr>
                <w:rFonts w:ascii="Georgia" w:hAnsi="Georgia" w:cs="Georgia"/>
                <w:b/>
                <w:bCs/>
                <w:lang w:val="uk-UA"/>
              </w:rPr>
              <w:t>Відкрита зустріч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F221C8" w:rsidRDefault="009D2E9B" w:rsidP="00212F6E">
            <w:pPr>
              <w:spacing w:after="0"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F221C8">
              <w:rPr>
                <w:rFonts w:ascii="Georgia" w:hAnsi="Georgia" w:cs="Georgia"/>
                <w:lang w:val="uk-UA"/>
              </w:rPr>
              <w:t>Члени експертної групи;</w:t>
            </w:r>
          </w:p>
          <w:p w:rsidR="009D2E9B" w:rsidRPr="00685C3D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У</w:t>
            </w:r>
            <w:r w:rsidRPr="00341991">
              <w:rPr>
                <w:rFonts w:ascii="Georgia" w:hAnsi="Georgia" w:cs="Georgia"/>
                <w:lang w:val="uk-UA"/>
              </w:rPr>
              <w:t>сі охочі учасники освітнього процесу (крім гаранта ОП та представників адміністрації ЗВО)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17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341991">
              <w:rPr>
                <w:rFonts w:ascii="Georgia" w:hAnsi="Georgia" w:cs="Georgia"/>
                <w:lang w:val="uk-UA"/>
              </w:rPr>
              <w:t>Підведення підсумків відкритої зустрічі і підготовка до зустрічі 5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341991">
              <w:rPr>
                <w:rFonts w:ascii="Georgia" w:hAnsi="Georgia" w:cs="Georgia"/>
                <w:lang w:val="uk-U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341991">
              <w:rPr>
                <w:rFonts w:ascii="Georgia" w:hAnsi="Georgia" w:cs="Georgia"/>
                <w:b/>
                <w:bCs/>
                <w:lang w:val="uk-UA"/>
              </w:rPr>
              <w:t xml:space="preserve">Зустріч 5 </w:t>
            </w:r>
            <w:r w:rsidRPr="00341991">
              <w:rPr>
                <w:rFonts w:ascii="Georgia" w:hAnsi="Georgia" w:cs="Georgia"/>
                <w:lang w:val="uk-UA"/>
              </w:rPr>
              <w:t>з роботодавцями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F221C8" w:rsidRDefault="009D2E9B" w:rsidP="00212F6E">
            <w:pPr>
              <w:spacing w:after="0"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F221C8">
              <w:rPr>
                <w:rFonts w:ascii="Georgia" w:hAnsi="Georgia" w:cs="Georgia"/>
                <w:lang w:val="uk-UA"/>
              </w:rPr>
              <w:t>Члени експертної групи;</w:t>
            </w:r>
          </w:p>
          <w:p w:rsidR="009D2E9B" w:rsidRPr="00685C3D" w:rsidRDefault="009D2E9B" w:rsidP="00212F6E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П</w:t>
            </w:r>
            <w:r w:rsidRPr="00341991">
              <w:rPr>
                <w:rFonts w:ascii="Georgia" w:hAnsi="Georgia" w:cs="Georgia"/>
                <w:lang w:val="uk-UA"/>
              </w:rPr>
              <w:t>редставники роботодавців, що залучені до здійснення процедур внутрішнього забезпечення якості ОП</w:t>
            </w:r>
            <w:r>
              <w:rPr>
                <w:rFonts w:ascii="Georgia" w:hAnsi="Georgia" w:cs="Georgia"/>
                <w:lang w:val="uk-UA"/>
              </w:rPr>
              <w:t xml:space="preserve"> </w:t>
            </w:r>
            <w:r w:rsidRPr="0044031C">
              <w:rPr>
                <w:rFonts w:ascii="Georgia" w:hAnsi="Georgia" w:cs="Georgia"/>
                <w:highlight w:val="yellow"/>
                <w:lang w:val="uk-UA"/>
              </w:rPr>
              <w:t>(вписати представники яких конкретно підприємств будуть, мінімум 2 різних підприємства)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30–19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Підведення підсумків зустрічі 5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40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center"/>
              <w:rPr>
                <w:rFonts w:ascii="Georgia" w:hAnsi="Georgia" w:cs="Georgia"/>
                <w:i/>
                <w:iCs/>
              </w:rPr>
            </w:pPr>
            <w:r>
              <w:rPr>
                <w:rFonts w:ascii="Georgia" w:hAnsi="Georgia" w:cs="Georgia"/>
                <w:b/>
                <w:bCs/>
              </w:rPr>
              <w:t>День 2</w:t>
            </w:r>
            <w:r>
              <w:rPr>
                <w:rFonts w:ascii="Georgia" w:hAnsi="Georgia" w:cs="Georgia"/>
              </w:rPr>
              <w:t xml:space="preserve"> – </w:t>
            </w:r>
            <w:r>
              <w:rPr>
                <w:rFonts w:ascii="Georgia" w:hAnsi="Georgia" w:cs="Georgia"/>
                <w:i/>
                <w:iCs/>
              </w:rPr>
              <w:t>(</w:t>
            </w:r>
            <w:r>
              <w:rPr>
                <w:rFonts w:ascii="Georgia" w:hAnsi="Georgia" w:cs="Georgia"/>
                <w:i/>
                <w:iCs/>
                <w:lang w:val="uk-UA"/>
              </w:rPr>
              <w:t>0</w:t>
            </w:r>
            <w:r>
              <w:rPr>
                <w:rFonts w:ascii="Georgia" w:hAnsi="Georgia" w:cs="Georgia"/>
                <w:i/>
                <w:iCs/>
              </w:rPr>
              <w:t>3.</w:t>
            </w:r>
            <w:r>
              <w:rPr>
                <w:rFonts w:ascii="Georgia" w:hAnsi="Georgia" w:cs="Georgia"/>
                <w:i/>
                <w:iCs/>
                <w:lang w:val="uk-UA"/>
              </w:rPr>
              <w:t>12</w:t>
            </w:r>
            <w:r>
              <w:rPr>
                <w:rFonts w:ascii="Georgia" w:hAnsi="Georgia" w:cs="Georgia"/>
                <w:i/>
                <w:iCs/>
              </w:rPr>
              <w:t>.2019)</w:t>
            </w:r>
          </w:p>
        </w:tc>
      </w:tr>
      <w:tr w:rsidR="009D2E9B" w:rsidRPr="003274E5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08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30–09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5E53DF">
              <w:rPr>
                <w:rFonts w:ascii="Georgia" w:hAnsi="Georgia" w:cs="Georgia"/>
                <w:lang w:val="ru-RU"/>
              </w:rPr>
              <w:t>Приїзд експертної групи до ЗВО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5E53DF">
              <w:rPr>
                <w:rFonts w:ascii="Georgia" w:hAnsi="Georgia" w:cs="Georgia"/>
                <w:lang w:val="ru-RU"/>
              </w:rPr>
              <w:t xml:space="preserve"> </w:t>
            </w:r>
          </w:p>
        </w:tc>
      </w:tr>
      <w:tr w:rsidR="009D2E9B" w:rsidRPr="003274E5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</w:rPr>
              <w:t>09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00–10</w:t>
            </w:r>
            <w:r>
              <w:rPr>
                <w:rFonts w:ascii="Georgia" w:hAnsi="Georgia" w:cs="Georgia"/>
                <w:lang w:val="uk-UA"/>
              </w:rPr>
              <w:t>:3</w:t>
            </w:r>
            <w:r>
              <w:rPr>
                <w:rFonts w:ascii="Georgia" w:hAnsi="Georgia" w:cs="Georgia"/>
              </w:rPr>
              <w:t>0</w:t>
            </w:r>
            <w:r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Огляд матеріально-технічної бази, що використовується під час реалізації ОП (</w:t>
            </w:r>
            <w:r>
              <w:rPr>
                <w:rFonts w:ascii="Georgia" w:hAnsi="Georgia" w:cs="Georgia"/>
                <w:lang w:val="uk-UA"/>
              </w:rPr>
              <w:t xml:space="preserve">навчальні аудиторії, </w:t>
            </w:r>
            <w:r>
              <w:rPr>
                <w:rFonts w:ascii="Georgia" w:hAnsi="Georgia" w:cs="Georgia"/>
              </w:rPr>
              <w:t xml:space="preserve">лабораторії, бібліотека, навчальні приміщення, </w:t>
            </w:r>
            <w:r>
              <w:rPr>
                <w:rFonts w:ascii="Georgia" w:hAnsi="Georgia" w:cs="Georgia"/>
                <w:lang w:val="uk-UA"/>
              </w:rPr>
              <w:t>комп’ютерний центр, гуртожиток, їдальня, буфет</w:t>
            </w:r>
            <w:r>
              <w:rPr>
                <w:rFonts w:ascii="Georgia" w:hAnsi="Georgia" w:cs="Georgia"/>
              </w:rPr>
              <w:t>)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685C3D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5E53DF">
              <w:rPr>
                <w:rFonts w:ascii="Georgia" w:hAnsi="Georgia" w:cs="Georgia"/>
                <w:lang w:val="ru-RU"/>
              </w:rPr>
              <w:t>Члени експертної групи</w:t>
            </w:r>
            <w:r>
              <w:rPr>
                <w:rFonts w:ascii="Georgia" w:hAnsi="Georgia" w:cs="Georgia"/>
                <w:lang w:val="ru-RU"/>
              </w:rPr>
              <w:t>;</w:t>
            </w:r>
          </w:p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Г</w:t>
            </w:r>
            <w:r w:rsidRPr="00685C3D">
              <w:rPr>
                <w:rFonts w:ascii="Georgia" w:hAnsi="Georgia" w:cs="Georgia"/>
                <w:lang w:val="uk-UA"/>
              </w:rPr>
              <w:t>арант ОП</w:t>
            </w:r>
            <w:r>
              <w:rPr>
                <w:rFonts w:ascii="Georgia" w:hAnsi="Georgia" w:cs="Georgia"/>
                <w:lang w:val="uk-UA"/>
              </w:rPr>
              <w:t>;</w:t>
            </w:r>
          </w:p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lang w:val="ru-RU"/>
              </w:rPr>
              <w:t>Декан факультету машинобудування;</w:t>
            </w:r>
          </w:p>
          <w:p w:rsidR="009D2E9B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lang w:val="uk-UA"/>
              </w:rPr>
              <w:t>Н</w:t>
            </w:r>
            <w:r w:rsidRPr="00C11933">
              <w:rPr>
                <w:rFonts w:ascii="Georgia" w:hAnsi="Georgia" w:cs="Georgia"/>
                <w:lang w:val="uk-UA"/>
              </w:rPr>
              <w:t>ауково-педагогічн</w:t>
            </w:r>
            <w:r>
              <w:rPr>
                <w:rFonts w:ascii="Georgia" w:hAnsi="Georgia" w:cs="Georgia"/>
                <w:lang w:val="uk-UA"/>
              </w:rPr>
              <w:t>ий</w:t>
            </w:r>
            <w:r w:rsidRPr="00C11933">
              <w:rPr>
                <w:rFonts w:ascii="Georgia" w:hAnsi="Georgia" w:cs="Georgia"/>
                <w:lang w:val="uk-UA"/>
              </w:rPr>
              <w:t xml:space="preserve"> працівник</w:t>
            </w:r>
            <w:r>
              <w:rPr>
                <w:rFonts w:ascii="Georgia" w:hAnsi="Georgia" w:cs="Georgia"/>
                <w:lang w:val="uk-UA"/>
              </w:rPr>
              <w:t xml:space="preserve"> кафедри автоматизації виробничих процесів (для перегляду лабораторій);</w:t>
            </w:r>
          </w:p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lang w:val="ru-RU"/>
              </w:rPr>
              <w:t>Д</w:t>
            </w:r>
            <w:r w:rsidRPr="005E53DF">
              <w:rPr>
                <w:rFonts w:ascii="Georgia" w:hAnsi="Georgia" w:cs="Georgia"/>
                <w:lang w:val="ru-RU"/>
              </w:rPr>
              <w:t>иректор або працівник бібліотеки</w:t>
            </w:r>
            <w:r>
              <w:rPr>
                <w:rFonts w:ascii="Georgia" w:hAnsi="Georgia" w:cs="Georgia"/>
                <w:lang w:val="ru-RU"/>
              </w:rPr>
              <w:t>;</w:t>
            </w:r>
          </w:p>
          <w:p w:rsidR="009D2E9B" w:rsidRPr="005E53DF" w:rsidRDefault="009D2E9B" w:rsidP="00C241D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lang w:val="ru-RU"/>
              </w:rPr>
              <w:t>Комендант гуртожитку</w:t>
            </w:r>
          </w:p>
        </w:tc>
      </w:tr>
      <w:tr w:rsidR="009D2E9B" w:rsidRPr="003274E5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10</w:t>
            </w:r>
            <w:r>
              <w:rPr>
                <w:rFonts w:ascii="Georgia" w:hAnsi="Georgia" w:cs="Georgia"/>
                <w:lang w:val="uk-UA"/>
              </w:rPr>
              <w:t>:3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1:0</w:t>
            </w: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0569B3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Підведення підсумків о</w:t>
            </w:r>
            <w:r w:rsidRPr="000569B3">
              <w:rPr>
                <w:rFonts w:ascii="Georgia" w:hAnsi="Georgia" w:cs="Georgia"/>
                <w:lang w:val="ru-RU"/>
              </w:rPr>
              <w:t>гляд</w:t>
            </w:r>
            <w:r>
              <w:rPr>
                <w:rFonts w:ascii="Georgia" w:hAnsi="Georgia" w:cs="Georgia"/>
                <w:lang w:val="ru-RU"/>
              </w:rPr>
              <w:t>у</w:t>
            </w:r>
            <w:r w:rsidRPr="000569B3">
              <w:rPr>
                <w:rFonts w:ascii="Georgia" w:hAnsi="Georgia" w:cs="Georgia"/>
                <w:lang w:val="ru-RU"/>
              </w:rPr>
              <w:t xml:space="preserve"> матеріально-технічної бази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0569B3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0569B3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lang w:val="ru-RU"/>
              </w:rPr>
              <w:t>11:00</w:t>
            </w:r>
            <w:r>
              <w:rPr>
                <w:rFonts w:ascii="Georgia" w:hAnsi="Georgia" w:cs="Georgia"/>
              </w:rPr>
              <w:t>–</w:t>
            </w:r>
            <w:r>
              <w:rPr>
                <w:rFonts w:ascii="Georgia" w:hAnsi="Georgia" w:cs="Georgia"/>
                <w:lang w:val="uk-UA"/>
              </w:rPr>
              <w:t>12:0</w:t>
            </w: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C747A7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Відвідування навчальних занять здобувачів освіти за даною ОП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3274E5">
              <w:rPr>
                <w:rFonts w:ascii="Georgia" w:hAnsi="Georgia" w:cs="Georgia"/>
                <w:lang w:val="ru-RU"/>
              </w:rPr>
              <w:t>Члени експертної групи</w:t>
            </w:r>
            <w:r>
              <w:rPr>
                <w:rFonts w:ascii="Georgia" w:hAnsi="Georgia" w:cs="Georgia"/>
                <w:lang w:val="uk-UA"/>
              </w:rPr>
              <w:t>;</w:t>
            </w:r>
          </w:p>
          <w:p w:rsidR="009D2E9B" w:rsidRDefault="009D2E9B" w:rsidP="008B134C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Г</w:t>
            </w:r>
            <w:r w:rsidRPr="00685C3D">
              <w:rPr>
                <w:rFonts w:ascii="Georgia" w:hAnsi="Georgia" w:cs="Georgia"/>
                <w:lang w:val="uk-UA"/>
              </w:rPr>
              <w:t>арант ОП</w:t>
            </w:r>
            <w:r>
              <w:rPr>
                <w:rFonts w:ascii="Georgia" w:hAnsi="Georgia" w:cs="Georgia"/>
                <w:lang w:val="uk-UA"/>
              </w:rPr>
              <w:t>;</w:t>
            </w:r>
          </w:p>
          <w:p w:rsidR="009D2E9B" w:rsidRPr="008B134C" w:rsidRDefault="009D2E9B" w:rsidP="008B134C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ru-RU"/>
              </w:rPr>
              <w:t>Декан факультету машинобудування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8B134C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</w:rPr>
              <w:t>12</w:t>
            </w:r>
            <w:r>
              <w:rPr>
                <w:rFonts w:ascii="Georgia" w:hAnsi="Georgia" w:cs="Georgia"/>
                <w:lang w:val="uk-UA"/>
              </w:rPr>
              <w:t>:0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2: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8B134C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lang w:val="uk-UA"/>
              </w:rPr>
              <w:t>Підведення підсумків відвідування навчальних занять здобувачів освіти за даною ОП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8B134C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12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30–13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Обідня перерва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0569B3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</w:t>
            </w:r>
            <w:r>
              <w:rPr>
                <w:rFonts w:ascii="Georgia" w:hAnsi="Georgia" w:cs="Georgia"/>
                <w:lang w:val="uk-UA"/>
              </w:rPr>
              <w:t>3:3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4: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Підготовка до зустрічі 6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3274E5">
        <w:trPr>
          <w:trHeight w:val="174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</w:t>
            </w:r>
            <w:r>
              <w:rPr>
                <w:rFonts w:ascii="Georgia" w:hAnsi="Georgia" w:cs="Georgia"/>
                <w:lang w:val="uk-UA"/>
              </w:rPr>
              <w:t>4:0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4:3</w:t>
            </w: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  <w:b/>
                <w:bCs/>
              </w:rPr>
              <w:t xml:space="preserve">Зустріч 6 </w:t>
            </w:r>
            <w:r>
              <w:rPr>
                <w:rFonts w:ascii="Georgia" w:hAnsi="Georgia" w:cs="Georgia"/>
              </w:rPr>
              <w:t>із адміністративним персоналом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F866AE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F866AE">
              <w:rPr>
                <w:rFonts w:ascii="Georgia" w:hAnsi="Georgia" w:cs="Georgia"/>
                <w:lang w:val="ru-RU"/>
              </w:rPr>
              <w:t>Члени експертної групи;</w:t>
            </w:r>
          </w:p>
          <w:p w:rsidR="009D2E9B" w:rsidRPr="00F866AE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F866AE">
              <w:rPr>
                <w:rFonts w:ascii="Georgia" w:hAnsi="Georgia" w:cs="Georgia"/>
                <w:lang w:val="ru-RU"/>
              </w:rPr>
              <w:t>Керівник або представник структурного підрозділу, відповідального за забезпечення якості у ЗВО;</w:t>
            </w:r>
          </w:p>
          <w:p w:rsidR="009D2E9B" w:rsidRPr="00F866AE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F866AE">
              <w:rPr>
                <w:rFonts w:ascii="Georgia" w:hAnsi="Georgia" w:cs="Georgia"/>
                <w:lang w:val="ru-RU"/>
              </w:rPr>
              <w:t xml:space="preserve">Керівник або представник комітету з академічної доброчесності, </w:t>
            </w:r>
          </w:p>
          <w:p w:rsidR="009D2E9B" w:rsidRPr="00F866AE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F866AE">
              <w:rPr>
                <w:rFonts w:ascii="Georgia" w:hAnsi="Georgia" w:cs="Georgia"/>
                <w:lang w:val="uk-UA"/>
              </w:rPr>
              <w:t>особа, відповідальна</w:t>
            </w:r>
            <w:r w:rsidRPr="00F866AE">
              <w:rPr>
                <w:rFonts w:ascii="Georgia" w:hAnsi="Georgia" w:cs="Georgia"/>
                <w:lang w:val="ru-RU"/>
              </w:rPr>
              <w:t xml:space="preserve"> з</w:t>
            </w:r>
            <w:r w:rsidRPr="00F866AE">
              <w:rPr>
                <w:rFonts w:ascii="Georgia" w:hAnsi="Georgia" w:cs="Georgia"/>
                <w:lang w:val="uk-UA"/>
              </w:rPr>
              <w:t>а</w:t>
            </w:r>
            <w:r w:rsidRPr="00F866AE">
              <w:rPr>
                <w:rFonts w:ascii="Georgia" w:hAnsi="Georgia" w:cs="Georgia"/>
                <w:lang w:val="ru-RU"/>
              </w:rPr>
              <w:t xml:space="preserve"> вирішення конфліктних ситуації</w:t>
            </w:r>
            <w:r>
              <w:rPr>
                <w:rFonts w:ascii="Georgia" w:hAnsi="Georgia" w:cs="Georgia"/>
                <w:lang w:val="ru-RU"/>
              </w:rPr>
              <w:t>;</w:t>
            </w:r>
          </w:p>
          <w:p w:rsidR="009D2E9B" w:rsidRPr="00F866AE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F866AE">
              <w:rPr>
                <w:rFonts w:ascii="Georgia" w:hAnsi="Georgia" w:cs="Georgia"/>
                <w:lang w:val="ru-RU"/>
              </w:rPr>
              <w:t>Начальник навчального відділу</w:t>
            </w:r>
            <w:r>
              <w:rPr>
                <w:rFonts w:ascii="Georgia" w:hAnsi="Georgia" w:cs="Georgia"/>
                <w:lang w:val="ru-RU"/>
              </w:rPr>
              <w:t>;</w:t>
            </w:r>
          </w:p>
          <w:p w:rsidR="009D2E9B" w:rsidRPr="00F866AE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F866AE">
              <w:rPr>
                <w:rFonts w:ascii="Georgia" w:hAnsi="Georgia" w:cs="Georgia"/>
                <w:lang w:val="uk-UA"/>
              </w:rPr>
              <w:t>Відповідальний секретар приймальної комісії</w:t>
            </w:r>
            <w:r>
              <w:rPr>
                <w:rFonts w:ascii="Georgia" w:hAnsi="Georgia" w:cs="Georgia"/>
                <w:lang w:val="uk-UA"/>
              </w:rPr>
              <w:t>;</w:t>
            </w:r>
          </w:p>
        </w:tc>
      </w:tr>
      <w:tr w:rsidR="009D2E9B" w:rsidRPr="00F221C8">
        <w:trPr>
          <w:trHeight w:val="37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</w:t>
            </w:r>
            <w:r>
              <w:rPr>
                <w:rFonts w:ascii="Georgia" w:hAnsi="Georgia" w:cs="Georgia"/>
                <w:lang w:val="uk-UA"/>
              </w:rPr>
              <w:t>4:3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5:0</w:t>
            </w: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3A770C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5E53DF">
              <w:rPr>
                <w:rFonts w:ascii="Georgia" w:hAnsi="Georgia" w:cs="Georgia"/>
                <w:lang w:val="ru-RU"/>
              </w:rPr>
              <w:t>Підведення</w:t>
            </w:r>
            <w:r w:rsidRPr="003A770C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підсумків</w:t>
            </w:r>
            <w:r w:rsidRPr="003A770C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зустрічі</w:t>
            </w:r>
            <w:r w:rsidRPr="003A770C">
              <w:rPr>
                <w:rFonts w:ascii="Georgia" w:hAnsi="Georgia" w:cs="Georgia"/>
              </w:rPr>
              <w:t xml:space="preserve"> 6 </w:t>
            </w:r>
            <w:r w:rsidRPr="005E53DF">
              <w:rPr>
                <w:rFonts w:ascii="Georgia" w:hAnsi="Georgia" w:cs="Georgia"/>
                <w:lang w:val="ru-RU"/>
              </w:rPr>
              <w:t>і</w:t>
            </w:r>
            <w:r w:rsidRPr="003A770C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підготовка</w:t>
            </w:r>
            <w:r w:rsidRPr="003A770C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до</w:t>
            </w:r>
            <w:r w:rsidRPr="003A770C">
              <w:rPr>
                <w:rFonts w:ascii="Georgia" w:hAnsi="Georgia" w:cs="Georgia"/>
              </w:rPr>
              <w:t xml:space="preserve"> </w:t>
            </w:r>
            <w:r>
              <w:rPr>
                <w:rFonts w:ascii="Georgia" w:hAnsi="Georgia" w:cs="Georgia"/>
                <w:lang w:val="ru-RU"/>
              </w:rPr>
              <w:t>резервної</w:t>
            </w:r>
            <w:r w:rsidRPr="003A770C">
              <w:rPr>
                <w:rFonts w:ascii="Georgia" w:hAnsi="Georgia" w:cs="Georgia"/>
              </w:rPr>
              <w:t xml:space="preserve"> </w:t>
            </w:r>
            <w:r w:rsidRPr="005E53DF">
              <w:rPr>
                <w:rFonts w:ascii="Georgia" w:hAnsi="Georgia" w:cs="Georgia"/>
                <w:lang w:val="ru-RU"/>
              </w:rPr>
              <w:t>зустрічі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21302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</w:t>
            </w:r>
            <w:r>
              <w:rPr>
                <w:rFonts w:ascii="Georgia" w:hAnsi="Georgia" w:cs="Georgia"/>
                <w:lang w:val="uk-UA"/>
              </w:rPr>
              <w:t>5:0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5:3</w:t>
            </w: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  <w:b/>
                <w:bCs/>
                <w:lang w:val="ru-RU"/>
              </w:rPr>
            </w:pPr>
            <w:r w:rsidRPr="00341991">
              <w:rPr>
                <w:rFonts w:ascii="Georgia" w:hAnsi="Georgia" w:cs="Georgia"/>
                <w:lang w:val="uk-UA"/>
              </w:rPr>
              <w:t>Підготовка до резервної зустрічі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341991">
              <w:rPr>
                <w:rFonts w:ascii="Georgia" w:hAnsi="Georgia" w:cs="Georgia"/>
                <w:lang w:val="uk-UA"/>
              </w:rPr>
              <w:t>Члени експертної групи</w:t>
            </w:r>
          </w:p>
        </w:tc>
      </w:tr>
      <w:tr w:rsidR="009D2E9B" w:rsidRPr="003274E5">
        <w:trPr>
          <w:trHeight w:val="361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</w:t>
            </w:r>
            <w:r>
              <w:rPr>
                <w:rFonts w:ascii="Georgia" w:hAnsi="Georgia" w:cs="Georgia"/>
                <w:lang w:val="uk-UA"/>
              </w:rPr>
              <w:t>5:3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6:3</w:t>
            </w: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b/>
                <w:bCs/>
                <w:lang w:val="uk-UA"/>
              </w:rPr>
              <w:t>Резевна з</w:t>
            </w:r>
            <w:r>
              <w:rPr>
                <w:rFonts w:ascii="Georgia" w:hAnsi="Georgia" w:cs="Georgia"/>
                <w:b/>
                <w:bCs/>
              </w:rPr>
              <w:t>устріч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F221C8" w:rsidRDefault="009D2E9B" w:rsidP="00B37AEE">
            <w:pPr>
              <w:spacing w:after="0"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F221C8">
              <w:rPr>
                <w:rFonts w:ascii="Georgia" w:hAnsi="Georgia" w:cs="Georgia"/>
                <w:lang w:val="uk-UA"/>
              </w:rPr>
              <w:t>Члени експертної групи;</w:t>
            </w:r>
          </w:p>
          <w:p w:rsidR="009D2E9B" w:rsidRPr="00B55A5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>
              <w:rPr>
                <w:rFonts w:ascii="Georgia" w:hAnsi="Georgia" w:cs="Georgia"/>
                <w:lang w:val="uk-UA"/>
              </w:rPr>
              <w:t>О</w:t>
            </w:r>
            <w:r w:rsidRPr="00341991">
              <w:rPr>
                <w:rFonts w:ascii="Georgia" w:hAnsi="Georgia" w:cs="Georgia"/>
                <w:lang w:val="uk-UA"/>
              </w:rPr>
              <w:t>соби, додатково запрошені на резервну зустріч</w:t>
            </w:r>
          </w:p>
        </w:tc>
      </w:tr>
      <w:tr w:rsidR="009D2E9B" w:rsidRPr="00F221C8">
        <w:trPr>
          <w:trHeight w:val="7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</w:t>
            </w:r>
            <w:r>
              <w:rPr>
                <w:rFonts w:ascii="Georgia" w:hAnsi="Georgia" w:cs="Georgia"/>
                <w:lang w:val="uk-UA"/>
              </w:rPr>
              <w:t>6:3</w:t>
            </w:r>
            <w:r>
              <w:rPr>
                <w:rFonts w:ascii="Georgia" w:hAnsi="Georgia" w:cs="Georgia"/>
              </w:rPr>
              <w:t>0–1</w:t>
            </w:r>
            <w:r>
              <w:rPr>
                <w:rFonts w:ascii="Georgia" w:hAnsi="Georgia" w:cs="Georgia"/>
                <w:lang w:val="uk-UA"/>
              </w:rPr>
              <w:t>7:0</w:t>
            </w: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341991">
              <w:rPr>
                <w:rFonts w:ascii="Georgia" w:hAnsi="Georgia" w:cs="Georgia"/>
                <w:lang w:val="uk-UA"/>
              </w:rPr>
              <w:t>Підведення підсумків резервної зустрічі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 w:rsidRPr="00341991">
              <w:rPr>
                <w:rFonts w:ascii="Georgia" w:hAnsi="Georgia" w:cs="Georgia"/>
                <w:lang w:val="uk-UA"/>
              </w:rPr>
              <w:t>Члени експертної групи</w:t>
            </w:r>
          </w:p>
        </w:tc>
      </w:tr>
      <w:tr w:rsidR="009D2E9B" w:rsidRPr="00F221C8">
        <w:trPr>
          <w:trHeight w:val="90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A770C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17</w:t>
            </w:r>
            <w:r>
              <w:rPr>
                <w:rFonts w:ascii="Georgia" w:hAnsi="Georgia" w:cs="Georgia"/>
                <w:lang w:val="uk-UA"/>
              </w:rPr>
              <w:t>:0</w:t>
            </w:r>
            <w:r>
              <w:rPr>
                <w:rFonts w:ascii="Georgia" w:hAnsi="Georgia" w:cs="Georgia"/>
              </w:rPr>
              <w:t>0-18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A770C">
            <w:pPr>
              <w:pStyle w:val="1"/>
              <w:spacing w:line="240" w:lineRule="auto"/>
              <w:jc w:val="both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>Фінальна зустріч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3A770C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 w:rsidRPr="00CA3C40">
              <w:rPr>
                <w:rFonts w:ascii="Georgia" w:hAnsi="Georgia" w:cs="Georgia"/>
                <w:lang w:val="uk-UA"/>
              </w:rPr>
              <w:t>Члени експертно</w:t>
            </w:r>
            <w:r w:rsidRPr="005E53DF">
              <w:rPr>
                <w:rFonts w:ascii="Georgia" w:hAnsi="Georgia" w:cs="Georgia"/>
                <w:lang w:val="uk-UA"/>
              </w:rPr>
              <w:t>ї групи</w:t>
            </w:r>
            <w:r>
              <w:rPr>
                <w:rFonts w:ascii="Georgia" w:hAnsi="Georgia" w:cs="Georgia"/>
                <w:lang w:val="uk-UA"/>
              </w:rPr>
              <w:t>;</w:t>
            </w:r>
          </w:p>
          <w:p w:rsidR="009D2E9B" w:rsidRPr="00CA3C40" w:rsidRDefault="009D2E9B" w:rsidP="003A770C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К</w:t>
            </w:r>
            <w:r w:rsidRPr="00CA3C40">
              <w:rPr>
                <w:rFonts w:ascii="Georgia" w:hAnsi="Georgia" w:cs="Georgia"/>
                <w:lang w:val="uk-UA"/>
              </w:rPr>
              <w:t>ерівник ЗВО;</w:t>
            </w:r>
          </w:p>
          <w:p w:rsidR="009D2E9B" w:rsidRDefault="009D2E9B" w:rsidP="003A770C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Декан</w:t>
            </w:r>
            <w:r w:rsidRPr="00CA3C40">
              <w:rPr>
                <w:rFonts w:ascii="Georgia" w:hAnsi="Georgia" w:cs="Georgia"/>
                <w:lang w:val="uk-UA"/>
              </w:rPr>
              <w:t xml:space="preserve"> </w:t>
            </w:r>
            <w:r>
              <w:rPr>
                <w:rFonts w:ascii="Georgia" w:hAnsi="Georgia" w:cs="Georgia"/>
                <w:lang w:val="uk-UA"/>
              </w:rPr>
              <w:t>факультету машинобудування;</w:t>
            </w:r>
          </w:p>
          <w:p w:rsidR="009D2E9B" w:rsidRDefault="009D2E9B" w:rsidP="003A770C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lang w:val="uk-UA"/>
              </w:rPr>
              <w:t>Завідувач кафедри автоматизації виробничих процесів;</w:t>
            </w:r>
          </w:p>
          <w:p w:rsidR="009D2E9B" w:rsidRPr="00C11933" w:rsidRDefault="009D2E9B" w:rsidP="003A770C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uk-UA"/>
              </w:rPr>
            </w:pPr>
            <w:r>
              <w:rPr>
                <w:rFonts w:ascii="Georgia" w:hAnsi="Georgia" w:cs="Georgia"/>
                <w:color w:val="212529"/>
                <w:lang w:val="uk-UA"/>
              </w:rPr>
              <w:t>Гарант ОП</w:t>
            </w:r>
          </w:p>
        </w:tc>
      </w:tr>
      <w:tr w:rsidR="009D2E9B" w:rsidRPr="00F221C8">
        <w:trPr>
          <w:trHeight w:val="20"/>
        </w:trPr>
        <w:tc>
          <w:tcPr>
            <w:tcW w:w="140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center"/>
              <w:rPr>
                <w:rFonts w:ascii="Georgia" w:hAnsi="Georgia" w:cs="Georgia"/>
                <w:i/>
                <w:iCs/>
              </w:rPr>
            </w:pPr>
            <w:r>
              <w:rPr>
                <w:rFonts w:ascii="Georgia" w:hAnsi="Georgia" w:cs="Georgia"/>
                <w:b/>
                <w:bCs/>
              </w:rPr>
              <w:t xml:space="preserve">День 3 – </w:t>
            </w:r>
            <w:r>
              <w:rPr>
                <w:rFonts w:ascii="Georgia" w:hAnsi="Georgia" w:cs="Georgia"/>
                <w:i/>
                <w:iCs/>
              </w:rPr>
              <w:t>(</w:t>
            </w:r>
            <w:r>
              <w:rPr>
                <w:rFonts w:ascii="Georgia" w:hAnsi="Georgia" w:cs="Georgia"/>
                <w:i/>
                <w:iCs/>
                <w:lang w:val="uk-UA"/>
              </w:rPr>
              <w:t>04</w:t>
            </w:r>
            <w:r>
              <w:rPr>
                <w:rFonts w:ascii="Georgia" w:hAnsi="Georgia" w:cs="Georgia"/>
                <w:i/>
                <w:iCs/>
              </w:rPr>
              <w:t>.1</w:t>
            </w:r>
            <w:r>
              <w:rPr>
                <w:rFonts w:ascii="Georgia" w:hAnsi="Georgia" w:cs="Georgia"/>
                <w:i/>
                <w:iCs/>
                <w:lang w:val="uk-UA"/>
              </w:rPr>
              <w:t>2</w:t>
            </w:r>
            <w:r>
              <w:rPr>
                <w:rFonts w:ascii="Georgia" w:hAnsi="Georgia" w:cs="Georgia"/>
                <w:i/>
                <w:iCs/>
              </w:rPr>
              <w:t>.2019)</w:t>
            </w:r>
          </w:p>
        </w:tc>
      </w:tr>
      <w:tr w:rsidR="009D2E9B" w:rsidRPr="00F221C8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09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00–18</w:t>
            </w:r>
            <w:r>
              <w:rPr>
                <w:rFonts w:ascii="Georgia" w:hAnsi="Georgia" w:cs="Georgia"/>
                <w:lang w:val="uk-UA"/>
              </w:rPr>
              <w:t>:</w:t>
            </w:r>
            <w:r>
              <w:rPr>
                <w:rFonts w:ascii="Georgia" w:hAnsi="Georgia" w:cs="Georgia"/>
              </w:rPr>
              <w:t>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Pr="005E53DF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  <w:lang w:val="ru-RU"/>
              </w:rPr>
            </w:pPr>
            <w:r w:rsidRPr="005E53DF">
              <w:rPr>
                <w:rFonts w:ascii="Georgia" w:hAnsi="Georgia" w:cs="Georgia"/>
                <w:b/>
                <w:bCs/>
                <w:lang w:val="ru-RU"/>
              </w:rPr>
              <w:t>«День суджень»</w:t>
            </w:r>
            <w:r w:rsidRPr="005E53DF">
              <w:rPr>
                <w:rFonts w:ascii="Georgia" w:hAnsi="Georgia" w:cs="Georgia"/>
                <w:lang w:val="ru-RU"/>
              </w:rPr>
              <w:t xml:space="preserve"> – внутрішня зустріч експертної групи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bottom w:w="85" w:type="dxa"/>
            </w:tcMar>
          </w:tcPr>
          <w:p w:rsidR="009D2E9B" w:rsidRDefault="009D2E9B" w:rsidP="00B37AEE">
            <w:pPr>
              <w:pStyle w:val="1"/>
              <w:spacing w:line="240" w:lineRule="auto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Члени експертної групи</w:t>
            </w:r>
          </w:p>
        </w:tc>
      </w:tr>
    </w:tbl>
    <w:p w:rsidR="009D2E9B" w:rsidRPr="00CA3C40" w:rsidRDefault="009D2E9B" w:rsidP="00C241D2">
      <w:pPr>
        <w:spacing w:after="0" w:line="240" w:lineRule="auto"/>
        <w:jc w:val="both"/>
        <w:rPr>
          <w:rFonts w:ascii="Georgia" w:hAnsi="Georgia" w:cs="Georgia"/>
          <w:sz w:val="24"/>
          <w:szCs w:val="24"/>
          <w:lang w:val="uk-UA"/>
        </w:rPr>
      </w:pPr>
    </w:p>
    <w:sectPr w:rsidR="009D2E9B" w:rsidRPr="00CA3C40" w:rsidSect="00A807A9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9B" w:rsidRDefault="009D2E9B" w:rsidP="00341991">
      <w:pPr>
        <w:spacing w:after="0" w:line="240" w:lineRule="auto"/>
      </w:pPr>
      <w:r>
        <w:separator/>
      </w:r>
    </w:p>
  </w:endnote>
  <w:endnote w:type="continuationSeparator" w:id="0">
    <w:p w:rsidR="009D2E9B" w:rsidRDefault="009D2E9B" w:rsidP="0034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9B" w:rsidRDefault="009D2E9B" w:rsidP="00341991">
      <w:pPr>
        <w:spacing w:after="0" w:line="240" w:lineRule="auto"/>
      </w:pPr>
      <w:r>
        <w:separator/>
      </w:r>
    </w:p>
  </w:footnote>
  <w:footnote w:type="continuationSeparator" w:id="0">
    <w:p w:rsidR="009D2E9B" w:rsidRDefault="009D2E9B" w:rsidP="0034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9B" w:rsidRDefault="009D2E9B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s2049" type="#_x0000_t75" style="position:absolute;margin-left:-67.05pt;margin-top:-41.7pt;width:169.5pt;height:90pt;z-index:-251656192;visibility:visible">
          <v:imagedata r:id="rId1" o:title=""/>
          <w10:wrap type="square"/>
        </v:shape>
      </w:pict>
    </w:r>
  </w:p>
  <w:p w:rsidR="009D2E9B" w:rsidRDefault="009D2E9B">
    <w:pPr>
      <w:pStyle w:val="Header"/>
    </w:pPr>
  </w:p>
  <w:p w:rsidR="009D2E9B" w:rsidRPr="00341991" w:rsidRDefault="009D2E9B" w:rsidP="00341991">
    <w:pPr>
      <w:pStyle w:val="Header"/>
      <w:jc w:val="center"/>
      <w:rPr>
        <w:rFonts w:ascii="Georgia" w:hAnsi="Georgia" w:cs="Georgia"/>
        <w:sz w:val="28"/>
        <w:szCs w:val="28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F34"/>
    <w:rsid w:val="000439A4"/>
    <w:rsid w:val="000569B3"/>
    <w:rsid w:val="000B50FE"/>
    <w:rsid w:val="000E1F07"/>
    <w:rsid w:val="001105AA"/>
    <w:rsid w:val="00114D90"/>
    <w:rsid w:val="00140497"/>
    <w:rsid w:val="0017602B"/>
    <w:rsid w:val="00176761"/>
    <w:rsid w:val="0018333E"/>
    <w:rsid w:val="00184287"/>
    <w:rsid w:val="001E73B8"/>
    <w:rsid w:val="00212749"/>
    <w:rsid w:val="00212F6E"/>
    <w:rsid w:val="00260C82"/>
    <w:rsid w:val="00262A7E"/>
    <w:rsid w:val="00281D8E"/>
    <w:rsid w:val="00283DDE"/>
    <w:rsid w:val="0028731E"/>
    <w:rsid w:val="00293861"/>
    <w:rsid w:val="002952FB"/>
    <w:rsid w:val="00297030"/>
    <w:rsid w:val="002F525F"/>
    <w:rsid w:val="00321302"/>
    <w:rsid w:val="003274E5"/>
    <w:rsid w:val="0033545A"/>
    <w:rsid w:val="00341991"/>
    <w:rsid w:val="00372C84"/>
    <w:rsid w:val="003A770C"/>
    <w:rsid w:val="003B7D2E"/>
    <w:rsid w:val="003F5B56"/>
    <w:rsid w:val="0041549D"/>
    <w:rsid w:val="0044031C"/>
    <w:rsid w:val="00454027"/>
    <w:rsid w:val="00464EEF"/>
    <w:rsid w:val="004B2851"/>
    <w:rsid w:val="004C334B"/>
    <w:rsid w:val="00521F8F"/>
    <w:rsid w:val="005316E1"/>
    <w:rsid w:val="00543344"/>
    <w:rsid w:val="0054502B"/>
    <w:rsid w:val="00553571"/>
    <w:rsid w:val="00585CDE"/>
    <w:rsid w:val="005A6146"/>
    <w:rsid w:val="005E4D74"/>
    <w:rsid w:val="005E53DF"/>
    <w:rsid w:val="005E570D"/>
    <w:rsid w:val="00641497"/>
    <w:rsid w:val="00641D6D"/>
    <w:rsid w:val="00655FB7"/>
    <w:rsid w:val="00666B5B"/>
    <w:rsid w:val="00670782"/>
    <w:rsid w:val="0068561C"/>
    <w:rsid w:val="00685C3D"/>
    <w:rsid w:val="006A1F6C"/>
    <w:rsid w:val="006B1022"/>
    <w:rsid w:val="006D7BB0"/>
    <w:rsid w:val="006E3886"/>
    <w:rsid w:val="006F4946"/>
    <w:rsid w:val="0076430B"/>
    <w:rsid w:val="007872B5"/>
    <w:rsid w:val="007946E4"/>
    <w:rsid w:val="007A338C"/>
    <w:rsid w:val="007E3C7B"/>
    <w:rsid w:val="00827EF7"/>
    <w:rsid w:val="00855175"/>
    <w:rsid w:val="008704E9"/>
    <w:rsid w:val="00886F04"/>
    <w:rsid w:val="008906CE"/>
    <w:rsid w:val="008A194C"/>
    <w:rsid w:val="008B134C"/>
    <w:rsid w:val="008D7F34"/>
    <w:rsid w:val="008F4F07"/>
    <w:rsid w:val="0091197D"/>
    <w:rsid w:val="00920592"/>
    <w:rsid w:val="00947A25"/>
    <w:rsid w:val="009D2E9B"/>
    <w:rsid w:val="009F5B56"/>
    <w:rsid w:val="00A20463"/>
    <w:rsid w:val="00A41C93"/>
    <w:rsid w:val="00A807A9"/>
    <w:rsid w:val="00AD14F1"/>
    <w:rsid w:val="00B338B7"/>
    <w:rsid w:val="00B34826"/>
    <w:rsid w:val="00B37AEE"/>
    <w:rsid w:val="00B55A5B"/>
    <w:rsid w:val="00B9002F"/>
    <w:rsid w:val="00BD0827"/>
    <w:rsid w:val="00BE6CB8"/>
    <w:rsid w:val="00C11933"/>
    <w:rsid w:val="00C212D9"/>
    <w:rsid w:val="00C241D2"/>
    <w:rsid w:val="00C54E90"/>
    <w:rsid w:val="00C553DA"/>
    <w:rsid w:val="00C747A7"/>
    <w:rsid w:val="00C81D38"/>
    <w:rsid w:val="00C874D7"/>
    <w:rsid w:val="00CA1D0F"/>
    <w:rsid w:val="00CA3C40"/>
    <w:rsid w:val="00CC5072"/>
    <w:rsid w:val="00CC59B3"/>
    <w:rsid w:val="00CE5801"/>
    <w:rsid w:val="00CF192D"/>
    <w:rsid w:val="00D140C6"/>
    <w:rsid w:val="00D44A57"/>
    <w:rsid w:val="00D6374D"/>
    <w:rsid w:val="00D7328A"/>
    <w:rsid w:val="00D91344"/>
    <w:rsid w:val="00D96D9A"/>
    <w:rsid w:val="00DC0468"/>
    <w:rsid w:val="00DC2FB6"/>
    <w:rsid w:val="00E15EE7"/>
    <w:rsid w:val="00E3208F"/>
    <w:rsid w:val="00E630A1"/>
    <w:rsid w:val="00E96B59"/>
    <w:rsid w:val="00EC18D8"/>
    <w:rsid w:val="00ED6C53"/>
    <w:rsid w:val="00ED78B6"/>
    <w:rsid w:val="00F221C8"/>
    <w:rsid w:val="00F5601F"/>
    <w:rsid w:val="00F866AE"/>
    <w:rsid w:val="00F870BF"/>
    <w:rsid w:val="00FB518A"/>
    <w:rsid w:val="00FF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61"/>
    <w:pPr>
      <w:spacing w:after="160" w:line="259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07A9"/>
    <w:pPr>
      <w:spacing w:after="200" w:line="276" w:lineRule="auto"/>
      <w:ind w:left="720"/>
    </w:pPr>
    <w:rPr>
      <w:lang w:val="en-GB"/>
    </w:rPr>
  </w:style>
  <w:style w:type="table" w:styleId="TableGrid">
    <w:name w:val="Table Grid"/>
    <w:basedOn w:val="TableNormal"/>
    <w:uiPriority w:val="99"/>
    <w:rsid w:val="00E630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96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96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96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6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6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6B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1991"/>
  </w:style>
  <w:style w:type="paragraph" w:styleId="Footer">
    <w:name w:val="footer"/>
    <w:basedOn w:val="Normal"/>
    <w:link w:val="FooterChar"/>
    <w:uiPriority w:val="99"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1991"/>
  </w:style>
  <w:style w:type="paragraph" w:customStyle="1" w:styleId="1">
    <w:name w:val="Обычный1"/>
    <w:uiPriority w:val="99"/>
    <w:rsid w:val="00B55A5B"/>
    <w:pPr>
      <w:spacing w:line="276" w:lineRule="auto"/>
    </w:pPr>
    <w:rPr>
      <w:rFonts w:ascii="Arial" w:hAnsi="Arial" w:cs="Arial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4</Pages>
  <Words>1033</Words>
  <Characters>5894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123</cp:revision>
  <cp:lastPrinted>2019-11-11T15:38:00Z</cp:lastPrinted>
  <dcterms:created xsi:type="dcterms:W3CDTF">2019-11-25T22:24:00Z</dcterms:created>
  <dcterms:modified xsi:type="dcterms:W3CDTF">2019-11-27T07:31:00Z</dcterms:modified>
</cp:coreProperties>
</file>