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60055" w14:textId="77777777" w:rsidR="007D7A85" w:rsidRPr="00F30EC0" w:rsidRDefault="007D7A85" w:rsidP="007D7A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ОСВІТИ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2D57A99A" w14:textId="77777777" w:rsidR="007D7A85" w:rsidRPr="00F30EC0" w:rsidRDefault="007D7A85" w:rsidP="007D7A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17124201" w14:textId="77777777" w:rsidR="007D7A85" w:rsidRPr="00F30EC0" w:rsidRDefault="007D7A85" w:rsidP="007D7A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зич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327AD7A9" w14:textId="77777777" w:rsidR="007D7A85" w:rsidRPr="00F30EC0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B04A2F" w14:textId="77777777" w:rsidR="007D7A85" w:rsidRPr="00F30EC0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1AB41B" w14:textId="77777777" w:rsidR="007D7A85" w:rsidRPr="00F30EC0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C5125" w14:textId="77777777" w:rsidR="007D7A85" w:rsidRPr="00F30EC0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41AA0C" w14:textId="77777777" w:rsidR="007D7A85" w:rsidRPr="00F30EC0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254B47" w14:textId="77777777" w:rsidR="007D7A85" w:rsidRPr="00F30EC0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C5B01E" w14:textId="77777777" w:rsidR="007D7A85" w:rsidRPr="00F30EC0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25A1F" w14:textId="77777777" w:rsidR="007D7A85" w:rsidRPr="00F30EC0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482E54" w14:textId="77777777" w:rsidR="007D7A85" w:rsidRPr="00F30EC0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628E7" w14:textId="77777777" w:rsidR="007D7A85" w:rsidRPr="00F30EC0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CBC7B" w14:textId="77777777" w:rsidR="007D7A85" w:rsidRPr="00B56F7B" w:rsidRDefault="007D7A85" w:rsidP="007D7A85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bookmarkStart w:id="0" w:name="_Hlk54899301"/>
      <w:r w:rsidRPr="00B56F7B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Прудкість</w:t>
      </w:r>
      <w:r w:rsidRPr="00B56F7B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 xml:space="preserve"> (швидкість)</w:t>
      </w:r>
    </w:p>
    <w:bookmarkEnd w:id="0"/>
    <w:p w14:paraId="3158E99B" w14:textId="77777777" w:rsidR="007D7A85" w:rsidRPr="00DC0C3B" w:rsidRDefault="007D7A85" w:rsidP="007D7A85">
      <w:pPr>
        <w:autoSpaceDE w:val="0"/>
        <w:autoSpaceDN w:val="0"/>
        <w:adjustRightInd w:val="0"/>
        <w:jc w:val="center"/>
        <w:rPr>
          <w:rFonts w:cs="Times New Roman"/>
          <w:b/>
          <w:caps/>
          <w:sz w:val="28"/>
          <w:szCs w:val="28"/>
          <w:lang w:val="uk-UA"/>
        </w:rPr>
      </w:pPr>
    </w:p>
    <w:p w14:paraId="3B06BA59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6AB3"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0C27B669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8D97F5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0B8C96" w14:textId="77777777" w:rsidR="007D7A85" w:rsidRDefault="007D7A85" w:rsidP="007D7A8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1D36A0" w14:textId="77777777" w:rsidR="007D7A85" w:rsidRDefault="007D7A85" w:rsidP="007D7A85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C573AF" w14:textId="77777777" w:rsidR="007D7A85" w:rsidRDefault="007D7A85" w:rsidP="007D7A8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F3FF6E" w14:textId="77777777" w:rsidR="007D7A85" w:rsidRDefault="007D7A85" w:rsidP="007D7A8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9AE65F" w14:textId="77777777" w:rsidR="007D7A85" w:rsidRDefault="007D7A85" w:rsidP="007D7A8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8481F6" w14:textId="77777777" w:rsidR="007D7A85" w:rsidRDefault="007D7A85" w:rsidP="007D7A8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7A7DBA" w14:textId="77777777" w:rsidR="007D7A85" w:rsidRDefault="007D7A85" w:rsidP="007D7A8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362DBA" w14:textId="77777777" w:rsidR="007D7A85" w:rsidRDefault="007D7A85" w:rsidP="007D7A8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84F470" w14:textId="77777777" w:rsidR="007D7A85" w:rsidRDefault="007D7A85" w:rsidP="007D7A85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A24B8D" w14:textId="77777777" w:rsidR="007D7A85" w:rsidRPr="00F30EC0" w:rsidRDefault="007D7A85" w:rsidP="007D7A85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Розробник:</w:t>
      </w:r>
    </w:p>
    <w:p w14:paraId="4839290E" w14:textId="77777777" w:rsidR="007D7A85" w:rsidRPr="001E0D10" w:rsidRDefault="007D7A85" w:rsidP="007D7A85">
      <w:pPr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</w:t>
      </w:r>
    </w:p>
    <w:p w14:paraId="53E8C6D7" w14:textId="77777777" w:rsidR="007D7A85" w:rsidRPr="00F30EC0" w:rsidRDefault="007D7A85" w:rsidP="007D7A85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фізичного виховання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спорту</w:t>
      </w:r>
      <w:r w:rsidRPr="00F30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24210E42" w14:textId="77777777" w:rsidR="007D7A85" w:rsidRPr="00F30EC0" w:rsidRDefault="007D7A85" w:rsidP="007D7A85">
      <w:pPr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232CBFE3" w14:textId="77777777" w:rsidR="007D7A85" w:rsidRPr="00F30EC0" w:rsidRDefault="007D7A85" w:rsidP="007D7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6CA2D01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2D220F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8050BE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A68B2C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360475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55BE84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7AA8C4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A946BC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0B8AD7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</w:p>
    <w:p w14:paraId="15DA2D5B" w14:textId="77777777" w:rsidR="007D7A85" w:rsidRDefault="007D7A85" w:rsidP="007D7A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0AA7F7" w14:textId="77777777" w:rsidR="007D7A85" w:rsidRPr="008C6641" w:rsidRDefault="007D7A85" w:rsidP="00B53DC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</w:t>
      </w:r>
      <w:r w:rsidRPr="008C6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FDD170" w14:textId="3ADC6898" w:rsidR="007D7A85" w:rsidRPr="00461C58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F7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56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54899342"/>
      <w:r w:rsidRPr="00461C58">
        <w:rPr>
          <w:rFonts w:ascii="Times New Roman" w:hAnsi="Times New Roman" w:cs="Times New Roman"/>
          <w:sz w:val="28"/>
          <w:szCs w:val="28"/>
          <w:lang w:val="uk-UA"/>
        </w:rPr>
        <w:t>Поняття про прудкість.</w:t>
      </w:r>
      <w:bookmarkEnd w:id="1"/>
    </w:p>
    <w:p w14:paraId="165868B8" w14:textId="34A56A2F" w:rsidR="007D7A85" w:rsidRPr="00B56F7B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6F7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56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4899364"/>
      <w:bookmarkStart w:id="3" w:name="_Hlk54899353"/>
      <w:r w:rsidRPr="00461C58">
        <w:rPr>
          <w:rFonts w:ascii="Times New Roman" w:hAnsi="Times New Roman" w:cs="Times New Roman"/>
          <w:sz w:val="28"/>
          <w:szCs w:val="28"/>
          <w:lang w:val="uk-UA"/>
        </w:rPr>
        <w:t xml:space="preserve">Вікові, статеві й індивідуальні особливості </w:t>
      </w:r>
      <w:bookmarkEnd w:id="2"/>
      <w:r w:rsidRPr="00461C58">
        <w:rPr>
          <w:rFonts w:ascii="Times New Roman" w:hAnsi="Times New Roman" w:cs="Times New Roman"/>
          <w:sz w:val="28"/>
          <w:szCs w:val="28"/>
          <w:lang w:val="uk-UA"/>
        </w:rPr>
        <w:t>розвитку прудкості.</w:t>
      </w:r>
    </w:p>
    <w:bookmarkEnd w:id="3"/>
    <w:p w14:paraId="58B619B5" w14:textId="48E7542E" w:rsidR="007D7A85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F7B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56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54899397"/>
      <w:r w:rsidRPr="00461C58">
        <w:rPr>
          <w:rFonts w:ascii="Times New Roman" w:hAnsi="Times New Roman" w:cs="Times New Roman"/>
          <w:sz w:val="28"/>
          <w:szCs w:val="28"/>
          <w:lang w:val="uk-UA"/>
        </w:rPr>
        <w:t>Засоби розвитку прудкості.</w:t>
      </w:r>
    </w:p>
    <w:bookmarkEnd w:id="4"/>
    <w:p w14:paraId="5D051DCD" w14:textId="6D955102" w:rsidR="007D7A85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C58">
        <w:rPr>
          <w:rFonts w:ascii="Times New Roman" w:hAnsi="Times New Roman" w:cs="Times New Roman"/>
          <w:sz w:val="28"/>
          <w:szCs w:val="28"/>
          <w:lang w:val="uk-UA"/>
        </w:rPr>
        <w:t>Методи розвитку прудкості.</w:t>
      </w:r>
    </w:p>
    <w:p w14:paraId="285534A4" w14:textId="1451B3F0" w:rsidR="007D7A85" w:rsidRPr="00B56F7B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54899490"/>
      <w:r w:rsidRPr="00461C58">
        <w:rPr>
          <w:rFonts w:ascii="Times New Roman" w:hAnsi="Times New Roman" w:cs="Times New Roman"/>
          <w:sz w:val="28"/>
          <w:szCs w:val="28"/>
          <w:lang w:val="uk-UA"/>
        </w:rPr>
        <w:t>Педагогічний контроль за розвитком прудкості.</w:t>
      </w:r>
      <w:bookmarkEnd w:id="5"/>
    </w:p>
    <w:p w14:paraId="221F2E2B" w14:textId="77777777" w:rsidR="007D7A85" w:rsidRPr="00854FBA" w:rsidRDefault="007D7A85" w:rsidP="00B53DCF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3AFD7E" w14:textId="77777777" w:rsidR="007D7A85" w:rsidRDefault="007D7A85" w:rsidP="00B53DCF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F1B8464" w14:textId="77777777" w:rsidR="007D7A85" w:rsidRPr="00121921" w:rsidRDefault="007D7A85" w:rsidP="00B53DC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21921">
        <w:rPr>
          <w:rFonts w:ascii="Times New Roman" w:hAnsi="Times New Roman"/>
          <w:b/>
          <w:bCs/>
          <w:iCs/>
          <w:sz w:val="28"/>
          <w:szCs w:val="28"/>
          <w:lang w:val="uk-UA"/>
        </w:rPr>
        <w:t>Контрольні питання</w:t>
      </w:r>
      <w:r w:rsidRPr="0012192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68E7B70A" w14:textId="77777777" w:rsidR="007D7A85" w:rsidRPr="00461C58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C58">
        <w:rPr>
          <w:rFonts w:ascii="Times New Roman" w:hAnsi="Times New Roman" w:cs="Times New Roman"/>
          <w:sz w:val="28"/>
          <w:szCs w:val="28"/>
          <w:lang w:val="uk-UA"/>
        </w:rPr>
        <w:t>1. Назвіть умови розвитку прудкості?</w:t>
      </w:r>
    </w:p>
    <w:p w14:paraId="20E1581F" w14:textId="77777777" w:rsidR="00517FC5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C58">
        <w:rPr>
          <w:rFonts w:ascii="Times New Roman" w:hAnsi="Times New Roman" w:cs="Times New Roman"/>
          <w:sz w:val="28"/>
          <w:szCs w:val="28"/>
          <w:lang w:val="uk-UA"/>
        </w:rPr>
        <w:t>2. Одною з умов ефективного розвитку прудкості є те, що вправи повинні виконуватися так, щоб зусилля були спрямовані не на удосконалювання способу виконання, а на збільшення швидкості.</w:t>
      </w:r>
      <w:r w:rsidR="00517F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E57403" w14:textId="3BBEC6E7" w:rsidR="007D7A85" w:rsidRPr="00461C58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C58">
        <w:rPr>
          <w:rFonts w:ascii="Times New Roman" w:hAnsi="Times New Roman" w:cs="Times New Roman"/>
          <w:sz w:val="28"/>
          <w:szCs w:val="28"/>
          <w:lang w:val="uk-UA"/>
        </w:rPr>
        <w:t>•Поясніть методичне значення цього положення для підбору засобів розвитку прудкості?</w:t>
      </w:r>
    </w:p>
    <w:p w14:paraId="42A049D1" w14:textId="77777777" w:rsidR="007D7A85" w:rsidRPr="00461C58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C58">
        <w:rPr>
          <w:rFonts w:ascii="Times New Roman" w:hAnsi="Times New Roman" w:cs="Times New Roman"/>
          <w:sz w:val="28"/>
          <w:szCs w:val="28"/>
          <w:lang w:val="uk-UA"/>
        </w:rPr>
        <w:t>3. Для розвитку «бистроти» використовують повторний метод і такі методичні прийоми, як: рухи з тягарем (навантажений рух), комплексний метод і рух з власною вагою.</w:t>
      </w:r>
    </w:p>
    <w:p w14:paraId="1A3CAFA5" w14:textId="77777777" w:rsidR="007D7A85" w:rsidRPr="00461C58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C58">
        <w:rPr>
          <w:rFonts w:ascii="Times New Roman" w:hAnsi="Times New Roman" w:cs="Times New Roman"/>
          <w:sz w:val="28"/>
          <w:szCs w:val="28"/>
          <w:lang w:val="uk-UA"/>
        </w:rPr>
        <w:t>•Поясніть суть впливу на руховий апарат вказаного методу і методичних прийомів?</w:t>
      </w:r>
    </w:p>
    <w:p w14:paraId="252B02D1" w14:textId="77777777" w:rsidR="007D7A85" w:rsidRPr="00461C58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C58">
        <w:rPr>
          <w:rFonts w:ascii="Times New Roman" w:hAnsi="Times New Roman" w:cs="Times New Roman"/>
          <w:sz w:val="28"/>
          <w:szCs w:val="28"/>
          <w:lang w:val="uk-UA"/>
        </w:rPr>
        <w:t>4. Які засоби використовуються для розвитку рухової реакції?</w:t>
      </w:r>
    </w:p>
    <w:p w14:paraId="7E17D667" w14:textId="77777777" w:rsidR="007D7A85" w:rsidRPr="00461C58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C58">
        <w:rPr>
          <w:rFonts w:ascii="Times New Roman" w:hAnsi="Times New Roman" w:cs="Times New Roman"/>
          <w:sz w:val="28"/>
          <w:szCs w:val="28"/>
          <w:lang w:val="uk-UA"/>
        </w:rPr>
        <w:t>5. Дайте характеристику віковим, статевим і індивідуальним особливостям розвитку прудкості.</w:t>
      </w:r>
    </w:p>
    <w:p w14:paraId="73891C62" w14:textId="77777777" w:rsidR="007D7A85" w:rsidRPr="00461C58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C58">
        <w:rPr>
          <w:rFonts w:ascii="Times New Roman" w:hAnsi="Times New Roman" w:cs="Times New Roman"/>
          <w:sz w:val="28"/>
          <w:szCs w:val="28"/>
          <w:lang w:val="uk-UA"/>
        </w:rPr>
        <w:t>6. Назвіть методи педагогічного контролю за розвитком прудкості</w:t>
      </w:r>
    </w:p>
    <w:p w14:paraId="5FFBE929" w14:textId="77777777" w:rsidR="007D7A85" w:rsidRDefault="007D7A85" w:rsidP="00B53DCF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2CAC59" w14:textId="77777777" w:rsidR="007D7A85" w:rsidRDefault="007D7A85" w:rsidP="00B53DCF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DCC618" w14:textId="77777777" w:rsidR="007D7A85" w:rsidRPr="008C6641" w:rsidRDefault="007D7A85" w:rsidP="00B53DCF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66227EEE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Верхошанский Ю.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В.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Основы специальной физической подготовки спортсменов.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М.: Физкультура и спорт, 1988.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 53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63.</w:t>
      </w:r>
    </w:p>
    <w:p w14:paraId="546C64E6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Матвеев Л.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П.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Теория и методика физической культуры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М.: Физкультура и спорт, 1991.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 213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230.</w:t>
      </w:r>
    </w:p>
    <w:p w14:paraId="5D67AFBB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>Платонов В.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>М., Булатова М.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Фізична підготовка спортсмена.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К.: Олімпійська література, 1995.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 218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236.</w:t>
      </w:r>
    </w:p>
    <w:p w14:paraId="6DCD9384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Романенко В.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А.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Двигательные способности человека.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Донецк.: Изд-во ДонНУ, 2005.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 112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125.</w:t>
      </w:r>
    </w:p>
    <w:p w14:paraId="02A10F17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>Сергієнко Л.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П.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Тестування рухових здібностей школярів.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К.: Олімпійська література, 2001.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 289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292.</w:t>
      </w:r>
    </w:p>
    <w:p w14:paraId="77CC9AA0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>Сергієнко Л.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П.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Практикум з теорії і методики фізичного виховання.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Харків: ОВС, 2007.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 92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95.</w:t>
      </w:r>
    </w:p>
    <w:p w14:paraId="7F54F1F2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Теория и методика физического воспитания.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Общие основы теории и методики физического воспитания: Учебник в 2-х томах / Под редакцией Т.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Ю. Круцевич.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Том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К.: Олимпийская литература, 2003.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 222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245.</w:t>
      </w:r>
    </w:p>
    <w:p w14:paraId="78D2D190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Теория и методика физического воспитания: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Учеб. для студентов фак.физ.культуры / Под ред. Б.А. Ашмарина.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М.: Просвещение, 1990.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 154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157.</w:t>
      </w:r>
    </w:p>
    <w:p w14:paraId="4ABE7CDE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>Худолій О.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Основи методики викладання гімнастики: Навч. посібник.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Харків: ОВС, 2004.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С.226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233.</w:t>
      </w:r>
    </w:p>
    <w:p w14:paraId="08C93EB9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>Худолій О.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Загальні основи теорії і методики фізичного виховання: Навчальний посібник.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Харків: ОВС, 2007.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 191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213.</w:t>
      </w:r>
    </w:p>
    <w:p w14:paraId="2B77EC2A" w14:textId="77777777" w:rsidR="007D7A85" w:rsidRPr="00DB1120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>Шиян Б.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Теорія і методика фізичного виховання школярів. Частина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Тернопіль: Навчальна книга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Богдан, 2001.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С. 197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210.</w:t>
      </w:r>
    </w:p>
    <w:p w14:paraId="745B9868" w14:textId="32ABE080" w:rsidR="007D7A85" w:rsidRDefault="007D7A85" w:rsidP="00B53DCF">
      <w:pPr>
        <w:spacing w:line="360" w:lineRule="auto"/>
        <w:rPr>
          <w:lang w:val="uk-UA"/>
        </w:rPr>
      </w:pPr>
    </w:p>
    <w:p w14:paraId="06D04ECB" w14:textId="77777777" w:rsidR="007D7A85" w:rsidRDefault="007D7A85" w:rsidP="00B53DCF">
      <w:pPr>
        <w:spacing w:line="360" w:lineRule="auto"/>
        <w:rPr>
          <w:lang w:val="uk-UA"/>
        </w:rPr>
      </w:pPr>
    </w:p>
    <w:p w14:paraId="68359CB4" w14:textId="3D71C490" w:rsidR="007D7A85" w:rsidRPr="007D7A85" w:rsidRDefault="007D7A85" w:rsidP="00B53DCF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A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Поняття про прудкість </w:t>
      </w:r>
    </w:p>
    <w:p w14:paraId="6BC98692" w14:textId="77777777" w:rsidR="007D7A85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3C7F6F" w14:textId="77777777" w:rsidR="007D7A85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F18A7D" w14:textId="77777777" w:rsidR="007D7A85" w:rsidRPr="00845D1D" w:rsidRDefault="007D7A85" w:rsidP="00B53DC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845D1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Прудкість</w:t>
      </w:r>
      <w:r w:rsidRPr="00845D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це здібність до високої швидкості рухів, </w:t>
      </w:r>
      <w:r w:rsidRPr="00845D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що виконуються за відсутністю значного зовнішнього опору і не </w:t>
      </w:r>
      <w:r w:rsidRPr="00845D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вимагають великих енергозатрат О. М.</w:t>
      </w:r>
      <w:r w:rsidRPr="00DB11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 Худолій (20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0</w:t>
      </w:r>
      <w:r w:rsidRPr="00DB11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7).</w:t>
      </w:r>
      <w:r w:rsidRPr="00DB112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 w:rsidRPr="00DB11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Прудкість розглядають як специфічну і багатофункціональну </w:t>
      </w:r>
      <w:r w:rsidRPr="00DB11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властивість ЦНС. Вона пов'язана з оперативністю регуляції психомоторної функції, яка визначає часові параметри розвертання нер</w:t>
      </w:r>
      <w:r w:rsidRPr="00DB11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вових </w:t>
      </w:r>
      <w:r w:rsidRPr="00DB11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>процесів, що забезпечують ефект рухових дій людини в умо</w:t>
      </w:r>
      <w:r w:rsidRPr="00DB11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вах ліміту часу. Узагальючи думку фахівців (Заціорський, 1970; Верхошанський, 1988; Матвеев, 1991; Максименко, 2009; Платонов 2015)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DB11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ідомий автор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DB11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Ю.</w:t>
      </w:r>
      <w:r>
        <w:rPr>
          <w:lang w:val="uk-UA"/>
        </w:rPr>
        <w:t> </w:t>
      </w:r>
      <w:r w:rsidRPr="00DB11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Круцевич (2017) </w:t>
      </w:r>
      <w:r w:rsidRPr="00845D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дає визначення бистроти наступну, це здатність людини виконувати короткочасні дії якомога швидше.</w:t>
      </w:r>
      <w:r w:rsidRPr="00845D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</w:t>
      </w:r>
    </w:p>
    <w:p w14:paraId="415A83A0" w14:textId="77777777" w:rsidR="007D7A85" w:rsidRPr="00DA3C58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Інший фахівець </w:t>
      </w:r>
      <w:r w:rsidRPr="00DA3C58">
        <w:rPr>
          <w:rFonts w:ascii="Times New Roman" w:hAnsi="Times New Roman" w:cs="Times New Roman"/>
          <w:sz w:val="28"/>
          <w:szCs w:val="28"/>
          <w:lang w:val="uk-UA"/>
        </w:rPr>
        <w:t>Л. П. Сегієнко (2001)</w:t>
      </w:r>
      <w:r w:rsidRPr="00DA3C5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 w:rsidRPr="00DA3C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вказую, що </w:t>
      </w:r>
      <w:r w:rsidRPr="00DA3C58">
        <w:rPr>
          <w:rFonts w:ascii="Times New Roman" w:hAnsi="Times New Roman" w:cs="Times New Roman"/>
          <w:i/>
          <w:iCs/>
          <w:sz w:val="28"/>
          <w:szCs w:val="28"/>
          <w:lang w:val="uk-UA"/>
        </w:rPr>
        <w:t>швидкісні здібності</w:t>
      </w:r>
      <w:r w:rsidRPr="00DA3C58">
        <w:rPr>
          <w:rFonts w:ascii="Times New Roman" w:hAnsi="Times New Roman" w:cs="Times New Roman"/>
          <w:sz w:val="28"/>
          <w:szCs w:val="28"/>
          <w:lang w:val="uk-UA"/>
        </w:rPr>
        <w:t xml:space="preserve"> – це генетично обумовлена в розвитку комплексна рухова якість, яка дозволяє виконувати вправи з оптимальною швидкістю Відомий фахівець </w:t>
      </w:r>
      <w:r w:rsidRPr="00DA3C58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>М.</w:t>
      </w:r>
      <w:r w:rsidRPr="00DA3C58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 </w:t>
      </w:r>
      <w:r w:rsidRPr="00DA3C58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>А.</w:t>
      </w:r>
      <w:r w:rsidRPr="00DA3C58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 </w:t>
      </w:r>
      <w:r w:rsidRPr="00DA3C58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Годик </w:t>
      </w:r>
      <w:r w:rsidRPr="00DA3C58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(1966)</w:t>
      </w:r>
      <w:r w:rsidRPr="00DA3C58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val="uk-UA"/>
        </w:rPr>
        <w:t xml:space="preserve"> </w:t>
      </w:r>
      <w:r w:rsidRPr="00DA3C58">
        <w:rPr>
          <w:rFonts w:ascii="Times New Roman" w:hAnsi="Times New Roman" w:cs="Times New Roman"/>
          <w:sz w:val="28"/>
          <w:szCs w:val="28"/>
          <w:lang w:val="uk-UA"/>
        </w:rPr>
        <w:t>пропонує наступні види швидкісних здібностей (див. рис 9.1.4):</w:t>
      </w:r>
    </w:p>
    <w:p w14:paraId="48785D07" w14:textId="77777777" w:rsidR="007D7A85" w:rsidRPr="00DB1120" w:rsidRDefault="007D7A85" w:rsidP="00B53D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C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• </w:t>
      </w:r>
      <w:r w:rsidRPr="00DA3C58">
        <w:rPr>
          <w:rFonts w:ascii="Times New Roman" w:hAnsi="Times New Roman" w:cs="Times New Roman"/>
          <w:sz w:val="28"/>
          <w:szCs w:val="28"/>
          <w:lang w:val="uk-UA"/>
        </w:rPr>
        <w:t>швидкість реакції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95AF75" w14:textId="77777777" w:rsidR="007D7A85" w:rsidRPr="00DB1120" w:rsidRDefault="007D7A85" w:rsidP="00B53D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•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швидкість одиночного руху;</w:t>
      </w:r>
    </w:p>
    <w:p w14:paraId="2578F425" w14:textId="77777777" w:rsidR="007D7A85" w:rsidRPr="00DB1120" w:rsidRDefault="007D7A85" w:rsidP="00B53D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•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частоту (темп) рухів.</w:t>
      </w:r>
    </w:p>
    <w:p w14:paraId="2C3B04B6" w14:textId="29A9E5A1" w:rsidR="007D7A85" w:rsidRPr="00DB1120" w:rsidRDefault="007D7A85" w:rsidP="00B53DCF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sz w:val="28"/>
          <w:szCs w:val="28"/>
          <w:lang w:val="uk-UA"/>
        </w:rPr>
        <w:t>Фахівец 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Худолій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 xml:space="preserve">(2007) вказує, що до специфічних форм вияву прудкості відносять (табл. </w:t>
      </w: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Pr="00DB1120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6F3088B7" w14:textId="77777777" w:rsidR="007D7A85" w:rsidRPr="00780292" w:rsidRDefault="007D7A85" w:rsidP="00B53DC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292">
        <w:rPr>
          <w:rFonts w:ascii="Times New Roman" w:hAnsi="Times New Roman" w:cs="Times New Roman"/>
          <w:sz w:val="28"/>
          <w:szCs w:val="28"/>
          <w:lang w:val="uk-UA"/>
        </w:rPr>
        <w:t>латентний час рухової реакції (простої та складної);</w:t>
      </w:r>
    </w:p>
    <w:p w14:paraId="33F9C313" w14:textId="77777777" w:rsidR="007D7A85" w:rsidRPr="00780292" w:rsidRDefault="007D7A85" w:rsidP="00B53DC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292">
        <w:rPr>
          <w:rFonts w:ascii="Times New Roman" w:hAnsi="Times New Roman" w:cs="Times New Roman"/>
          <w:sz w:val="28"/>
          <w:szCs w:val="28"/>
          <w:lang w:val="uk-UA"/>
        </w:rPr>
        <w:t>швидкість реалізації локального одиночного ненавантаженого руху (рукою, ногою, тулубом чи головою);</w:t>
      </w:r>
    </w:p>
    <w:p w14:paraId="0FBD8DA4" w14:textId="77777777" w:rsidR="007D7A85" w:rsidRPr="00780292" w:rsidRDefault="007D7A85" w:rsidP="00B53DC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292">
        <w:rPr>
          <w:rFonts w:ascii="Times New Roman" w:hAnsi="Times New Roman" w:cs="Times New Roman"/>
          <w:sz w:val="28"/>
          <w:szCs w:val="28"/>
          <w:lang w:val="uk-UA"/>
        </w:rPr>
        <w:t>частоту ненавантажених рухів.</w:t>
      </w:r>
    </w:p>
    <w:p w14:paraId="75EF88F8" w14:textId="22222519" w:rsidR="007D7A85" w:rsidRPr="00DB1120" w:rsidRDefault="007D7A85" w:rsidP="007D7A85">
      <w:pPr>
        <w:pStyle w:val="a3"/>
        <w:ind w:left="42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1.1</w:t>
      </w:r>
      <w:r w:rsidRPr="00DB11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Структура рухової здібності прудкість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9"/>
        <w:gridCol w:w="2236"/>
        <w:gridCol w:w="1807"/>
        <w:gridCol w:w="2673"/>
        <w:gridCol w:w="2676"/>
      </w:tblGrid>
      <w:tr w:rsidR="007D7A85" w14:paraId="1CE35CA3" w14:textId="77777777" w:rsidTr="00042447">
        <w:trPr>
          <w:trHeight w:val="445"/>
        </w:trPr>
        <w:tc>
          <w:tcPr>
            <w:tcW w:w="534" w:type="dxa"/>
          </w:tcPr>
          <w:p w14:paraId="01667B5F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2268" w:type="dxa"/>
          </w:tcPr>
          <w:p w14:paraId="5397A6EE" w14:textId="77777777" w:rsidR="007D7A85" w:rsidRDefault="007D7A85" w:rsidP="0004244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Структурний елемент</w:t>
            </w:r>
          </w:p>
        </w:tc>
        <w:tc>
          <w:tcPr>
            <w:tcW w:w="1842" w:type="dxa"/>
          </w:tcPr>
          <w:p w14:paraId="7BEBD3DF" w14:textId="77777777" w:rsidR="007D7A85" w:rsidRDefault="007D7A85" w:rsidP="0004244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Методи розвитку</w:t>
            </w:r>
          </w:p>
        </w:tc>
        <w:tc>
          <w:tcPr>
            <w:tcW w:w="2817" w:type="dxa"/>
          </w:tcPr>
          <w:p w14:paraId="212C0E65" w14:textId="77777777" w:rsidR="007D7A85" w:rsidRDefault="007D7A85" w:rsidP="0004244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Засоби</w:t>
            </w:r>
          </w:p>
        </w:tc>
        <w:tc>
          <w:tcPr>
            <w:tcW w:w="2818" w:type="dxa"/>
          </w:tcPr>
          <w:p w14:paraId="32310040" w14:textId="77777777" w:rsidR="007D7A85" w:rsidRDefault="007D7A85" w:rsidP="0004244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Методи контролю</w:t>
            </w:r>
          </w:p>
        </w:tc>
      </w:tr>
      <w:tr w:rsidR="007D7A85" w:rsidRPr="00663DA7" w14:paraId="703CE272" w14:textId="77777777" w:rsidTr="00042447">
        <w:tc>
          <w:tcPr>
            <w:tcW w:w="534" w:type="dxa"/>
          </w:tcPr>
          <w:p w14:paraId="59659455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268" w:type="dxa"/>
          </w:tcPr>
          <w:p w14:paraId="28F866C8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</w:t>
            </w:r>
            <w:r w:rsidRPr="00B97433">
              <w:rPr>
                <w:rFonts w:ascii="Times New Roman" w:hAnsi="Times New Roman"/>
                <w:sz w:val="24"/>
                <w:szCs w:val="24"/>
                <w:lang w:val="uk-UA"/>
              </w:rPr>
              <w:t>атентний час рухової реакції</w:t>
            </w:r>
          </w:p>
        </w:tc>
        <w:tc>
          <w:tcPr>
            <w:tcW w:w="1842" w:type="dxa"/>
          </w:tcPr>
          <w:p w14:paraId="5C8BE1B1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Повторний</w:t>
            </w:r>
          </w:p>
          <w:p w14:paraId="7D5E37BC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Ігровой</w:t>
            </w:r>
          </w:p>
        </w:tc>
        <w:tc>
          <w:tcPr>
            <w:tcW w:w="2817" w:type="dxa"/>
          </w:tcPr>
          <w:p w14:paraId="228D31D7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Вправи, які вимагають швидкого реагування </w:t>
            </w:r>
          </w:p>
          <w:p w14:paraId="1DBDD967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Вправи, в яких концентрується увага на швидкісному початку рухової дії </w:t>
            </w:r>
          </w:p>
          <w:p w14:paraId="174A0529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Естафети</w:t>
            </w:r>
          </w:p>
          <w:p w14:paraId="0DB4A6FA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Рухливі ігри</w:t>
            </w:r>
          </w:p>
        </w:tc>
        <w:tc>
          <w:tcPr>
            <w:tcW w:w="2818" w:type="dxa"/>
          </w:tcPr>
          <w:p w14:paraId="66767752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Рефлексометрія</w:t>
            </w:r>
          </w:p>
          <w:p w14:paraId="69CC6EF6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Хват падаючої гімнастичної палиці</w:t>
            </w:r>
          </w:p>
          <w:p w14:paraId="62C9BBF7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Хват падаючої палиці Дітріха</w:t>
            </w:r>
          </w:p>
        </w:tc>
      </w:tr>
      <w:tr w:rsidR="007D7A85" w14:paraId="000F8871" w14:textId="77777777" w:rsidTr="00042447">
        <w:tc>
          <w:tcPr>
            <w:tcW w:w="534" w:type="dxa"/>
          </w:tcPr>
          <w:p w14:paraId="6AC828F2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268" w:type="dxa"/>
          </w:tcPr>
          <w:p w14:paraId="1BD7BDBC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B97433">
              <w:rPr>
                <w:rFonts w:ascii="Times New Roman" w:hAnsi="Times New Roman"/>
                <w:sz w:val="24"/>
                <w:szCs w:val="24"/>
                <w:lang w:val="uk-UA"/>
              </w:rPr>
              <w:t>видкість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одиночного </w:t>
            </w:r>
            <w:r w:rsidRPr="00B97433">
              <w:rPr>
                <w:rFonts w:ascii="Times New Roman" w:hAnsi="Times New Roman"/>
                <w:sz w:val="24"/>
                <w:szCs w:val="24"/>
                <w:lang w:val="uk-UA"/>
              </w:rPr>
              <w:t>руху</w:t>
            </w:r>
          </w:p>
        </w:tc>
        <w:tc>
          <w:tcPr>
            <w:tcW w:w="1842" w:type="dxa"/>
          </w:tcPr>
          <w:p w14:paraId="3E96857A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Повторний</w:t>
            </w:r>
          </w:p>
          <w:p w14:paraId="2F8B6B4B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Навантаженого руху</w:t>
            </w:r>
          </w:p>
          <w:p w14:paraId="129FEB26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Комплексний</w:t>
            </w:r>
          </w:p>
        </w:tc>
        <w:tc>
          <w:tcPr>
            <w:tcW w:w="2817" w:type="dxa"/>
          </w:tcPr>
          <w:p w14:paraId="1C0CCE8C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вправи локального характеру</w:t>
            </w:r>
          </w:p>
          <w:p w14:paraId="325C9E1D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Бігові вправи на короткі відрізки</w:t>
            </w:r>
          </w:p>
          <w:p w14:paraId="262A7C6E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18" w:type="dxa"/>
          </w:tcPr>
          <w:p w14:paraId="46F43CC9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Біг за 6 с</w:t>
            </w:r>
          </w:p>
          <w:p w14:paraId="22CCC709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Біг на 30 м сходу</w:t>
            </w:r>
          </w:p>
          <w:p w14:paraId="24FC59D8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Біг на 60 м</w:t>
            </w:r>
          </w:p>
        </w:tc>
      </w:tr>
      <w:tr w:rsidR="007D7A85" w14:paraId="1ADED831" w14:textId="77777777" w:rsidTr="00042447">
        <w:tc>
          <w:tcPr>
            <w:tcW w:w="534" w:type="dxa"/>
          </w:tcPr>
          <w:p w14:paraId="6EF209C6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268" w:type="dxa"/>
          </w:tcPr>
          <w:p w14:paraId="566DF002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Частоту ненавантаженого руху</w:t>
            </w:r>
          </w:p>
        </w:tc>
        <w:tc>
          <w:tcPr>
            <w:tcW w:w="1842" w:type="dxa"/>
          </w:tcPr>
          <w:p w14:paraId="529D66C0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Повторний</w:t>
            </w:r>
          </w:p>
          <w:p w14:paraId="7B7BAE69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Навантаженого руху</w:t>
            </w:r>
          </w:p>
          <w:p w14:paraId="52DEEA1B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Комплексний</w:t>
            </w:r>
          </w:p>
        </w:tc>
        <w:tc>
          <w:tcPr>
            <w:tcW w:w="2817" w:type="dxa"/>
          </w:tcPr>
          <w:p w14:paraId="4CC7E04E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Стрибки зі скакалкою з максимальною частотою</w:t>
            </w:r>
          </w:p>
          <w:p w14:paraId="2AF4E9A7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Біг на місці протягом 5 с з максимальною частотою</w:t>
            </w:r>
          </w:p>
          <w:p w14:paraId="10B472EE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Біг із заданою частотою кроків протягом 10 – 15с</w:t>
            </w:r>
          </w:p>
        </w:tc>
        <w:tc>
          <w:tcPr>
            <w:tcW w:w="2818" w:type="dxa"/>
          </w:tcPr>
          <w:p w14:paraId="75A9BDF8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Біг на місці</w:t>
            </w:r>
          </w:p>
          <w:p w14:paraId="0BE9C510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Біг на місці зі сплесками долонь під колінами</w:t>
            </w:r>
          </w:p>
          <w:p w14:paraId="2239B4EE" w14:textId="77777777" w:rsidR="007D7A85" w:rsidRDefault="007D7A85" w:rsidP="0004244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Теппінг-тест</w:t>
            </w:r>
          </w:p>
        </w:tc>
      </w:tr>
    </w:tbl>
    <w:p w14:paraId="72189F72" w14:textId="77777777" w:rsidR="007D7A85" w:rsidRPr="00B97433" w:rsidRDefault="007D7A85" w:rsidP="007D7A85">
      <w:pPr>
        <w:rPr>
          <w:rFonts w:ascii="Times New Roman" w:hAnsi="Times New Roman" w:cs="Times New Roman"/>
          <w:lang w:val="uk-UA"/>
        </w:rPr>
      </w:pPr>
    </w:p>
    <w:p w14:paraId="35A9DBD7" w14:textId="77777777" w:rsidR="007D7A85" w:rsidRPr="00780292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292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Рухові реакції</w:t>
      </w:r>
      <w:r w:rsidRPr="00780292">
        <w:rPr>
          <w:rFonts w:ascii="Times New Roman" w:hAnsi="Times New Roman" w:cs="Times New Roman"/>
          <w:sz w:val="28"/>
          <w:szCs w:val="28"/>
          <w:lang w:val="uk-UA"/>
        </w:rPr>
        <w:t xml:space="preserve"> поділяються на дві групи: прості і складні. </w:t>
      </w:r>
      <w:r w:rsidRPr="00780292">
        <w:rPr>
          <w:rFonts w:ascii="Times New Roman" w:hAnsi="Times New Roman" w:cs="Times New Roman"/>
          <w:i/>
          <w:sz w:val="28"/>
          <w:szCs w:val="28"/>
          <w:lang w:val="uk-UA"/>
        </w:rPr>
        <w:t>Проста рухова реакція</w:t>
      </w:r>
      <w:r w:rsidRPr="00780292">
        <w:rPr>
          <w:rFonts w:ascii="Times New Roman" w:hAnsi="Times New Roman" w:cs="Times New Roman"/>
          <w:sz w:val="28"/>
          <w:szCs w:val="28"/>
          <w:lang w:val="uk-UA"/>
        </w:rPr>
        <w:t xml:space="preserve"> – це відповідь заздалегідь відомим рухом на заздалегідь відомий, але раптовий сигнал (зоровий, звуковий,</w:t>
      </w:r>
    </w:p>
    <w:p w14:paraId="506391A9" w14:textId="77777777" w:rsidR="007D7A85" w:rsidRPr="00780292" w:rsidRDefault="007D7A85" w:rsidP="00B53D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292">
        <w:rPr>
          <w:rFonts w:ascii="Times New Roman" w:hAnsi="Times New Roman" w:cs="Times New Roman"/>
          <w:sz w:val="28"/>
          <w:szCs w:val="28"/>
          <w:lang w:val="uk-UA"/>
        </w:rPr>
        <w:t>дотиковий). Прикладом такого виду реакції може бути виконання старту в легкій атлетиці, коли відомі перші рухи і звуковий стартовий сигнал, але невідомий час подачі сигналу після попередньої команди. Швидкість простої рухової реакції фіксується в мілісекундах від моменту з'явлення сигналу до моменту початку виконання дій. У фізіології даний час називається латентним (схованим) часом рухової реакції. Латентний час простої рухової реакції на різні подразники коливається в межах 0,1 – 0,3 с.</w:t>
      </w:r>
    </w:p>
    <w:p w14:paraId="16D7CFF9" w14:textId="77777777" w:rsidR="007D7A85" w:rsidRPr="00780292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292">
        <w:rPr>
          <w:rFonts w:ascii="Times New Roman" w:hAnsi="Times New Roman" w:cs="Times New Roman"/>
          <w:i/>
          <w:sz w:val="28"/>
          <w:szCs w:val="28"/>
          <w:lang w:val="uk-UA"/>
        </w:rPr>
        <w:t>Складна рухова реакція</w:t>
      </w:r>
      <w:r w:rsidRPr="00780292">
        <w:rPr>
          <w:rFonts w:ascii="Times New Roman" w:hAnsi="Times New Roman" w:cs="Times New Roman"/>
          <w:sz w:val="28"/>
          <w:szCs w:val="28"/>
          <w:lang w:val="uk-UA"/>
        </w:rPr>
        <w:t xml:space="preserve"> – це відповідь заздалегідь відомим рухом на заздалегідь невідомий сигнал. До видів складної рухової реакції можна віднести: реакцію вибору руху; реакцію на рухомий об'єкт;</w:t>
      </w:r>
    </w:p>
    <w:p w14:paraId="7052332F" w14:textId="77777777" w:rsidR="007D7A85" w:rsidRPr="00780292" w:rsidRDefault="007D7A85" w:rsidP="00B53D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292">
        <w:rPr>
          <w:rFonts w:ascii="Times New Roman" w:hAnsi="Times New Roman" w:cs="Times New Roman"/>
          <w:sz w:val="28"/>
          <w:szCs w:val="28"/>
          <w:lang w:val="uk-UA"/>
        </w:rPr>
        <w:t xml:space="preserve">реакцію антиципації (передбачення). </w:t>
      </w:r>
    </w:p>
    <w:p w14:paraId="1C8286F7" w14:textId="77777777" w:rsidR="007D7A85" w:rsidRPr="00780292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292">
        <w:rPr>
          <w:rFonts w:ascii="Times New Roman" w:hAnsi="Times New Roman" w:cs="Times New Roman"/>
          <w:i/>
          <w:sz w:val="28"/>
          <w:szCs w:val="28"/>
          <w:lang w:val="uk-UA"/>
        </w:rPr>
        <w:t>Реакція вибору руху</w:t>
      </w:r>
      <w:r w:rsidRPr="00780292">
        <w:rPr>
          <w:rFonts w:ascii="Times New Roman" w:hAnsi="Times New Roman" w:cs="Times New Roman"/>
          <w:sz w:val="28"/>
          <w:szCs w:val="28"/>
          <w:lang w:val="uk-UA"/>
        </w:rPr>
        <w:t xml:space="preserve"> часто зустрічається в одноборствах. У ситуаціях виконання суперником певного прийому необхідно спортсмену вибрати відповідний контрприйом. </w:t>
      </w:r>
      <w:r w:rsidRPr="00780292">
        <w:rPr>
          <w:rFonts w:ascii="Times New Roman" w:hAnsi="Times New Roman" w:cs="Times New Roman"/>
          <w:i/>
          <w:sz w:val="28"/>
          <w:szCs w:val="28"/>
          <w:lang w:val="uk-UA"/>
        </w:rPr>
        <w:t>Реакція на рухомий предмет</w:t>
      </w:r>
      <w:r w:rsidRPr="00780292">
        <w:rPr>
          <w:rFonts w:ascii="Times New Roman" w:hAnsi="Times New Roman" w:cs="Times New Roman"/>
          <w:sz w:val="28"/>
          <w:szCs w:val="28"/>
          <w:lang w:val="uk-UA"/>
        </w:rPr>
        <w:t xml:space="preserve"> частіше всього демонструється в спортивних іграх. Це реакція спортсмена на рух м'яча.</w:t>
      </w:r>
    </w:p>
    <w:p w14:paraId="568072FE" w14:textId="77777777" w:rsidR="007D7A85" w:rsidRPr="00780292" w:rsidRDefault="007D7A85" w:rsidP="00B53DC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780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Реакція антиципації – </w:t>
      </w:r>
      <w:r w:rsidRPr="007802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характерна, нап</w:t>
      </w:r>
      <w:r w:rsidRPr="007802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риклад, для воротаря при передбаченні ним напряму польоту м'яча. </w:t>
      </w:r>
      <w:r w:rsidRPr="007802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Воротар реагує не на політ м'яча (при виконанні 11-метрового удару </w:t>
      </w:r>
      <w:r w:rsidRPr="0078029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 таких випадках він, як правило, запізнюється), а на попередні </w:t>
      </w:r>
      <w:r w:rsidRPr="007802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рухи нападаючого гравця.</w:t>
      </w:r>
    </w:p>
    <w:p w14:paraId="18C85C22" w14:textId="77777777" w:rsidR="007D7A85" w:rsidRPr="00780292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292">
        <w:rPr>
          <w:rFonts w:ascii="Times New Roman" w:hAnsi="Times New Roman" w:cs="Times New Roman"/>
          <w:b/>
          <w:i/>
          <w:sz w:val="28"/>
          <w:szCs w:val="28"/>
          <w:lang w:val="uk-UA"/>
        </w:rPr>
        <w:t>Швидкість одиночного руху</w:t>
      </w:r>
      <w:r w:rsidRPr="00780292">
        <w:rPr>
          <w:rFonts w:ascii="Times New Roman" w:hAnsi="Times New Roman" w:cs="Times New Roman"/>
          <w:sz w:val="28"/>
          <w:szCs w:val="28"/>
          <w:lang w:val="uk-UA"/>
        </w:rPr>
        <w:t xml:space="preserve"> – це здатність людини виконувати окремі рухові дії з високою швидкістю.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292">
        <w:rPr>
          <w:rFonts w:ascii="Times New Roman" w:hAnsi="Times New Roman" w:cs="Times New Roman"/>
          <w:sz w:val="28"/>
          <w:szCs w:val="28"/>
          <w:lang w:val="uk-UA"/>
        </w:rPr>
        <w:t>Це, наприклад, швидкість руху руки при метання м’яча або ударі по волейбольному м’ячу тощо.</w:t>
      </w:r>
    </w:p>
    <w:p w14:paraId="5983405E" w14:textId="77777777" w:rsidR="007D7A85" w:rsidRPr="00780292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29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Частота рухів за одиницю часу (темп).</w:t>
      </w:r>
      <w:r w:rsidRPr="00780292">
        <w:rPr>
          <w:rFonts w:ascii="Times New Roman" w:hAnsi="Times New Roman" w:cs="Times New Roman"/>
          <w:sz w:val="28"/>
          <w:szCs w:val="28"/>
          <w:lang w:val="uk-UA"/>
        </w:rPr>
        <w:t xml:space="preserve"> Цей параметр виключно важливий у цикличних рухах спринтерського характеру і при швидкому повторенні ациклічних рухів (наприклад, серія ударів у настільному тенісі, пасування волейбол, футбол тощо). Темп ходьби – 120 – 140 кроків за хвилину, темп бігу – 4,9 – 5,0 кроків за секунду і т.д.</w:t>
      </w:r>
    </w:p>
    <w:p w14:paraId="0512A9DC" w14:textId="32E74E1B" w:rsidR="007D7A85" w:rsidRPr="007D7A85" w:rsidRDefault="007D7A85" w:rsidP="00B53DCF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A8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Вікові, статеві й індивідуальні особливості розвитку прудкості</w:t>
      </w:r>
    </w:p>
    <w:p w14:paraId="380B16D8" w14:textId="77777777" w:rsidR="007D7A85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781F9B" w14:textId="77777777" w:rsidR="007D7A85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614D8F" w14:textId="77777777" w:rsidR="007D7A85" w:rsidRPr="009D2491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491">
        <w:rPr>
          <w:rFonts w:ascii="Times New Roman" w:hAnsi="Times New Roman" w:cs="Times New Roman"/>
          <w:sz w:val="28"/>
          <w:szCs w:val="28"/>
          <w:lang w:val="uk-UA"/>
        </w:rPr>
        <w:t>Вікові і статеві особливості розвитку швидкісних здіб</w:t>
      </w:r>
      <w:r w:rsidRPr="009D2491">
        <w:rPr>
          <w:rFonts w:ascii="Times New Roman" w:hAnsi="Times New Roman" w:cs="Times New Roman"/>
          <w:sz w:val="28"/>
          <w:szCs w:val="28"/>
          <w:lang w:val="uk-UA"/>
        </w:rPr>
        <w:softHyphen/>
        <w:t>ностей мають дуже складну картину: прудкість має різні форми прояву, вікові зміни часових показників кожної з них проходять нерівномірно і неоднаково у хлопчиків і дівчаток. За даними досліджень (И. П. Ильин, 2003; Д. П. Букреевой):</w:t>
      </w:r>
    </w:p>
    <w:p w14:paraId="7AE92F07" w14:textId="77777777" w:rsidR="007D7A85" w:rsidRPr="009D2491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491">
        <w:rPr>
          <w:rFonts w:ascii="Times New Roman" w:hAnsi="Times New Roman" w:cs="Times New Roman"/>
          <w:i/>
          <w:sz w:val="28"/>
          <w:szCs w:val="28"/>
          <w:lang w:val="uk-UA"/>
        </w:rPr>
        <w:t>Час рухової реакції</w:t>
      </w:r>
      <w:r w:rsidRPr="009D2491">
        <w:rPr>
          <w:rFonts w:ascii="Times New Roman" w:hAnsi="Times New Roman" w:cs="Times New Roman"/>
          <w:sz w:val="28"/>
          <w:szCs w:val="28"/>
          <w:lang w:val="uk-UA"/>
        </w:rPr>
        <w:t xml:space="preserve"> в русі кисті вже у 9 – 11-річному віці стає близьким до показників дорослих, а у 13 – 14 річних школярів досягає того ж у рухах плечей, стегна, гомілки і стопи.</w:t>
      </w:r>
    </w:p>
    <w:p w14:paraId="5EBE15B4" w14:textId="77777777" w:rsidR="007D7A85" w:rsidRPr="009D2491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491">
        <w:rPr>
          <w:rFonts w:ascii="Times New Roman" w:hAnsi="Times New Roman" w:cs="Times New Roman"/>
          <w:i/>
          <w:sz w:val="28"/>
          <w:szCs w:val="28"/>
          <w:lang w:val="uk-UA"/>
        </w:rPr>
        <w:t>Швидкість одиночного руху</w:t>
      </w:r>
      <w:r w:rsidRPr="009D2491">
        <w:rPr>
          <w:rFonts w:ascii="Times New Roman" w:hAnsi="Times New Roman" w:cs="Times New Roman"/>
          <w:sz w:val="28"/>
          <w:szCs w:val="28"/>
          <w:lang w:val="uk-UA"/>
        </w:rPr>
        <w:t xml:space="preserve"> при скороченні різних груп м'язів від 4 – 5 до 13 – 14 років значно збільшується і наближається до показників дорослих. У подальшому темп підвищення швидкості руху помітно сповільнюється і до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D2491">
        <w:rPr>
          <w:rFonts w:ascii="Times New Roman" w:hAnsi="Times New Roman" w:cs="Times New Roman"/>
          <w:sz w:val="28"/>
          <w:szCs w:val="28"/>
          <w:lang w:val="uk-UA"/>
        </w:rPr>
        <w:t>17 років має тенденцію до зниження.</w:t>
      </w:r>
    </w:p>
    <w:p w14:paraId="3D538577" w14:textId="77777777" w:rsidR="007D7A85" w:rsidRPr="009D2491" w:rsidRDefault="007D7A85" w:rsidP="00B53DCF">
      <w:pPr>
        <w:spacing w:line="360" w:lineRule="auto"/>
        <w:ind w:firstLine="3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491">
        <w:rPr>
          <w:rFonts w:ascii="Times New Roman" w:hAnsi="Times New Roman" w:cs="Times New Roman"/>
          <w:i/>
          <w:sz w:val="28"/>
          <w:szCs w:val="28"/>
          <w:lang w:val="uk-UA"/>
        </w:rPr>
        <w:t>Темп руху</w:t>
      </w:r>
      <w:r w:rsidRPr="009D2491">
        <w:rPr>
          <w:rFonts w:ascii="Times New Roman" w:hAnsi="Times New Roman" w:cs="Times New Roman"/>
          <w:sz w:val="28"/>
          <w:szCs w:val="28"/>
          <w:lang w:val="uk-UA"/>
        </w:rPr>
        <w:t xml:space="preserve"> з роками збільшується нерівномірно. Найбільш значне збільшення відзначається у 7 – 9 років. У 10 – 11 років річний приріст частоти руху деякою мірою знижується, в 12 – 13 років знову збільшується, в 14 – 16-річних приріст сповільнюється і є незначним в 16 років. У віці 7 – 10 років у хлопчиків темп руху вищий, ніж у дівчаток, а у віці 13 – 14 років вищий у дівчат.</w:t>
      </w:r>
    </w:p>
    <w:p w14:paraId="4833EF5C" w14:textId="77777777" w:rsidR="007D7A85" w:rsidRPr="009D2491" w:rsidRDefault="007D7A85" w:rsidP="00B53DCF">
      <w:pPr>
        <w:shd w:val="clear" w:color="auto" w:fill="FFFFFF"/>
        <w:spacing w:line="360" w:lineRule="auto"/>
        <w:ind w:left="10" w:firstLine="34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9D2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Для оцінки загальної прудкості велике значення має пробігання </w:t>
      </w:r>
      <w:r w:rsidRPr="009D24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коротких відрізків. За даними В. П. Філіна вікова зміна швидкості пробігання коротких дистанцій така: максимальна швидкість 16</w:t>
      </w:r>
      <w:r w:rsidRPr="009D249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D2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18 років, максимальний темп</w:t>
      </w:r>
      <w:r w:rsidRPr="009D249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D2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16</w:t>
      </w:r>
      <w:r w:rsidRPr="009D249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D2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17 років.</w:t>
      </w:r>
    </w:p>
    <w:p w14:paraId="0B72810E" w14:textId="77777777" w:rsidR="007D7A85" w:rsidRPr="009D2491" w:rsidRDefault="007D7A85" w:rsidP="00B53DCF">
      <w:pPr>
        <w:shd w:val="clear" w:color="auto" w:fill="FFFFFF"/>
        <w:spacing w:line="360" w:lineRule="auto"/>
        <w:ind w:firstLine="3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2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Узагальнюючи результати дослідження О. М. Худолій (2007) констатує, що </w:t>
      </w:r>
      <w:r w:rsidRPr="009D24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дітей, шкільного віку, які займаються різними видами спорту, </w:t>
      </w:r>
      <w:r w:rsidRPr="009D24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закономірним є підвищення прудкості рухів в онтогенезі. Бурний </w:t>
      </w:r>
      <w:r w:rsidRPr="009D24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темп розвитку прудкості у підлітковому віці пояснюється високою </w:t>
      </w:r>
      <w:r w:rsidRPr="009D2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пластичністю їх організму, рухливістю нервових процесів, віднос</w:t>
      </w:r>
      <w:r w:rsidRPr="009D24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ною легкістю утворення умовно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9D24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рефлекторних зв'язків.</w:t>
      </w:r>
    </w:p>
    <w:p w14:paraId="42CDA764" w14:textId="77777777" w:rsidR="007D7A85" w:rsidRPr="00D85D1D" w:rsidRDefault="007D7A85" w:rsidP="00B53DCF">
      <w:pPr>
        <w:spacing w:line="360" w:lineRule="auto"/>
        <w:ind w:firstLine="3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D1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Організм дітей і підлітків за даними В. П. Філіна, В. С. Фарфеля, Р. Є. Мотилянської добре пристосований до швидкісних навантажень і тому є сприятливим для розвитку прудкості рухів. </w:t>
      </w:r>
    </w:p>
    <w:p w14:paraId="669B6EBC" w14:textId="77777777" w:rsidR="007D7A85" w:rsidRPr="00D85D1D" w:rsidRDefault="007D7A85" w:rsidP="00B53DCF">
      <w:pPr>
        <w:spacing w:line="360" w:lineRule="auto"/>
        <w:ind w:firstLine="3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D1D">
        <w:rPr>
          <w:rFonts w:ascii="Times New Roman" w:hAnsi="Times New Roman" w:cs="Times New Roman"/>
          <w:sz w:val="28"/>
          <w:szCs w:val="28"/>
          <w:lang w:val="uk-UA"/>
        </w:rPr>
        <w:t>Сенситивними періодами розвитку прудкості є:</w:t>
      </w:r>
    </w:p>
    <w:p w14:paraId="73F4001B" w14:textId="77777777" w:rsidR="007D7A85" w:rsidRPr="00D85D1D" w:rsidRDefault="007D7A85" w:rsidP="00B53DCF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5D1D">
        <w:rPr>
          <w:rFonts w:ascii="Times New Roman" w:hAnsi="Times New Roman" w:cs="Times New Roman"/>
          <w:i/>
          <w:iCs/>
          <w:sz w:val="28"/>
          <w:szCs w:val="28"/>
          <w:lang w:val="uk-UA"/>
        </w:rPr>
        <w:t>латентний час рухової реакції</w:t>
      </w:r>
      <w:r w:rsidRPr="00D85D1D">
        <w:rPr>
          <w:rFonts w:ascii="Times New Roman" w:hAnsi="Times New Roman" w:cs="Times New Roman"/>
          <w:sz w:val="28"/>
          <w:szCs w:val="28"/>
          <w:lang w:val="uk-UA"/>
        </w:rPr>
        <w:t xml:space="preserve"> – 10 – 11 років (дівчатка), 11 – 12 років (хлопчики);</w:t>
      </w:r>
    </w:p>
    <w:p w14:paraId="72B4F588" w14:textId="77777777" w:rsidR="007D7A85" w:rsidRPr="00D85D1D" w:rsidRDefault="007D7A85" w:rsidP="00B53DCF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5D1D">
        <w:rPr>
          <w:rFonts w:ascii="Times New Roman" w:hAnsi="Times New Roman" w:cs="Times New Roman"/>
          <w:i/>
          <w:iCs/>
          <w:sz w:val="28"/>
          <w:szCs w:val="28"/>
          <w:lang w:val="uk-UA"/>
        </w:rPr>
        <w:t>швидкість одиночного руху</w:t>
      </w:r>
      <w:r w:rsidRPr="00D85D1D">
        <w:rPr>
          <w:rFonts w:ascii="Times New Roman" w:hAnsi="Times New Roman" w:cs="Times New Roman"/>
          <w:sz w:val="28"/>
          <w:szCs w:val="28"/>
          <w:lang w:val="uk-UA"/>
        </w:rPr>
        <w:t xml:space="preserve"> – 9 – 10 років (дівчатка), 10 – 11 років (хлопчики);</w:t>
      </w:r>
    </w:p>
    <w:p w14:paraId="233C47A3" w14:textId="77777777" w:rsidR="007D7A85" w:rsidRPr="00D85D1D" w:rsidRDefault="007D7A85" w:rsidP="00B53DCF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5D1D">
        <w:rPr>
          <w:rFonts w:ascii="Times New Roman" w:hAnsi="Times New Roman" w:cs="Times New Roman"/>
          <w:i/>
          <w:iCs/>
          <w:sz w:val="28"/>
          <w:szCs w:val="28"/>
          <w:lang w:val="uk-UA"/>
        </w:rPr>
        <w:t>частота руху</w:t>
      </w:r>
      <w:r w:rsidRPr="00D85D1D">
        <w:rPr>
          <w:rFonts w:ascii="Times New Roman" w:hAnsi="Times New Roman" w:cs="Times New Roman"/>
          <w:sz w:val="28"/>
          <w:szCs w:val="28"/>
          <w:lang w:val="uk-UA"/>
        </w:rPr>
        <w:t xml:space="preserve"> – 7 – 9, 10 – 11 років (дівчатка), 7 – 9, 12 – 13 років (хлопчики). </w:t>
      </w:r>
    </w:p>
    <w:p w14:paraId="5A94FAFA" w14:textId="4AFA46F9" w:rsidR="007D7A85" w:rsidRPr="00570355" w:rsidRDefault="007D7A85" w:rsidP="00B53DCF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D1D">
        <w:rPr>
          <w:rFonts w:ascii="Times New Roman" w:hAnsi="Times New Roman" w:cs="Times New Roman"/>
          <w:sz w:val="28"/>
          <w:szCs w:val="28"/>
          <w:lang w:val="uk-UA"/>
        </w:rPr>
        <w:t>Інший фахівець (</w:t>
      </w:r>
      <w:r w:rsidRPr="00D85D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 А. Гужаловский, 1974) надає </w:t>
      </w:r>
      <w:r w:rsidRPr="00D85D1D">
        <w:rPr>
          <w:rFonts w:ascii="Times New Roman" w:hAnsi="Times New Roman" w:cs="Times New Roman"/>
          <w:sz w:val="28"/>
          <w:szCs w:val="28"/>
          <w:lang w:val="uk-UA"/>
        </w:rPr>
        <w:t>сенситивні періоди розвитку прудкості (табл.</w:t>
      </w:r>
      <w:r w:rsidR="00B53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5D1D">
        <w:rPr>
          <w:rFonts w:ascii="Times New Roman" w:hAnsi="Times New Roman" w:cs="Times New Roman"/>
          <w:sz w:val="28"/>
          <w:szCs w:val="28"/>
          <w:lang w:val="uk-UA"/>
        </w:rPr>
        <w:t>2.1).</w:t>
      </w:r>
    </w:p>
    <w:p w14:paraId="206D1C98" w14:textId="0B0861E5" w:rsidR="007D7A85" w:rsidRDefault="007D7A85" w:rsidP="007D7A85">
      <w:pP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Таблиця 2.1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Сенситивні періоди для розвитку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прудкості </w:t>
      </w:r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(за А.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 </w:t>
      </w:r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А.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 </w:t>
      </w:r>
      <w:r w:rsidRPr="008E479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Гужаловским, 1974)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323"/>
        <w:gridCol w:w="2016"/>
        <w:gridCol w:w="707"/>
        <w:gridCol w:w="708"/>
        <w:gridCol w:w="707"/>
        <w:gridCol w:w="708"/>
        <w:gridCol w:w="707"/>
        <w:gridCol w:w="708"/>
        <w:gridCol w:w="707"/>
        <w:gridCol w:w="708"/>
        <w:gridCol w:w="707"/>
        <w:gridCol w:w="758"/>
      </w:tblGrid>
      <w:tr w:rsidR="007D7A85" w:rsidRPr="008E479E" w14:paraId="2D88907A" w14:textId="77777777" w:rsidTr="00042447">
        <w:trPr>
          <w:trHeight w:val="315"/>
        </w:trPr>
        <w:tc>
          <w:tcPr>
            <w:tcW w:w="2339" w:type="dxa"/>
            <w:gridSpan w:val="2"/>
            <w:vMerge w:val="restart"/>
            <w:vAlign w:val="center"/>
          </w:tcPr>
          <w:p w14:paraId="14EEA98B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Рухові здібності</w:t>
            </w:r>
          </w:p>
        </w:tc>
        <w:tc>
          <w:tcPr>
            <w:tcW w:w="7125" w:type="dxa"/>
            <w:gridSpan w:val="10"/>
          </w:tcPr>
          <w:p w14:paraId="22EB076C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Вік</w:t>
            </w:r>
          </w:p>
        </w:tc>
      </w:tr>
      <w:tr w:rsidR="007D7A85" w:rsidRPr="008E479E" w14:paraId="597178DB" w14:textId="77777777" w:rsidTr="00042447">
        <w:trPr>
          <w:trHeight w:val="355"/>
        </w:trPr>
        <w:tc>
          <w:tcPr>
            <w:tcW w:w="2339" w:type="dxa"/>
            <w:gridSpan w:val="2"/>
            <w:vMerge/>
          </w:tcPr>
          <w:p w14:paraId="6B1B74C8" w14:textId="77777777" w:rsidR="007D7A85" w:rsidRPr="008E479E" w:rsidRDefault="007D7A85" w:rsidP="0004244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tcMar>
              <w:left w:w="0" w:type="dxa"/>
              <w:right w:w="0" w:type="dxa"/>
            </w:tcMar>
          </w:tcPr>
          <w:p w14:paraId="175BFC0B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7 - 9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3EE0EE50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8 - 9</w:t>
            </w:r>
          </w:p>
        </w:tc>
        <w:tc>
          <w:tcPr>
            <w:tcW w:w="707" w:type="dxa"/>
            <w:tcMar>
              <w:left w:w="0" w:type="dxa"/>
              <w:right w:w="0" w:type="dxa"/>
            </w:tcMar>
          </w:tcPr>
          <w:p w14:paraId="5623555E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9 - 10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248EDCFA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10-11</w:t>
            </w:r>
          </w:p>
        </w:tc>
        <w:tc>
          <w:tcPr>
            <w:tcW w:w="707" w:type="dxa"/>
            <w:tcMar>
              <w:left w:w="0" w:type="dxa"/>
              <w:right w:w="0" w:type="dxa"/>
            </w:tcMar>
          </w:tcPr>
          <w:p w14:paraId="17C036E5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11-12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44069B06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12 -13</w:t>
            </w:r>
          </w:p>
        </w:tc>
        <w:tc>
          <w:tcPr>
            <w:tcW w:w="707" w:type="dxa"/>
            <w:tcMar>
              <w:left w:w="0" w:type="dxa"/>
              <w:right w:w="0" w:type="dxa"/>
            </w:tcMar>
          </w:tcPr>
          <w:p w14:paraId="4C7618FC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13-14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69A95349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14-15</w:t>
            </w:r>
          </w:p>
        </w:tc>
        <w:tc>
          <w:tcPr>
            <w:tcW w:w="707" w:type="dxa"/>
            <w:tcMar>
              <w:left w:w="0" w:type="dxa"/>
              <w:right w:w="0" w:type="dxa"/>
            </w:tcMar>
          </w:tcPr>
          <w:p w14:paraId="1FED0C43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15-16</w:t>
            </w:r>
          </w:p>
        </w:tc>
        <w:tc>
          <w:tcPr>
            <w:tcW w:w="758" w:type="dxa"/>
            <w:tcMar>
              <w:left w:w="0" w:type="dxa"/>
              <w:right w:w="0" w:type="dxa"/>
            </w:tcMar>
          </w:tcPr>
          <w:p w14:paraId="63FC19AA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16-17</w:t>
            </w:r>
          </w:p>
        </w:tc>
      </w:tr>
      <w:tr w:rsidR="007D7A85" w:rsidRPr="008E479E" w14:paraId="43545FEB" w14:textId="77777777" w:rsidTr="00042447">
        <w:trPr>
          <w:trHeight w:val="315"/>
        </w:trPr>
        <w:tc>
          <w:tcPr>
            <w:tcW w:w="323" w:type="dxa"/>
          </w:tcPr>
          <w:p w14:paraId="71364B30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016" w:type="dxa"/>
          </w:tcPr>
          <w:p w14:paraId="4AEF6447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07" w:type="dxa"/>
          </w:tcPr>
          <w:p w14:paraId="5CE6CABD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8" w:type="dxa"/>
          </w:tcPr>
          <w:p w14:paraId="1CFC916D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7" w:type="dxa"/>
          </w:tcPr>
          <w:p w14:paraId="2063B121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8" w:type="dxa"/>
          </w:tcPr>
          <w:p w14:paraId="2B8F111C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7" w:type="dxa"/>
          </w:tcPr>
          <w:p w14:paraId="2A903C02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08" w:type="dxa"/>
          </w:tcPr>
          <w:p w14:paraId="7A5AF496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07" w:type="dxa"/>
          </w:tcPr>
          <w:p w14:paraId="0E6612DC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08" w:type="dxa"/>
          </w:tcPr>
          <w:p w14:paraId="7CEE38D7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07" w:type="dxa"/>
          </w:tcPr>
          <w:p w14:paraId="5A0795C7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58" w:type="dxa"/>
          </w:tcPr>
          <w:p w14:paraId="7009CEED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E479E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</w:tr>
      <w:tr w:rsidR="007D7A85" w:rsidRPr="008E479E" w14:paraId="1F833B1B" w14:textId="77777777" w:rsidTr="00042447">
        <w:trPr>
          <w:trHeight w:val="652"/>
        </w:trPr>
        <w:tc>
          <w:tcPr>
            <w:tcW w:w="323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6F0A419" w14:textId="77777777" w:rsidR="007D7A85" w:rsidRPr="008E479E" w:rsidRDefault="007D7A85" w:rsidP="0004244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16" w:type="dxa"/>
          </w:tcPr>
          <w:p w14:paraId="28D411E0" w14:textId="77777777" w:rsidR="007D7A85" w:rsidRDefault="007D7A85" w:rsidP="0004244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Частота рухів</w:t>
            </w:r>
          </w:p>
          <w:p w14:paraId="6ABE7A17" w14:textId="77777777" w:rsidR="007D7A85" w:rsidRPr="008E479E" w:rsidRDefault="007D7A85" w:rsidP="0004244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85EBBA5" w14:textId="77777777" w:rsidR="007D7A85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х</w:t>
            </w:r>
          </w:p>
          <w:p w14:paraId="55516303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</w:t>
            </w:r>
          </w:p>
        </w:tc>
        <w:tc>
          <w:tcPr>
            <w:tcW w:w="708" w:type="dxa"/>
            <w:vAlign w:val="center"/>
          </w:tcPr>
          <w:p w14:paraId="2E503B2A" w14:textId="77777777" w:rsidR="007D7A85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х</w:t>
            </w:r>
          </w:p>
          <w:p w14:paraId="56FA8243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</w:t>
            </w:r>
          </w:p>
        </w:tc>
        <w:tc>
          <w:tcPr>
            <w:tcW w:w="707" w:type="dxa"/>
            <w:vAlign w:val="center"/>
          </w:tcPr>
          <w:p w14:paraId="63643388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619D787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</w:t>
            </w:r>
          </w:p>
        </w:tc>
        <w:tc>
          <w:tcPr>
            <w:tcW w:w="707" w:type="dxa"/>
            <w:vAlign w:val="center"/>
          </w:tcPr>
          <w:p w14:paraId="786E17D4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2950C4A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х</w:t>
            </w:r>
          </w:p>
        </w:tc>
        <w:tc>
          <w:tcPr>
            <w:tcW w:w="707" w:type="dxa"/>
            <w:vAlign w:val="center"/>
          </w:tcPr>
          <w:p w14:paraId="1B05387E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25509CC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365B0A7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58" w:type="dxa"/>
            <w:vAlign w:val="center"/>
          </w:tcPr>
          <w:p w14:paraId="6F36AC77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7A85" w:rsidRPr="008E479E" w14:paraId="5FD0BE62" w14:textId="77777777" w:rsidTr="00042447">
        <w:trPr>
          <w:trHeight w:val="652"/>
        </w:trPr>
        <w:tc>
          <w:tcPr>
            <w:tcW w:w="323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087F479D" w14:textId="77777777" w:rsidR="007D7A85" w:rsidRPr="008E479E" w:rsidRDefault="007D7A85" w:rsidP="0004244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16" w:type="dxa"/>
          </w:tcPr>
          <w:p w14:paraId="15EB0C7B" w14:textId="77777777" w:rsidR="007D7A85" w:rsidRDefault="007D7A85" w:rsidP="0004244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Швидкість одиночного руху</w:t>
            </w:r>
          </w:p>
        </w:tc>
        <w:tc>
          <w:tcPr>
            <w:tcW w:w="707" w:type="dxa"/>
            <w:vAlign w:val="center"/>
          </w:tcPr>
          <w:p w14:paraId="754A983B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49BF0F90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41C4D22B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</w:t>
            </w:r>
          </w:p>
        </w:tc>
        <w:tc>
          <w:tcPr>
            <w:tcW w:w="708" w:type="dxa"/>
            <w:vAlign w:val="center"/>
          </w:tcPr>
          <w:p w14:paraId="36BF80B5" w14:textId="77777777" w:rsidR="007D7A85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х</w:t>
            </w:r>
          </w:p>
        </w:tc>
        <w:tc>
          <w:tcPr>
            <w:tcW w:w="707" w:type="dxa"/>
            <w:vAlign w:val="center"/>
          </w:tcPr>
          <w:p w14:paraId="6BB9655C" w14:textId="77777777" w:rsidR="007D7A85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427270CF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3B5E8EBD" w14:textId="77777777" w:rsidR="007D7A85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596C4D3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х</w:t>
            </w:r>
          </w:p>
        </w:tc>
        <w:tc>
          <w:tcPr>
            <w:tcW w:w="707" w:type="dxa"/>
            <w:vAlign w:val="center"/>
          </w:tcPr>
          <w:p w14:paraId="74099629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х</w:t>
            </w:r>
          </w:p>
        </w:tc>
        <w:tc>
          <w:tcPr>
            <w:tcW w:w="758" w:type="dxa"/>
            <w:vAlign w:val="center"/>
          </w:tcPr>
          <w:p w14:paraId="2ED295FC" w14:textId="77777777" w:rsidR="007D7A85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D7A85" w:rsidRPr="008E479E" w14:paraId="64C741C4" w14:textId="77777777" w:rsidTr="00042447">
        <w:trPr>
          <w:trHeight w:val="569"/>
        </w:trPr>
        <w:tc>
          <w:tcPr>
            <w:tcW w:w="323" w:type="dxa"/>
            <w:vMerge/>
          </w:tcPr>
          <w:p w14:paraId="6624ADA2" w14:textId="77777777" w:rsidR="007D7A85" w:rsidRPr="008E479E" w:rsidRDefault="007D7A85" w:rsidP="0004244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016" w:type="dxa"/>
          </w:tcPr>
          <w:p w14:paraId="28261F9B" w14:textId="77777777" w:rsidR="007D7A85" w:rsidRPr="008E479E" w:rsidRDefault="007D7A85" w:rsidP="00042447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Латентний час рухової реакції</w:t>
            </w:r>
          </w:p>
        </w:tc>
        <w:tc>
          <w:tcPr>
            <w:tcW w:w="707" w:type="dxa"/>
            <w:vAlign w:val="center"/>
          </w:tcPr>
          <w:p w14:paraId="59974B88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C399286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7B6EAA8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6F550FE9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</w:t>
            </w:r>
          </w:p>
        </w:tc>
        <w:tc>
          <w:tcPr>
            <w:tcW w:w="707" w:type="dxa"/>
            <w:vAlign w:val="center"/>
          </w:tcPr>
          <w:p w14:paraId="2D505887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х</w:t>
            </w:r>
          </w:p>
        </w:tc>
        <w:tc>
          <w:tcPr>
            <w:tcW w:w="708" w:type="dxa"/>
            <w:vAlign w:val="center"/>
          </w:tcPr>
          <w:p w14:paraId="7E6108AF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B971303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1DC15A98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DBD407A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х</w:t>
            </w:r>
          </w:p>
        </w:tc>
        <w:tc>
          <w:tcPr>
            <w:tcW w:w="758" w:type="dxa"/>
            <w:vAlign w:val="center"/>
          </w:tcPr>
          <w:p w14:paraId="005F5833" w14:textId="77777777" w:rsidR="007D7A85" w:rsidRPr="008E479E" w:rsidRDefault="007D7A85" w:rsidP="00042447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14:paraId="4B32E09C" w14:textId="77777777" w:rsidR="007D7A85" w:rsidRPr="00B85951" w:rsidRDefault="007D7A85" w:rsidP="007D7A8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6C5">
        <w:rPr>
          <w:rFonts w:ascii="Times New Roman" w:hAnsi="Times New Roman"/>
          <w:sz w:val="20"/>
          <w:szCs w:val="20"/>
          <w:lang w:val="uk-UA"/>
        </w:rPr>
        <w:t>Примітки</w:t>
      </w:r>
      <w:r>
        <w:rPr>
          <w:rFonts w:ascii="Times New Roman" w:hAnsi="Times New Roman"/>
          <w:sz w:val="20"/>
          <w:szCs w:val="20"/>
          <w:lang w:val="uk-UA"/>
        </w:rPr>
        <w:t>: х – хлопчики, д - дівчатка</w:t>
      </w:r>
    </w:p>
    <w:p w14:paraId="79DF91D1" w14:textId="77777777" w:rsidR="007D7A85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E9F444" w14:textId="77777777" w:rsidR="007D7A85" w:rsidRPr="00BF79DA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4C998F" w14:textId="36E6BC8B" w:rsidR="007D7A85" w:rsidRPr="007D7A85" w:rsidRDefault="007D7A85" w:rsidP="007D7A85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Засоби розвитку прудкості</w:t>
      </w:r>
    </w:p>
    <w:p w14:paraId="67AC0061" w14:textId="77777777" w:rsidR="007D7A85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9765C6" w14:textId="77777777" w:rsidR="007D7A85" w:rsidRPr="0001400A" w:rsidRDefault="007D7A85" w:rsidP="00B53DCF">
      <w:pPr>
        <w:shd w:val="clear" w:color="auto" w:fill="FFFFFF"/>
        <w:spacing w:before="230" w:line="360" w:lineRule="auto"/>
        <w:ind w:left="77" w:right="10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1400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 процесі виконання фізичних вправ має місце комплек</w:t>
      </w:r>
      <w:r w:rsidRPr="000140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сний прояв прудкості. Так, у спринтерському бігу результат залежить від часу реакції на старті, швидкості окремих рухів і темпу кроків.</w:t>
      </w:r>
    </w:p>
    <w:p w14:paraId="67284348" w14:textId="77777777" w:rsidR="007D7A85" w:rsidRPr="0001400A" w:rsidRDefault="007D7A85" w:rsidP="00B53DCF">
      <w:pPr>
        <w:shd w:val="clear" w:color="auto" w:fill="FFFFFF"/>
        <w:spacing w:line="360" w:lineRule="auto"/>
        <w:ind w:left="58" w:right="120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140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Загальною вимогою для підбору вправ на прудкість є можливість </w:t>
      </w:r>
      <w:r w:rsidRPr="000140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їх виконання з максимальною швидкістю. При цьому необхідно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враховувати такі умови:</w:t>
      </w:r>
    </w:p>
    <w:p w14:paraId="0EA9FFA5" w14:textId="77777777" w:rsidR="007D7A85" w:rsidRPr="0001400A" w:rsidRDefault="007D7A85" w:rsidP="00B53DCF">
      <w:pPr>
        <w:widowControl w:val="0"/>
        <w:numPr>
          <w:ilvl w:val="0"/>
          <w:numId w:val="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left="701" w:hanging="326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  <w:lang w:val="uk-UA"/>
        </w:rPr>
      </w:pPr>
      <w:r w:rsidRPr="000140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вправи повинні виконуватися так, щоб зусилля були спря</w:t>
      </w:r>
      <w:r w:rsidRPr="0001400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мовані на </w:t>
      </w:r>
      <w:r w:rsidRPr="0001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збільшення швидкості;</w:t>
      </w:r>
    </w:p>
    <w:p w14:paraId="2AC1124B" w14:textId="77777777" w:rsidR="007D7A85" w:rsidRPr="0001400A" w:rsidRDefault="007D7A85" w:rsidP="00B53DCF">
      <w:pPr>
        <w:widowControl w:val="0"/>
        <w:numPr>
          <w:ilvl w:val="0"/>
          <w:numId w:val="1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left="374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uk-UA"/>
        </w:rPr>
      </w:pPr>
      <w:r w:rsidRPr="0001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вправи повинні виконуватися з максимальною швидкістю,</w:t>
      </w:r>
    </w:p>
    <w:p w14:paraId="4BE7874F" w14:textId="77777777" w:rsidR="007D7A85" w:rsidRPr="0001400A" w:rsidRDefault="007D7A85" w:rsidP="00B53DCF">
      <w:pPr>
        <w:widowControl w:val="0"/>
        <w:numPr>
          <w:ilvl w:val="0"/>
          <w:numId w:val="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left="701" w:hanging="326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</w:pPr>
      <w:r w:rsidRPr="000140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тривалість вправ повинна бути такою, щоб до кінця швид</w:t>
      </w:r>
      <w:r w:rsidRPr="0001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кість не знижувалася.</w:t>
      </w:r>
    </w:p>
    <w:p w14:paraId="0C3EC728" w14:textId="77777777" w:rsidR="007D7A85" w:rsidRPr="0001400A" w:rsidRDefault="007D7A85" w:rsidP="00B53DCF">
      <w:pPr>
        <w:shd w:val="clear" w:color="auto" w:fill="FFFFFF"/>
        <w:spacing w:line="360" w:lineRule="auto"/>
        <w:ind w:right="168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 xml:space="preserve">Основним засобом поліпшення </w:t>
      </w:r>
      <w:r w:rsidRPr="000140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простої рухової реакції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є бага</w:t>
      </w:r>
      <w:r w:rsidRPr="000140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тократне реагування на раптовий відомий сигнал. Для розвитку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прудкості рухових реакцій може бути використаний наступний ал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горитм (М.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Булатова, М.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Линец, В.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Платонов, 2003):</w:t>
      </w:r>
    </w:p>
    <w:p w14:paraId="5F6AFAC2" w14:textId="77777777" w:rsidR="007D7A85" w:rsidRPr="0001400A" w:rsidRDefault="007D7A85" w:rsidP="00B53DCF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648" w:hanging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40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оволодіння технікою дії-відповіді, раціональним її темпом 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 ритмом;</w:t>
      </w:r>
    </w:p>
    <w:p w14:paraId="2622CB48" w14:textId="77777777" w:rsidR="007D7A85" w:rsidRPr="0001400A" w:rsidRDefault="007D7A85" w:rsidP="00B53DCF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67" w:line="360" w:lineRule="auto"/>
        <w:ind w:left="648" w:hanging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40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виконання основних вправ, спрямованих на покращення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латентного часу реакції в неспецифічних умовах;</w:t>
      </w:r>
    </w:p>
    <w:p w14:paraId="1FDD44BA" w14:textId="77777777" w:rsidR="007D7A85" w:rsidRPr="0001400A" w:rsidRDefault="007D7A85" w:rsidP="00B53DCF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648" w:hanging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40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комплексне вдосконалення часу простої реакції і моторного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компоненту в умовах виконання рухової дії;</w:t>
      </w:r>
    </w:p>
    <w:p w14:paraId="06A2568F" w14:textId="77777777" w:rsidR="007D7A85" w:rsidRPr="0001400A" w:rsidRDefault="007D7A85" w:rsidP="00B53DCF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648" w:hanging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40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комплексне вдосконалення швидкості реагування у варіа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тивних умовах (простір, час, вид подразника і його сила).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</w:p>
    <w:p w14:paraId="1CDF6E43" w14:textId="77777777" w:rsidR="007D7A85" w:rsidRPr="0001400A" w:rsidRDefault="007D7A85" w:rsidP="00B53DCF">
      <w:pPr>
        <w:shd w:val="clear" w:color="auto" w:fill="FFFFFF"/>
        <w:spacing w:before="163" w:line="360" w:lineRule="auto"/>
        <w:ind w:left="19" w:right="10" w:firstLine="3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Розвиток швидкості </w:t>
      </w:r>
      <w:r w:rsidRPr="0001400A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 xml:space="preserve">складних рухових реакцій </w:t>
      </w:r>
      <w:r w:rsidRPr="000140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забезпечується </w:t>
      </w:r>
      <w:r w:rsidRPr="000140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шляхом повторного виконання вправ з поступовим ускладненням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умов виконання.</w:t>
      </w:r>
    </w:p>
    <w:p w14:paraId="4295D0AA" w14:textId="77777777" w:rsidR="007D7A85" w:rsidRPr="0001400A" w:rsidRDefault="007D7A85" w:rsidP="00B53DCF">
      <w:pPr>
        <w:shd w:val="clear" w:color="auto" w:fill="FFFFFF"/>
        <w:spacing w:before="10" w:line="360" w:lineRule="auto"/>
        <w:ind w:left="19" w:right="14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01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Розвиток реакції вибору здійснюється за двома основними на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прямками (Л.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 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 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Сергієнко, 2007):</w:t>
      </w:r>
    </w:p>
    <w:p w14:paraId="0872D8D0" w14:textId="77777777" w:rsidR="007D7A85" w:rsidRPr="0001400A" w:rsidRDefault="007D7A85" w:rsidP="00B53DCF"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5" w:line="360" w:lineRule="auto"/>
        <w:ind w:left="691" w:hanging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40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формують у людини вміння вгадати найбільш ймовірні дії </w:t>
      </w:r>
      <w:r w:rsidRPr="0001400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суперника (за його позою, підготовчими діями, загальній 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манері поведінки, погляду і т.п.);</w:t>
      </w:r>
    </w:p>
    <w:p w14:paraId="38F448E1" w14:textId="77777777" w:rsidR="007D7A85" w:rsidRPr="0001400A" w:rsidRDefault="007D7A85" w:rsidP="00B53DCF"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ind w:left="691" w:hanging="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40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поступове ускладнення умов своїх дій (спочатку удоскона</w:t>
      </w:r>
      <w:r w:rsidRPr="000140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люється відповідь на одну, заздалегідь відому дію суперника, </w:t>
      </w:r>
      <w:r w:rsidRPr="0001400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потім — на два рухи суперника, які відбуваються в різній </w:t>
      </w:r>
      <w:r w:rsidRPr="0001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послідовності).</w:t>
      </w:r>
    </w:p>
    <w:p w14:paraId="0E9CA4C0" w14:textId="77777777" w:rsidR="007D7A85" w:rsidRPr="0001400A" w:rsidRDefault="007D7A85" w:rsidP="00B53DCF">
      <w:pPr>
        <w:shd w:val="clear" w:color="auto" w:fill="FFFFFF"/>
        <w:spacing w:line="360" w:lineRule="auto"/>
        <w:ind w:left="10" w:right="10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01400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Рухова реакція </w:t>
      </w:r>
      <w:r w:rsidRPr="000140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ефективно удосконалюється при використанні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рухливих ігр типу «виклик номерів», «третій зайвий».</w:t>
      </w:r>
    </w:p>
    <w:p w14:paraId="2A691864" w14:textId="77777777" w:rsidR="007D7A85" w:rsidRPr="0001400A" w:rsidRDefault="007D7A85" w:rsidP="00B53DCF">
      <w:pPr>
        <w:shd w:val="clear" w:color="auto" w:fill="FFFFFF"/>
        <w:spacing w:line="360" w:lineRule="auto"/>
        <w:ind w:left="350"/>
        <w:jc w:val="both"/>
        <w:rPr>
          <w:rFonts w:ascii="Times New Roman" w:hAnsi="Times New Roman" w:cs="Times New Roman"/>
          <w:sz w:val="28"/>
          <w:szCs w:val="28"/>
        </w:rPr>
      </w:pPr>
      <w:r w:rsidRPr="0001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Наприклад:</w:t>
      </w:r>
    </w:p>
    <w:p w14:paraId="1CD9887A" w14:textId="77777777" w:rsidR="007D7A85" w:rsidRPr="0001400A" w:rsidRDefault="007D7A85" w:rsidP="00B53DCF">
      <w:pPr>
        <w:shd w:val="clear" w:color="auto" w:fill="FFFFFF"/>
        <w:spacing w:before="5" w:line="360" w:lineRule="auto"/>
        <w:ind w:left="5" w:right="10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01400A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«Виклик номерів». 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Гравці стають в 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4 колони по одному. Пе</w:t>
      </w:r>
      <w:r w:rsidRPr="0001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ред носками гравців окреслиться спільна лінія. Спереду на відстані </w:t>
      </w:r>
      <w:r w:rsidRPr="000140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0140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15 кроків від лінії позначаються 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0140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4 (за числом колон) кола.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 кожне коло кладеться по кубику. У кожній команді гравці розра</w:t>
      </w:r>
      <w:r w:rsidRPr="000140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ховуються по порядку. По команді «Марш!» учитель викликає будь-який номер. Гравці під цими номерами біжать до своїх кіл, ударяють </w:t>
      </w:r>
      <w:r w:rsidRPr="000140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кубиком об землю і повертаються назад. Перемагає команда, гравці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якої наберуть більше очок.</w:t>
      </w:r>
    </w:p>
    <w:p w14:paraId="6055631F" w14:textId="77777777" w:rsidR="007D7A85" w:rsidRPr="0001400A" w:rsidRDefault="007D7A85" w:rsidP="00B53DCF">
      <w:pPr>
        <w:shd w:val="clear" w:color="auto" w:fill="FFFFFF"/>
        <w:spacing w:line="360" w:lineRule="auto"/>
        <w:ind w:right="1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01400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lastRenderedPageBreak/>
        <w:t xml:space="preserve">«Третій зайвий».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Всі гравці стають по два, в затилок одне одно</w:t>
      </w:r>
      <w:r w:rsidRPr="000140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му, по колу, лицем до центру. За колом двоє водящих: № 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0140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утікає, № 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0140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наздоганяє. Водящий під № 1, рятуючись від переслідування, </w:t>
      </w:r>
      <w:r w:rsidRPr="0001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стає попереду якої-небудь пари. Гравець, який виявився в парі по</w:t>
      </w:r>
      <w:r w:rsidRPr="00014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</w:r>
      <w:r w:rsidRPr="000140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заду (третім), утікає, а водящий під № 2 біжить вже за ним. Якщо </w:t>
      </w:r>
      <w:r w:rsidRPr="000140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водящий № 2, який наздоганяє, торкнеться водящого під № 1, який </w:t>
      </w:r>
      <w:r w:rsidRPr="000140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утікає, то вони міняються ролями.</w:t>
      </w:r>
    </w:p>
    <w:p w14:paraId="46C87BF2" w14:textId="77777777" w:rsidR="007D7A85" w:rsidRPr="0001400A" w:rsidRDefault="007D7A85" w:rsidP="00B53DCF">
      <w:pPr>
        <w:shd w:val="clear" w:color="auto" w:fill="FFFFFF"/>
        <w:spacing w:line="360" w:lineRule="auto"/>
        <w:ind w:right="14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0140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У швидкісно-силових, складно-технічних видах спорту </w:t>
      </w:r>
      <w:r w:rsidRPr="0001400A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val="uk-UA"/>
        </w:rPr>
        <w:t xml:space="preserve">швидкість </w:t>
      </w:r>
      <w:r w:rsidRPr="0001400A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 xml:space="preserve">одиночного руху </w:t>
      </w:r>
      <w:r w:rsidRPr="000140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безпосередньо зв'язана зі швидкісною силою і зале</w:t>
      </w:r>
      <w:r w:rsidRPr="000140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жить від неї. Швидкісна сила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0140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один з головних факторів, що обумо</w:t>
      </w:r>
      <w:r w:rsidRPr="000140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softHyphen/>
      </w:r>
      <w:r w:rsidRPr="0001400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влюють якість швидкості. Навіть у відносно простих суглобних рухах, </w:t>
      </w:r>
      <w:r w:rsidRPr="000140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виконуваних необтяженими частинами тіла з місця (наприклад, змах ногою), швидкість згинання і розгинання багато в чому залежить від швидкісної сили м'язів. Для розвитку прудкості використовуються ті вправи|в яких необхідно поліпшити швидкість виконання.</w:t>
      </w:r>
    </w:p>
    <w:p w14:paraId="1447CB08" w14:textId="77777777" w:rsidR="007D7A85" w:rsidRPr="0001400A" w:rsidRDefault="007D7A85" w:rsidP="00B53D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>У циклічних видах спорту для підвищення прудкості застосовуються стрибкові та бігові вправи.</w:t>
      </w:r>
    </w:p>
    <w:p w14:paraId="2144BCC3" w14:textId="77777777" w:rsidR="007D7A85" w:rsidRPr="0001400A" w:rsidRDefault="007D7A85" w:rsidP="00B53D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>Наприклад:</w:t>
      </w:r>
    </w:p>
    <w:p w14:paraId="650A49EC" w14:textId="77777777" w:rsidR="007D7A85" w:rsidRPr="0001400A" w:rsidRDefault="007D7A85" w:rsidP="00B53DC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>біг з прискоренням на 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01400A">
        <w:rPr>
          <w:rFonts w:ascii="Times New Roman" w:hAnsi="Times New Roman" w:cs="Times New Roman"/>
          <w:sz w:val="28"/>
          <w:szCs w:val="28"/>
          <w:lang w:val="uk-UA"/>
        </w:rPr>
        <w:t>20 м;</w:t>
      </w:r>
    </w:p>
    <w:p w14:paraId="56C2CEB4" w14:textId="77777777" w:rsidR="007D7A85" w:rsidRPr="0001400A" w:rsidRDefault="007D7A85" w:rsidP="00B53DC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>біг на 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01400A">
        <w:rPr>
          <w:rFonts w:ascii="Times New Roman" w:hAnsi="Times New Roman" w:cs="Times New Roman"/>
          <w:sz w:val="28"/>
          <w:szCs w:val="28"/>
          <w:lang w:val="uk-UA"/>
        </w:rPr>
        <w:t>30 м по розміткам, зберігаючи задану довжину кроку;</w:t>
      </w:r>
    </w:p>
    <w:p w14:paraId="0A80C5C8" w14:textId="77777777" w:rsidR="007D7A85" w:rsidRPr="0001400A" w:rsidRDefault="007D7A85" w:rsidP="00B53DC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>біг на 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01400A">
        <w:rPr>
          <w:rFonts w:ascii="Times New Roman" w:hAnsi="Times New Roman" w:cs="Times New Roman"/>
          <w:sz w:val="28"/>
          <w:szCs w:val="28"/>
          <w:lang w:val="uk-UA"/>
        </w:rPr>
        <w:t>30 м на час;</w:t>
      </w:r>
    </w:p>
    <w:p w14:paraId="09303CD6" w14:textId="77777777" w:rsidR="007D7A85" w:rsidRPr="0001400A" w:rsidRDefault="007D7A85" w:rsidP="00B53DC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>гра з бігом типу естафет.</w:t>
      </w:r>
    </w:p>
    <w:p w14:paraId="1A9A938B" w14:textId="77777777" w:rsidR="007D7A85" w:rsidRPr="0001400A" w:rsidRDefault="007D7A85" w:rsidP="00B53D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 xml:space="preserve">Для розвитку </w:t>
      </w:r>
      <w:r w:rsidRPr="0001400A">
        <w:rPr>
          <w:rFonts w:ascii="Times New Roman" w:hAnsi="Times New Roman" w:cs="Times New Roman"/>
          <w:i/>
          <w:sz w:val="28"/>
          <w:szCs w:val="28"/>
          <w:lang w:val="uk-UA"/>
        </w:rPr>
        <w:t>частоти руху</w:t>
      </w:r>
      <w:r w:rsidRPr="0001400A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використовують:</w:t>
      </w:r>
    </w:p>
    <w:p w14:paraId="371AFF02" w14:textId="77777777" w:rsidR="007D7A85" w:rsidRPr="0001400A" w:rsidRDefault="007D7A85" w:rsidP="00B53DC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>стрибки зі скакалкою з максимальною частотою;</w:t>
      </w:r>
    </w:p>
    <w:p w14:paraId="21B5BC75" w14:textId="77777777" w:rsidR="007D7A85" w:rsidRPr="0001400A" w:rsidRDefault="007D7A85" w:rsidP="00B53DC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>біг на місці протягом 5 с з максимальною частотою;</w:t>
      </w:r>
    </w:p>
    <w:p w14:paraId="540B87FB" w14:textId="77777777" w:rsidR="007D7A85" w:rsidRPr="0001400A" w:rsidRDefault="007D7A85" w:rsidP="00B53DC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>біг із заданою частотою кроків протягом 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01400A">
        <w:rPr>
          <w:rFonts w:ascii="Times New Roman" w:hAnsi="Times New Roman" w:cs="Times New Roman"/>
          <w:sz w:val="28"/>
          <w:szCs w:val="28"/>
          <w:lang w:val="uk-UA"/>
        </w:rPr>
        <w:t xml:space="preserve">15 с. </w:t>
      </w:r>
    </w:p>
    <w:p w14:paraId="596C79DB" w14:textId="77777777" w:rsidR="007D7A85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00A">
        <w:rPr>
          <w:rFonts w:ascii="Times New Roman" w:hAnsi="Times New Roman" w:cs="Times New Roman"/>
          <w:sz w:val="28"/>
          <w:szCs w:val="28"/>
          <w:lang w:val="uk-UA"/>
        </w:rPr>
        <w:t>Ефективними засобами розвитку прудкості в молодшому шкільному віці є рухливі і спортивні ігри за спрощеними правилами, біг на короткі дистанції, естафети, стрибки, гімнастичні та акробатичні вправи. Для школярів середнього і старшого віку можна рекомендувати бігові вправи, які виконуються в ігрових чи змагальних умовах.</w:t>
      </w:r>
    </w:p>
    <w:p w14:paraId="318B9FF3" w14:textId="77777777" w:rsidR="007D7A85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544F9D" w14:textId="40776A72" w:rsidR="007D7A85" w:rsidRPr="007D7A85" w:rsidRDefault="007D7A85" w:rsidP="00B53DCF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A8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Методи розвитку прудкості</w:t>
      </w:r>
    </w:p>
    <w:p w14:paraId="4B7F2C60" w14:textId="36307A87" w:rsidR="007D7A85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D94C47" w14:textId="77777777" w:rsidR="00517FC5" w:rsidRDefault="00517FC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D63FC1" w14:textId="77777777" w:rsidR="007D7A85" w:rsidRPr="0047219A" w:rsidRDefault="007D7A85" w:rsidP="00B53DCF">
      <w:pPr>
        <w:shd w:val="clear" w:color="auto" w:fill="FFFFFF"/>
        <w:spacing w:before="245" w:line="360" w:lineRule="auto"/>
        <w:ind w:right="4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21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Для розвитку прудкості провідним є повторний ме</w:t>
      </w:r>
      <w:r w:rsidRPr="0047219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тод, що укладається в повторному виконанні визначених вправ </w:t>
      </w:r>
      <w:r w:rsidRPr="004721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максимальною швидкістю з «міні-макс»-інтервалами на відпочи</w:t>
      </w:r>
      <w:r w:rsidRPr="004721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нок. Наприклад, біг на 20 м з максимальною швидкістю, відпочинок 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для відновлення дихання і знову біг на 20 м.</w:t>
      </w:r>
    </w:p>
    <w:p w14:paraId="7E58C9FE" w14:textId="77777777" w:rsidR="007D7A85" w:rsidRPr="0047219A" w:rsidRDefault="007D7A85" w:rsidP="00B53DCF">
      <w:pPr>
        <w:shd w:val="clear" w:color="auto" w:fill="FFFFFF"/>
        <w:spacing w:line="360" w:lineRule="auto"/>
        <w:ind w:right="72"/>
        <w:jc w:val="both"/>
        <w:rPr>
          <w:rFonts w:ascii="Times New Roman" w:hAnsi="Times New Roman" w:cs="Times New Roman"/>
          <w:sz w:val="28"/>
          <w:szCs w:val="28"/>
        </w:rPr>
      </w:pP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Для розвитку прудкості використовують такі методичні прийоми – </w:t>
      </w:r>
      <w:r w:rsidRPr="0047219A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рухи з тягарем (навантажений рух) і комплексний метод.</w:t>
      </w:r>
    </w:p>
    <w:p w14:paraId="2F4A1148" w14:textId="77777777" w:rsidR="007D7A85" w:rsidRPr="0047219A" w:rsidRDefault="007D7A85" w:rsidP="00B53DCF">
      <w:pPr>
        <w:shd w:val="clear" w:color="auto" w:fill="FFFFFF"/>
        <w:spacing w:line="360" w:lineRule="auto"/>
        <w:ind w:right="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1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думку Ю. В. Верхошанського (1988), тягар підсилює пропріоцептивну аферентацію, що супроводжує рух, активізуючи тим </w:t>
      </w:r>
      <w:r w:rsidRPr="004721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самим формування належної центральної моторної програми. У ру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хових діях, зв'язаних зі швидкістю реагування на зовнішній сигнал, </w:t>
      </w:r>
      <w:r w:rsidRPr="004721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навантаження руху сприяє головним чином, скорочуванню часу 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його моторного компонента.</w:t>
      </w:r>
    </w:p>
    <w:p w14:paraId="4785C24F" w14:textId="77777777" w:rsidR="007D7A85" w:rsidRPr="0047219A" w:rsidRDefault="007D7A85" w:rsidP="00B53DCF">
      <w:pPr>
        <w:shd w:val="clear" w:color="auto" w:fill="FFFFFF"/>
        <w:spacing w:before="19" w:line="360" w:lineRule="auto"/>
        <w:ind w:right="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Для розвитку максимальної швидкості ненавантаженного руху </w:t>
      </w:r>
      <w:r w:rsidRPr="0047219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рекомендується додаткове навантаження, що не перевищує 15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20% </w:t>
      </w:r>
      <w:r w:rsidRPr="0047219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(Ю. В.</w:t>
      </w:r>
      <w:r w:rsidRPr="0047219A">
        <w:rPr>
          <w:lang w:val="uk-UA"/>
        </w:rPr>
        <w:t> </w:t>
      </w:r>
      <w:r w:rsidRPr="0047219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Верхошанський, 1970, 1977,1988; А. В. Коробков, 1954).</w:t>
      </w:r>
    </w:p>
    <w:p w14:paraId="717C31A7" w14:textId="77777777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 xml:space="preserve">Випробувані такі варіанти методики вправ з навантаженням: </w:t>
      </w:r>
    </w:p>
    <w:p w14:paraId="4489D585" w14:textId="77777777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1) для підвищення швидкості руху використовується вага навантаження 15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hAnsi="Times New Roman" w:cs="Times New Roman"/>
          <w:sz w:val="28"/>
          <w:szCs w:val="28"/>
          <w:lang w:val="uk-UA"/>
        </w:rPr>
        <w:t>20% від максимального, рух виконується максимально швидко, темп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hAnsi="Times New Roman" w:cs="Times New Roman"/>
          <w:sz w:val="28"/>
          <w:szCs w:val="28"/>
          <w:lang w:val="uk-UA"/>
        </w:rPr>
        <w:t>помірний, з розслабленням м'язів між рухами;</w:t>
      </w:r>
    </w:p>
    <w:p w14:paraId="76D120E9" w14:textId="510B91C2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2) для підвищення частоти руху використовується вага навантаження 15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hAnsi="Times New Roman" w:cs="Times New Roman"/>
          <w:sz w:val="28"/>
          <w:szCs w:val="28"/>
          <w:lang w:val="uk-UA"/>
        </w:rPr>
        <w:t>20% від максимального, рух виконується з максимальним темпом (табл. 4.1);</w:t>
      </w:r>
    </w:p>
    <w:p w14:paraId="4FE8836E" w14:textId="203B62EF" w:rsidR="007D7A85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3)для удосконалення швидкості рухової реакції використовується навантаження 30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hAnsi="Times New Roman" w:cs="Times New Roman"/>
          <w:sz w:val="28"/>
          <w:szCs w:val="28"/>
          <w:lang w:val="uk-UA"/>
        </w:rPr>
        <w:t>40% від максимального, акцентується увага на різкому початку зусилля за зоровим, звуковим чи тактильним сигналом.</w:t>
      </w:r>
    </w:p>
    <w:p w14:paraId="214F335B" w14:textId="7671FD4D" w:rsidR="00B53DCF" w:rsidRDefault="00B53DCF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0F6B9C" w14:textId="00A0043C" w:rsidR="00B53DCF" w:rsidRDefault="00B53DCF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CF2CFE" w14:textId="30B8C390" w:rsidR="00B53DCF" w:rsidRDefault="00B53DCF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06E54F" w14:textId="222357AE" w:rsidR="007D7A85" w:rsidRPr="0047219A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6" w:name="_GoBack"/>
      <w:bookmarkEnd w:id="6"/>
      <w:r w:rsidRPr="0047219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Таблиця 4.1 Метод навантаженого руху для розвитку прудкості       </w:t>
      </w:r>
    </w:p>
    <w:tbl>
      <w:tblPr>
        <w:tblStyle w:val="a6"/>
        <w:tblW w:w="10045" w:type="dxa"/>
        <w:tblLook w:val="04A0" w:firstRow="1" w:lastRow="0" w:firstColumn="1" w:lastColumn="0" w:noHBand="0" w:noVBand="1"/>
      </w:tblPr>
      <w:tblGrid>
        <w:gridCol w:w="3482"/>
        <w:gridCol w:w="1630"/>
        <w:gridCol w:w="1631"/>
        <w:gridCol w:w="1652"/>
        <w:gridCol w:w="1650"/>
      </w:tblGrid>
      <w:tr w:rsidR="007D7A85" w:rsidRPr="0047219A" w14:paraId="5498F905" w14:textId="77777777" w:rsidTr="00B53DCF">
        <w:trPr>
          <w:trHeight w:val="669"/>
        </w:trPr>
        <w:tc>
          <w:tcPr>
            <w:tcW w:w="3482" w:type="dxa"/>
          </w:tcPr>
          <w:p w14:paraId="7197D313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219A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630" w:type="dxa"/>
          </w:tcPr>
          <w:p w14:paraId="688975C3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219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підходів</w:t>
            </w:r>
          </w:p>
        </w:tc>
        <w:tc>
          <w:tcPr>
            <w:tcW w:w="1631" w:type="dxa"/>
          </w:tcPr>
          <w:p w14:paraId="7C77AF66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219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повтор.</w:t>
            </w:r>
          </w:p>
        </w:tc>
        <w:tc>
          <w:tcPr>
            <w:tcW w:w="1652" w:type="dxa"/>
          </w:tcPr>
          <w:p w14:paraId="1690DC09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219A">
              <w:rPr>
                <w:rFonts w:ascii="Times New Roman" w:hAnsi="Times New Roman"/>
                <w:sz w:val="24"/>
                <w:szCs w:val="24"/>
                <w:lang w:val="uk-UA"/>
              </w:rPr>
              <w:t>Час відпочинку</w:t>
            </w:r>
          </w:p>
        </w:tc>
        <w:tc>
          <w:tcPr>
            <w:tcW w:w="1648" w:type="dxa"/>
          </w:tcPr>
          <w:p w14:paraId="4E560209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219A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</w:tr>
      <w:tr w:rsidR="007D7A85" w:rsidRPr="0047219A" w14:paraId="1A94287A" w14:textId="77777777" w:rsidTr="00B53DCF">
        <w:trPr>
          <w:trHeight w:val="279"/>
        </w:trPr>
        <w:tc>
          <w:tcPr>
            <w:tcW w:w="10045" w:type="dxa"/>
            <w:gridSpan w:val="5"/>
          </w:tcPr>
          <w:p w14:paraId="0B962849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Вправи на швидкість</w:t>
            </w:r>
          </w:p>
        </w:tc>
      </w:tr>
      <w:tr w:rsidR="007D7A85" w:rsidRPr="0047219A" w14:paraId="5DF2674C" w14:textId="77777777" w:rsidTr="00B53DCF">
        <w:trPr>
          <w:trHeight w:val="1135"/>
        </w:trPr>
        <w:tc>
          <w:tcPr>
            <w:tcW w:w="3482" w:type="dxa"/>
          </w:tcPr>
          <w:p w14:paraId="40E18D63" w14:textId="77777777" w:rsidR="007D7A85" w:rsidRPr="0047219A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1. В.п. – гантелі упереді</w:t>
            </w:r>
          </w:p>
          <w:p w14:paraId="27F9EA3B" w14:textId="77777777" w:rsidR="007D7A85" w:rsidRPr="0047219A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 xml:space="preserve">     1. Гантелі уверх</w:t>
            </w:r>
          </w:p>
          <w:p w14:paraId="399B960D" w14:textId="77777777" w:rsidR="007D7A85" w:rsidRPr="0047219A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 xml:space="preserve">     2.В.п</w:t>
            </w:r>
          </w:p>
        </w:tc>
        <w:tc>
          <w:tcPr>
            <w:tcW w:w="1630" w:type="dxa"/>
            <w:vAlign w:val="center"/>
          </w:tcPr>
          <w:p w14:paraId="20D8488A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31" w:type="dxa"/>
            <w:vAlign w:val="center"/>
          </w:tcPr>
          <w:p w14:paraId="2463AB7A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52" w:type="dxa"/>
            <w:vAlign w:val="center"/>
          </w:tcPr>
          <w:p w14:paraId="1EB63CE4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648" w:type="dxa"/>
          </w:tcPr>
          <w:p w14:paraId="504ABAF0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На раз - швидко підняти гантелі уверх, на два – в.п.</w:t>
            </w:r>
          </w:p>
        </w:tc>
      </w:tr>
      <w:tr w:rsidR="007D7A85" w:rsidRPr="0047219A" w14:paraId="3A271E4E" w14:textId="77777777" w:rsidTr="00B53DCF">
        <w:trPr>
          <w:trHeight w:val="856"/>
        </w:trPr>
        <w:tc>
          <w:tcPr>
            <w:tcW w:w="3482" w:type="dxa"/>
          </w:tcPr>
          <w:p w14:paraId="3771ADD8" w14:textId="77777777" w:rsidR="007D7A85" w:rsidRPr="0047219A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1. В.п. – гантелі в сторони (вага 1 кг)</w:t>
            </w:r>
          </w:p>
          <w:p w14:paraId="1F270C24" w14:textId="77777777" w:rsidR="007D7A85" w:rsidRPr="0047219A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 xml:space="preserve">     1. Гантелі уверх</w:t>
            </w:r>
          </w:p>
          <w:p w14:paraId="38097E4C" w14:textId="77777777" w:rsidR="007D7A85" w:rsidRPr="0047219A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 xml:space="preserve">     2.В.п</w:t>
            </w:r>
          </w:p>
        </w:tc>
        <w:tc>
          <w:tcPr>
            <w:tcW w:w="1630" w:type="dxa"/>
            <w:vAlign w:val="center"/>
          </w:tcPr>
          <w:p w14:paraId="5F3EEC72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31" w:type="dxa"/>
            <w:vAlign w:val="center"/>
          </w:tcPr>
          <w:p w14:paraId="0C01AC28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52" w:type="dxa"/>
            <w:vAlign w:val="center"/>
          </w:tcPr>
          <w:p w14:paraId="37362CBC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648" w:type="dxa"/>
          </w:tcPr>
          <w:p w14:paraId="345EF699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D7A85" w:rsidRPr="0047219A" w14:paraId="00A45F10" w14:textId="77777777" w:rsidTr="00B53DCF">
        <w:trPr>
          <w:trHeight w:val="279"/>
        </w:trPr>
        <w:tc>
          <w:tcPr>
            <w:tcW w:w="10045" w:type="dxa"/>
            <w:gridSpan w:val="5"/>
          </w:tcPr>
          <w:p w14:paraId="09C25E32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Вправи на максимальну частоту</w:t>
            </w:r>
          </w:p>
        </w:tc>
      </w:tr>
      <w:tr w:rsidR="007D7A85" w:rsidRPr="0047219A" w14:paraId="0CC69207" w14:textId="77777777" w:rsidTr="00B53DCF">
        <w:trPr>
          <w:trHeight w:val="1693"/>
        </w:trPr>
        <w:tc>
          <w:tcPr>
            <w:tcW w:w="3482" w:type="dxa"/>
          </w:tcPr>
          <w:p w14:paraId="3CDF9372" w14:textId="77777777" w:rsidR="007D7A85" w:rsidRPr="0047219A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1. В.п. – гантелі упереді</w:t>
            </w:r>
          </w:p>
          <w:p w14:paraId="682863D0" w14:textId="77777777" w:rsidR="007D7A85" w:rsidRPr="0047219A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 xml:space="preserve">     1. Ліва гантель зверху, права знизу.</w:t>
            </w:r>
          </w:p>
          <w:p w14:paraId="708A2157" w14:textId="77777777" w:rsidR="007D7A85" w:rsidRPr="0047219A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 xml:space="preserve">     2.В.п</w:t>
            </w:r>
          </w:p>
          <w:p w14:paraId="7E2DED54" w14:textId="77777777" w:rsidR="007D7A85" w:rsidRPr="0047219A" w:rsidRDefault="007D7A85" w:rsidP="00042447">
            <w:p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 xml:space="preserve">     3 – 4 Те саме зі зміною положення         гантелей</w:t>
            </w:r>
          </w:p>
        </w:tc>
        <w:tc>
          <w:tcPr>
            <w:tcW w:w="1630" w:type="dxa"/>
            <w:vAlign w:val="center"/>
          </w:tcPr>
          <w:p w14:paraId="42F6B0EB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31" w:type="dxa"/>
            <w:vAlign w:val="center"/>
          </w:tcPr>
          <w:p w14:paraId="0CEDF586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52" w:type="dxa"/>
            <w:vAlign w:val="center"/>
          </w:tcPr>
          <w:p w14:paraId="1FF0DA77" w14:textId="77777777" w:rsidR="007D7A85" w:rsidRPr="0047219A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648" w:type="dxa"/>
          </w:tcPr>
          <w:p w14:paraId="75F9D753" w14:textId="77777777" w:rsidR="007D7A85" w:rsidRPr="0047219A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7219A">
              <w:rPr>
                <w:rFonts w:ascii="Times New Roman" w:hAnsi="Times New Roman"/>
                <w:lang w:val="uk-UA"/>
              </w:rPr>
              <w:t>За 5 с виконати максимальну кількість рухів</w:t>
            </w:r>
          </w:p>
        </w:tc>
      </w:tr>
    </w:tbl>
    <w:p w14:paraId="38DCC839" w14:textId="266BF5DC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Комплексний метод припускає після роботи з навантаженням виконання тієї ж вправи з максимальною швидкістю (частотою), але без навантаження (табл. 4.2).</w:t>
      </w:r>
    </w:p>
    <w:p w14:paraId="08F9F699" w14:textId="77777777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Крім повторного методу для розвитку прудкості у спортсменів використовуються повторно-прогресуючий метод, змагальний метод, а у дітей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hAnsi="Times New Roman" w:cs="Times New Roman"/>
          <w:sz w:val="28"/>
          <w:szCs w:val="28"/>
          <w:lang w:val="uk-UA"/>
        </w:rPr>
        <w:t>ігровий метод.</w:t>
      </w:r>
    </w:p>
    <w:p w14:paraId="7875EE6C" w14:textId="2A32D2DF" w:rsidR="007D7A85" w:rsidRDefault="007D7A85" w:rsidP="007D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9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4.2 Комплексний метод</w:t>
      </w:r>
      <w:r w:rsidRPr="00FA69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для розвитку прудкості    </w:t>
      </w:r>
    </w:p>
    <w:tbl>
      <w:tblPr>
        <w:tblStyle w:val="a6"/>
        <w:tblW w:w="9925" w:type="dxa"/>
        <w:tblLook w:val="04A0" w:firstRow="1" w:lastRow="0" w:firstColumn="1" w:lastColumn="0" w:noHBand="0" w:noVBand="1"/>
      </w:tblPr>
      <w:tblGrid>
        <w:gridCol w:w="3441"/>
        <w:gridCol w:w="1611"/>
        <w:gridCol w:w="1612"/>
        <w:gridCol w:w="1632"/>
        <w:gridCol w:w="1629"/>
      </w:tblGrid>
      <w:tr w:rsidR="007D7A85" w14:paraId="65F13212" w14:textId="77777777" w:rsidTr="00B53DCF">
        <w:trPr>
          <w:trHeight w:val="660"/>
        </w:trPr>
        <w:tc>
          <w:tcPr>
            <w:tcW w:w="3441" w:type="dxa"/>
          </w:tcPr>
          <w:p w14:paraId="5F4890D4" w14:textId="77777777" w:rsidR="007D7A85" w:rsidRPr="00FA697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978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611" w:type="dxa"/>
          </w:tcPr>
          <w:p w14:paraId="7DE90EEC" w14:textId="77777777" w:rsidR="007D7A85" w:rsidRPr="00FA697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978">
              <w:rPr>
                <w:rFonts w:ascii="Times New Roman" w:hAnsi="Times New Roman"/>
                <w:sz w:val="24"/>
                <w:szCs w:val="24"/>
                <w:lang w:val="uk-UA"/>
              </w:rPr>
              <w:t>Кількіст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FA69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підходів</w:t>
            </w:r>
          </w:p>
        </w:tc>
        <w:tc>
          <w:tcPr>
            <w:tcW w:w="1612" w:type="dxa"/>
          </w:tcPr>
          <w:p w14:paraId="70EE61E0" w14:textId="77777777" w:rsidR="007D7A85" w:rsidRPr="00FA697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повтор.</w:t>
            </w:r>
          </w:p>
        </w:tc>
        <w:tc>
          <w:tcPr>
            <w:tcW w:w="1632" w:type="dxa"/>
          </w:tcPr>
          <w:p w14:paraId="042DCF2E" w14:textId="77777777" w:rsidR="007D7A85" w:rsidRPr="00FA697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Час відпочинку</w:t>
            </w:r>
          </w:p>
        </w:tc>
        <w:tc>
          <w:tcPr>
            <w:tcW w:w="1628" w:type="dxa"/>
          </w:tcPr>
          <w:p w14:paraId="6C71D47A" w14:textId="77777777" w:rsidR="007D7A85" w:rsidRPr="00FA697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</w:tr>
      <w:tr w:rsidR="007D7A85" w14:paraId="2CB04C6C" w14:textId="77777777" w:rsidTr="00B53DCF">
        <w:trPr>
          <w:trHeight w:val="275"/>
        </w:trPr>
        <w:tc>
          <w:tcPr>
            <w:tcW w:w="9925" w:type="dxa"/>
            <w:gridSpan w:val="5"/>
          </w:tcPr>
          <w:p w14:paraId="711AD027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B40F48">
              <w:rPr>
                <w:rFonts w:ascii="Times New Roman" w:hAnsi="Times New Roman"/>
                <w:lang w:val="uk-UA"/>
              </w:rPr>
              <w:t>Вправи на швидкість</w:t>
            </w:r>
          </w:p>
        </w:tc>
      </w:tr>
      <w:tr w:rsidR="007D7A85" w14:paraId="34BD3D94" w14:textId="77777777" w:rsidTr="00B53DCF">
        <w:trPr>
          <w:trHeight w:val="1119"/>
        </w:trPr>
        <w:tc>
          <w:tcPr>
            <w:tcW w:w="3441" w:type="dxa"/>
          </w:tcPr>
          <w:p w14:paraId="0270A693" w14:textId="77777777" w:rsidR="007D7A85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В.п. – гантелі упереді</w:t>
            </w:r>
          </w:p>
          <w:p w14:paraId="36B318FD" w14:textId="77777777" w:rsidR="007D7A85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1. Гантелі уверх</w:t>
            </w:r>
          </w:p>
          <w:p w14:paraId="0FD2759C" w14:textId="77777777" w:rsidR="007D7A85" w:rsidRPr="00B40F48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2.В.п</w:t>
            </w:r>
          </w:p>
        </w:tc>
        <w:tc>
          <w:tcPr>
            <w:tcW w:w="1611" w:type="dxa"/>
            <w:vAlign w:val="center"/>
          </w:tcPr>
          <w:p w14:paraId="17F6A808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12" w:type="dxa"/>
            <w:vAlign w:val="center"/>
          </w:tcPr>
          <w:p w14:paraId="6C9903E2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32" w:type="dxa"/>
            <w:vAlign w:val="center"/>
          </w:tcPr>
          <w:p w14:paraId="4536F228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628" w:type="dxa"/>
          </w:tcPr>
          <w:p w14:paraId="67F4C883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 раз  - швидко підняти гантелі уверх, на два – в.п.</w:t>
            </w:r>
          </w:p>
        </w:tc>
      </w:tr>
      <w:tr w:rsidR="007D7A85" w14:paraId="5A84D3E4" w14:textId="77777777" w:rsidTr="00B53DCF">
        <w:trPr>
          <w:trHeight w:val="275"/>
        </w:trPr>
        <w:tc>
          <w:tcPr>
            <w:tcW w:w="3441" w:type="dxa"/>
          </w:tcPr>
          <w:p w14:paraId="5AF0377F" w14:textId="77777777" w:rsidR="007D7A85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Те саме без навантаження</w:t>
            </w:r>
          </w:p>
        </w:tc>
        <w:tc>
          <w:tcPr>
            <w:tcW w:w="1611" w:type="dxa"/>
            <w:vAlign w:val="center"/>
          </w:tcPr>
          <w:p w14:paraId="4C8DF015" w14:textId="77777777" w:rsidR="007D7A85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12" w:type="dxa"/>
            <w:vAlign w:val="center"/>
          </w:tcPr>
          <w:p w14:paraId="7C403383" w14:textId="77777777" w:rsidR="007D7A85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32" w:type="dxa"/>
            <w:vAlign w:val="center"/>
          </w:tcPr>
          <w:p w14:paraId="46051948" w14:textId="77777777" w:rsidR="007D7A85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628" w:type="dxa"/>
          </w:tcPr>
          <w:p w14:paraId="4CA7C030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D7A85" w14:paraId="1D7CBED4" w14:textId="77777777" w:rsidTr="00B53DCF">
        <w:trPr>
          <w:trHeight w:val="844"/>
        </w:trPr>
        <w:tc>
          <w:tcPr>
            <w:tcW w:w="3441" w:type="dxa"/>
          </w:tcPr>
          <w:p w14:paraId="34C1C598" w14:textId="77777777" w:rsidR="007D7A85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В.п. – гантелі в сторони (вага 1 кг)</w:t>
            </w:r>
          </w:p>
          <w:p w14:paraId="08C6240D" w14:textId="77777777" w:rsidR="007D7A85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1. Гантелі уверх</w:t>
            </w:r>
          </w:p>
          <w:p w14:paraId="3461B34E" w14:textId="77777777" w:rsidR="007D7A85" w:rsidRPr="00B40F48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2.В.п</w:t>
            </w:r>
          </w:p>
        </w:tc>
        <w:tc>
          <w:tcPr>
            <w:tcW w:w="1611" w:type="dxa"/>
            <w:vAlign w:val="center"/>
          </w:tcPr>
          <w:p w14:paraId="23289419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12" w:type="dxa"/>
            <w:vAlign w:val="center"/>
          </w:tcPr>
          <w:p w14:paraId="66C657F9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32" w:type="dxa"/>
            <w:vAlign w:val="center"/>
          </w:tcPr>
          <w:p w14:paraId="6229E3F1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628" w:type="dxa"/>
          </w:tcPr>
          <w:p w14:paraId="7C1A7162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D7A85" w14:paraId="316BA26C" w14:textId="77777777" w:rsidTr="00B53DCF">
        <w:trPr>
          <w:trHeight w:val="275"/>
        </w:trPr>
        <w:tc>
          <w:tcPr>
            <w:tcW w:w="3441" w:type="dxa"/>
          </w:tcPr>
          <w:p w14:paraId="55B1992A" w14:textId="77777777" w:rsidR="007D7A85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Те саме без навантаження</w:t>
            </w:r>
          </w:p>
        </w:tc>
        <w:tc>
          <w:tcPr>
            <w:tcW w:w="1611" w:type="dxa"/>
            <w:vAlign w:val="center"/>
          </w:tcPr>
          <w:p w14:paraId="194DCB68" w14:textId="77777777" w:rsidR="007D7A85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12" w:type="dxa"/>
            <w:vAlign w:val="center"/>
          </w:tcPr>
          <w:p w14:paraId="588124E1" w14:textId="77777777" w:rsidR="007D7A85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32" w:type="dxa"/>
            <w:vAlign w:val="center"/>
          </w:tcPr>
          <w:p w14:paraId="6D70AC3E" w14:textId="77777777" w:rsidR="007D7A85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628" w:type="dxa"/>
          </w:tcPr>
          <w:p w14:paraId="168CC4EE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D7A85" w14:paraId="649B5241" w14:textId="77777777" w:rsidTr="00B53DCF">
        <w:trPr>
          <w:trHeight w:val="275"/>
        </w:trPr>
        <w:tc>
          <w:tcPr>
            <w:tcW w:w="9925" w:type="dxa"/>
            <w:gridSpan w:val="5"/>
          </w:tcPr>
          <w:p w14:paraId="0942D969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Вправи на максимальну частоту</w:t>
            </w:r>
          </w:p>
        </w:tc>
      </w:tr>
      <w:tr w:rsidR="007D7A85" w14:paraId="5818BE84" w14:textId="77777777" w:rsidTr="00B53DCF">
        <w:trPr>
          <w:trHeight w:val="1688"/>
        </w:trPr>
        <w:tc>
          <w:tcPr>
            <w:tcW w:w="3441" w:type="dxa"/>
          </w:tcPr>
          <w:p w14:paraId="35AF81E6" w14:textId="77777777" w:rsidR="007D7A85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В.п. – гантелі упереді</w:t>
            </w:r>
          </w:p>
          <w:p w14:paraId="291718D1" w14:textId="77777777" w:rsidR="007D7A85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1. Ліва гантель зверху, права знизу.</w:t>
            </w:r>
          </w:p>
          <w:p w14:paraId="761FCF9B" w14:textId="77777777" w:rsidR="007D7A85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2.В.п</w:t>
            </w:r>
          </w:p>
          <w:p w14:paraId="3D6C6AAA" w14:textId="77777777" w:rsidR="007D7A85" w:rsidRPr="00B40F48" w:rsidRDefault="007D7A85" w:rsidP="00042447">
            <w:p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3 – 4 Те саме зі зміною положення         гантелей</w:t>
            </w:r>
          </w:p>
        </w:tc>
        <w:tc>
          <w:tcPr>
            <w:tcW w:w="1611" w:type="dxa"/>
            <w:vAlign w:val="center"/>
          </w:tcPr>
          <w:p w14:paraId="0344D141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B40F4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12" w:type="dxa"/>
            <w:vAlign w:val="center"/>
          </w:tcPr>
          <w:p w14:paraId="021C67C2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B40F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32" w:type="dxa"/>
            <w:vAlign w:val="center"/>
          </w:tcPr>
          <w:p w14:paraId="16C53959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B40F4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628" w:type="dxa"/>
          </w:tcPr>
          <w:p w14:paraId="2735DAD4" w14:textId="77777777" w:rsidR="007D7A85" w:rsidRPr="00B40F48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B40F48">
              <w:rPr>
                <w:rFonts w:ascii="Times New Roman" w:hAnsi="Times New Roman"/>
                <w:lang w:val="uk-UA"/>
              </w:rPr>
              <w:t>За</w:t>
            </w:r>
            <w:r>
              <w:rPr>
                <w:rFonts w:ascii="Times New Roman" w:hAnsi="Times New Roman"/>
                <w:lang w:val="uk-UA"/>
              </w:rPr>
              <w:t xml:space="preserve"> 5 с виконати максимальну кількість рухів</w:t>
            </w:r>
          </w:p>
        </w:tc>
      </w:tr>
      <w:tr w:rsidR="007D7A85" w14:paraId="79933F90" w14:textId="77777777" w:rsidTr="00B53DCF">
        <w:trPr>
          <w:trHeight w:val="256"/>
        </w:trPr>
        <w:tc>
          <w:tcPr>
            <w:tcW w:w="3441" w:type="dxa"/>
          </w:tcPr>
          <w:p w14:paraId="4851AADD" w14:textId="77777777" w:rsidR="007D7A85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Те саме без навантаження</w:t>
            </w:r>
          </w:p>
        </w:tc>
        <w:tc>
          <w:tcPr>
            <w:tcW w:w="1611" w:type="dxa"/>
            <w:vAlign w:val="center"/>
          </w:tcPr>
          <w:p w14:paraId="0014C31F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12" w:type="dxa"/>
            <w:vAlign w:val="center"/>
          </w:tcPr>
          <w:p w14:paraId="378E1FC7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32" w:type="dxa"/>
            <w:vAlign w:val="center"/>
          </w:tcPr>
          <w:p w14:paraId="6265F2E1" w14:textId="77777777" w:rsidR="007D7A85" w:rsidRPr="00B40F48" w:rsidRDefault="007D7A85" w:rsidP="00042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628" w:type="dxa"/>
          </w:tcPr>
          <w:p w14:paraId="7C238431" w14:textId="77777777" w:rsidR="007D7A85" w:rsidRPr="00B40F48" w:rsidRDefault="007D7A85" w:rsidP="0004244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</w:tr>
    </w:tbl>
    <w:p w14:paraId="20FA6995" w14:textId="77777777" w:rsidR="007D7A85" w:rsidRPr="00CB2DCB" w:rsidRDefault="007D7A85" w:rsidP="007D7A8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uk-UA"/>
        </w:rPr>
      </w:pPr>
    </w:p>
    <w:p w14:paraId="41B12CC1" w14:textId="77777777" w:rsidR="007D7A85" w:rsidRPr="0047219A" w:rsidRDefault="007D7A85" w:rsidP="00B53DCF">
      <w:pPr>
        <w:shd w:val="clear" w:color="auto" w:fill="FFFFFF"/>
        <w:spacing w:before="19" w:line="360" w:lineRule="auto"/>
        <w:ind w:left="62" w:firstLine="341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lastRenderedPageBreak/>
        <w:t xml:space="preserve">Автор </w:t>
      </w:r>
      <w:r w:rsidRPr="004721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Л.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 </w:t>
      </w:r>
      <w:r w:rsidRPr="004721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 </w:t>
      </w:r>
      <w:r w:rsidRPr="004721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Сергієнко (2007) пропонує методику розвитку</w:t>
      </w:r>
      <w:r w:rsidRPr="0047219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uk-UA"/>
        </w:rPr>
        <w:t xml:space="preserve"> швидкості в цілісних рухах </w:t>
      </w:r>
      <w:r w:rsidRPr="004721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вико</w:t>
      </w:r>
      <w:r w:rsidRPr="004721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нання наступних вимог:</w:t>
      </w:r>
    </w:p>
    <w:p w14:paraId="450EC7B9" w14:textId="77777777" w:rsidR="007D7A85" w:rsidRPr="0047219A" w:rsidRDefault="007D7A85" w:rsidP="00B53DCF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24" w:line="360" w:lineRule="auto"/>
        <w:ind w:left="322" w:hanging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721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інтенсивність вправи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70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100 % індивідуальної максимально </w:t>
      </w:r>
      <w:r w:rsidRPr="004721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можливої швидкості в звичайних умовах і 110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120 % в полег</w:t>
      </w:r>
      <w:r w:rsidRPr="004721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шених (біг з гори); на початкових етапах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70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90 %;</w:t>
      </w:r>
    </w:p>
    <w:p w14:paraId="6310D55A" w14:textId="77777777" w:rsidR="007D7A85" w:rsidRPr="0047219A" w:rsidRDefault="007D7A85" w:rsidP="00B53DCF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360" w:lineRule="auto"/>
        <w:ind w:left="322" w:hanging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721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тривалість вправ визначається можливістю учнів виконувати </w:t>
      </w:r>
      <w:r w:rsidRPr="004721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їх із заданою інтенсивністю. Оптимальна тривалість одноразо</w:t>
      </w:r>
      <w:r w:rsidRPr="004721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вого навантаження 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10 с, допустима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22 с;</w:t>
      </w:r>
    </w:p>
    <w:p w14:paraId="17D5D309" w14:textId="77777777" w:rsidR="007D7A85" w:rsidRPr="0047219A" w:rsidRDefault="007D7A85" w:rsidP="00B53DCF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360" w:lineRule="auto"/>
        <w:ind w:left="322" w:hanging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721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число повторень обмежується початком зниження швидкості 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переміщення, яке викликане наростаючою втомою;</w:t>
      </w:r>
    </w:p>
    <w:p w14:paraId="010DC4FC" w14:textId="77777777" w:rsidR="007D7A85" w:rsidRPr="0047219A" w:rsidRDefault="007D7A85" w:rsidP="00B53DCF">
      <w:pPr>
        <w:widowControl w:val="0"/>
        <w:numPr>
          <w:ilvl w:val="0"/>
          <w:numId w:val="7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360" w:lineRule="auto"/>
        <w:ind w:left="322" w:hanging="322"/>
        <w:jc w:val="both"/>
        <w:rPr>
          <w:sz w:val="28"/>
          <w:szCs w:val="28"/>
        </w:rPr>
      </w:pPr>
      <w:r w:rsidRPr="004721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інтервали відпочинку повинні бути повними і забезпечити відновлення вегетативних функцій. </w:t>
      </w:r>
    </w:p>
    <w:p w14:paraId="084A9A51" w14:textId="77777777" w:rsidR="007D7A85" w:rsidRPr="0047219A" w:rsidRDefault="007D7A85" w:rsidP="00B53DCF">
      <w:pPr>
        <w:shd w:val="clear" w:color="auto" w:fill="FFFFFF"/>
        <w:spacing w:line="360" w:lineRule="auto"/>
        <w:ind w:right="62" w:firstLine="322"/>
        <w:jc w:val="both"/>
        <w:rPr>
          <w:sz w:val="28"/>
          <w:szCs w:val="28"/>
        </w:rPr>
      </w:pPr>
      <w:r w:rsidRPr="004721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Крім повторного методу для розвитку швидкісних здібностей </w:t>
      </w:r>
      <w:r w:rsidRPr="004721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у спортсменів використовуються повторно-прогресуючий метод, 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змагальний метод, а у дітей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ігровий метод.</w:t>
      </w:r>
    </w:p>
    <w:p w14:paraId="310ED3B2" w14:textId="77777777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Для юних легкоатлетів використовують наступні методи розвитку швидкості В.</w:t>
      </w:r>
      <w:r>
        <w:rPr>
          <w:lang w:val="uk-UA"/>
        </w:rPr>
        <w:t> </w:t>
      </w:r>
      <w:r w:rsidRPr="0047219A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7219A">
        <w:rPr>
          <w:rFonts w:ascii="Times New Roman" w:hAnsi="Times New Roman" w:cs="Times New Roman"/>
          <w:sz w:val="28"/>
          <w:szCs w:val="28"/>
          <w:lang w:val="uk-UA"/>
        </w:rPr>
        <w:t>Алабін (1999).</w:t>
      </w:r>
    </w:p>
    <w:p w14:paraId="20DC1078" w14:textId="77777777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1 Повторний метод. Виконання вправ з близькограничною та максимальною швидкістю або максимальною швидкістю у відповідь на зоровий сигнал. Інтервал відпочинку між вправами 30 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hAnsi="Times New Roman" w:cs="Times New Roman"/>
          <w:sz w:val="28"/>
          <w:szCs w:val="28"/>
          <w:lang w:val="uk-UA"/>
        </w:rPr>
        <w:t>3 хв. (у залежності від характеру вправи, стану і підготовленості тих хто займається).</w:t>
      </w:r>
    </w:p>
    <w:p w14:paraId="3570A1A6" w14:textId="77777777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2 Сполучений метод. Виконання вправ з обтяженнями (біг у гору, стрибки з обтяженням).</w:t>
      </w:r>
    </w:p>
    <w:p w14:paraId="3CF63B87" w14:textId="77777777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3  Метод кругового тренування.</w:t>
      </w:r>
    </w:p>
    <w:p w14:paraId="4D568082" w14:textId="77777777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4 Ігровий метод. Тут використовуються ігрові вправи, рухливі. (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7219A">
        <w:rPr>
          <w:rFonts w:ascii="Times New Roman" w:hAnsi="Times New Roman" w:cs="Times New Roman"/>
          <w:sz w:val="28"/>
          <w:szCs w:val="28"/>
          <w:lang w:val="uk-UA"/>
        </w:rPr>
        <w:t>портивні ігри, естафети).</w:t>
      </w:r>
    </w:p>
    <w:p w14:paraId="0A8CEC99" w14:textId="77777777" w:rsidR="007D7A85" w:rsidRPr="0047219A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19A">
        <w:rPr>
          <w:rFonts w:ascii="Times New Roman" w:hAnsi="Times New Roman" w:cs="Times New Roman"/>
          <w:sz w:val="28"/>
          <w:szCs w:val="28"/>
          <w:lang w:val="uk-UA"/>
        </w:rPr>
        <w:t>5 Метод змагання. Його суть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47219A">
        <w:rPr>
          <w:rFonts w:ascii="Times New Roman" w:hAnsi="Times New Roman" w:cs="Times New Roman"/>
          <w:sz w:val="28"/>
          <w:szCs w:val="28"/>
          <w:lang w:val="uk-UA"/>
        </w:rPr>
        <w:t>зіставлення сил у процесі суперництва з метою показати більш високий спортивний результат. Легкоатлет виконує свій вибраний вид із найбільшою швидкістю в умовах змагання (у спринтерському і бар'єрному бігу, стрибках і метанні).</w:t>
      </w:r>
    </w:p>
    <w:p w14:paraId="06000C9B" w14:textId="7AD078AB" w:rsidR="007D7A85" w:rsidRDefault="007D7A85" w:rsidP="00B53DCF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A8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Педагогічний контроль за розвитком прудкості</w:t>
      </w:r>
    </w:p>
    <w:p w14:paraId="2AB23926" w14:textId="59E4DC23" w:rsidR="00B53DCF" w:rsidRDefault="00B53DCF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DE024E" w14:textId="77777777" w:rsidR="00B53DCF" w:rsidRDefault="00B53DCF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FA5767" w14:textId="77777777" w:rsidR="007D7A85" w:rsidRPr="00DB07F2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sz w:val="28"/>
          <w:szCs w:val="28"/>
          <w:lang w:val="uk-UA"/>
        </w:rPr>
        <w:t>Педагогічний контроль за розвитком прудкості здійснюється за допомогою як педагогічного тестування, так й інструментальних методик. Нижче наведені педагогічні тести й інструментальні методики для контролю прудкості, які найбільш відомі в практиці фізичного виховання (Л.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Сергієнко, В.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Романенко, Е.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Ильин). </w:t>
      </w:r>
    </w:p>
    <w:p w14:paraId="7FF800BA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Визначення швидкості рухової реакції</w:t>
      </w:r>
    </w:p>
    <w:p w14:paraId="6840D881" w14:textId="77777777" w:rsidR="007D7A85" w:rsidRDefault="007D7A85" w:rsidP="00B53DCF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Хват падаючої гімнастичної палиці. </w:t>
      </w:r>
    </w:p>
    <w:p w14:paraId="1ABEAD4C" w14:textId="77777777" w:rsidR="007D7A85" w:rsidRPr="00DB07F2" w:rsidRDefault="007D7A85" w:rsidP="00B53DC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Обладнання.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Гімнастична палиця, розмічена в сантиметрах.</w:t>
      </w:r>
    </w:p>
    <w:p w14:paraId="200B0DAF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Проведення тесту.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Швидкість рухової реакції визначається за реакцією учня на падіння предмета. Перед виконанням тесту учень приймає вихідне 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стійка ноги нарізно, руки зігнуті в ліктях і притиснуті до тулуба, пальці стиснуті у кулак. Вчитель бере палицю за верхній кінець так, щоб нульова позначка була на рівні нижнього краю долоні учня. Потім випускає без команди палицю з рук, а учень, у якого визначають швидкість рухової реакції, повинен якомога швидше схопити її.</w:t>
      </w:r>
    </w:p>
    <w:p w14:paraId="6318BA94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Результат.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Показник у сантиметрах на спійманій палиці. Чим показник менший, тим рухова реакція краща.</w:t>
      </w:r>
    </w:p>
    <w:p w14:paraId="46BAAEF6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Загальні вказівки та зауваження.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Виконати тест пропонується три рази. Зараховується краща спроба.</w:t>
      </w:r>
    </w:p>
    <w:p w14:paraId="02D6DC20" w14:textId="77777777" w:rsidR="007D7A85" w:rsidRDefault="007D7A85" w:rsidP="00B53DCF">
      <w:pPr>
        <w:pStyle w:val="a3"/>
        <w:numPr>
          <w:ilvl w:val="0"/>
          <w:numId w:val="1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Хват падаючої палиці Дітріха. </w:t>
      </w:r>
    </w:p>
    <w:p w14:paraId="07C7796A" w14:textId="77777777" w:rsidR="007D7A85" w:rsidRPr="00DB07F2" w:rsidRDefault="007D7A85" w:rsidP="00B53DCF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Обладнання.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Дерев'яна палиця (довжина 50 см, діаметр 1,5 см) із сантиметровою шкалою; стілець зі спинкою.</w:t>
      </w:r>
    </w:p>
    <w:p w14:paraId="0A899D6C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Проведення тесту.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Тест є модифікацією попереднього тесту і описаний </w:t>
      </w:r>
      <w:r w:rsidRPr="00DB07F2">
        <w:rPr>
          <w:rFonts w:ascii="Times New Roman" w:hAnsi="Times New Roman" w:cs="Times New Roman"/>
          <w:sz w:val="28"/>
          <w:szCs w:val="28"/>
          <w:lang w:val="en-US"/>
        </w:rPr>
        <w:t>Raszek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B07F2">
        <w:rPr>
          <w:rFonts w:ascii="Times New Roman" w:hAnsi="Times New Roman" w:cs="Times New Roman"/>
          <w:sz w:val="28"/>
          <w:szCs w:val="28"/>
          <w:lang w:val="en-US"/>
        </w:rPr>
        <w:t>Mynarski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B07F2">
        <w:rPr>
          <w:rFonts w:ascii="Times New Roman" w:hAnsi="Times New Roman" w:cs="Times New Roman"/>
          <w:sz w:val="28"/>
          <w:szCs w:val="28"/>
          <w:lang w:val="en-US"/>
        </w:rPr>
        <w:t>Liach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(1998). Учасник тестування сідає на стілець обличчям до спинки. Передпліччя лежить на спинці стільця, чотири пальці разом прямі, а великий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відведений у бік. У вихідному положенні палицю за верхній кінець утримує вчитель, а нижній кінець (на нульовій відмітці) знаходиться на рівні верхнього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краю долоні учня. Відстань від внутрішньої частини долоні близько 1 см. Протягом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4 с учитель раптово відпускає палицю, а учень намагається якомога швидше її схопити, не відриваючи передпліччя від спинки стільця.</w:t>
      </w:r>
    </w:p>
    <w:p w14:paraId="5C68EE66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Результат.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Показник у сантиметрах на шкалі палиці. Із п'яти спроб відкидається кращий і гірший результати. За трьома результатами, що залишилися, розраховується середній показник.</w:t>
      </w:r>
    </w:p>
    <w:p w14:paraId="408E9626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Оцінка.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Для учнів 3-го класу: відмінно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22 см, 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28 см, задовільно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33 см; 5 клас: відмінно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20 см, 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25 см, задовільне»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28 см; 7 клас: відмінно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18 см, 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21 см, задовільно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25 см.)</w:t>
      </w:r>
    </w:p>
    <w:p w14:paraId="3923139C" w14:textId="77777777" w:rsidR="007D7A85" w:rsidRPr="00DB07F2" w:rsidRDefault="007D7A85" w:rsidP="00B53D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sz w:val="28"/>
          <w:szCs w:val="28"/>
          <w:lang w:val="uk-UA"/>
        </w:rPr>
        <w:t>Визначення швидкості в цілісних рухових діях</w:t>
      </w:r>
    </w:p>
    <w:p w14:paraId="11B41F6B" w14:textId="77777777" w:rsidR="007D7A85" w:rsidRDefault="007D7A85" w:rsidP="00B53DCF">
      <w:pPr>
        <w:pStyle w:val="a3"/>
        <w:numPr>
          <w:ilvl w:val="0"/>
          <w:numId w:val="1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Біг за 6 с. </w:t>
      </w:r>
    </w:p>
    <w:p w14:paraId="4625F3E2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Обладнання.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Секундомір; стартовий пістолет (або прапорець); 25 фанерних щитів розмірами 10x15 см, на кожному з котрих написано цифру від 25 до 50. Щити ставлять на землю вздовж дистанції або підвішують на тросі. Перший щит з цифрою 25 розташовують на відстані 25 м від старту, а решту, відповідно,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через кожний метр.</w:t>
      </w:r>
    </w:p>
    <w:p w14:paraId="3909FECB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Проведення тесту.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За командою «На старт!» один учасник тестування стає за стартову лінію у положення високого старту. За сигналом стартера він якнайшвидше повинен подолати дистанцію близько 50 м. Відстань, котру пробігають учні різного віку, буде орієнтовно такою: вії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31 м, 12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34 м, 13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36 м, 14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39 м, 15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42 м, 16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38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43 м, 17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38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45 м. Викладач фіксує час бігу і подає звуковий сигнал, а помічник визначає дистанцію бігу.</w:t>
      </w:r>
    </w:p>
    <w:p w14:paraId="4F80757B" w14:textId="77777777" w:rsidR="007D7A85" w:rsidRPr="00DB07F2" w:rsidRDefault="007D7A85" w:rsidP="00B53D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Результат.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метрів, подоланих за 6 с з точністю до 1 м.</w:t>
      </w:r>
    </w:p>
    <w:p w14:paraId="0E27D152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Загальні вказівки та зауваження.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Дозволяється виконати тільки одну спробу.</w:t>
      </w:r>
    </w:p>
    <w:p w14:paraId="2895DDE7" w14:textId="77777777" w:rsidR="007D7A85" w:rsidRDefault="007D7A85" w:rsidP="00B53DCF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Біг на 30 м з ходу. </w:t>
      </w:r>
    </w:p>
    <w:p w14:paraId="186EB9B7" w14:textId="77777777" w:rsidR="007D7A85" w:rsidRPr="00DB07F2" w:rsidRDefault="007D7A85" w:rsidP="00B53DC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Обладнання.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Секундомір, обладнана стартом і фінішем дистанція 30 м.</w:t>
      </w:r>
    </w:p>
    <w:p w14:paraId="6AD7704E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Проведення тесту.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Учасник тестування робить розбіг до 10 м. На максимальній швидкості перетинає стартову лінію і долає дистанцію 30 метрів.</w:t>
      </w:r>
    </w:p>
    <w:p w14:paraId="65FC3D78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t>Результат.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 xml:space="preserve"> Час, зафіксований з точністю до 0,1 с.</w:t>
      </w:r>
    </w:p>
    <w:p w14:paraId="18CF1C68" w14:textId="77777777" w:rsidR="007D7A85" w:rsidRPr="00DB07F2" w:rsidRDefault="007D7A85" w:rsidP="00B53DC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F2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Загальні вказівки та зауваження: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B07F2">
        <w:rPr>
          <w:rFonts w:ascii="Times New Roman" w:hAnsi="Times New Roman" w:cs="Times New Roman"/>
          <w:sz w:val="28"/>
          <w:szCs w:val="28"/>
          <w:lang w:val="uk-UA"/>
        </w:rPr>
        <w:t>Проходження стартової лінії учнем сигналізує помічник. Чим менший вік учасників тестування або, чим гірша їх фізична підготовка, тим менша довжина розбігу. Виконується тільки одна спроба.</w:t>
      </w:r>
    </w:p>
    <w:p w14:paraId="5C818644" w14:textId="77777777" w:rsidR="007D7A85" w:rsidRPr="00DB07F2" w:rsidRDefault="007D7A85" w:rsidP="00B53D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838CD5" w14:textId="77777777" w:rsidR="00D1083D" w:rsidRPr="007D7A85" w:rsidRDefault="00D1083D" w:rsidP="00B53DCF">
      <w:pPr>
        <w:spacing w:line="360" w:lineRule="auto"/>
        <w:rPr>
          <w:lang w:val="uk-UA"/>
        </w:rPr>
      </w:pPr>
    </w:p>
    <w:sectPr w:rsidR="00D1083D" w:rsidRPr="007D7A85" w:rsidSect="00121921">
      <w:foot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431169"/>
      <w:docPartObj>
        <w:docPartGallery w:val="Page Numbers (Bottom of Page)"/>
        <w:docPartUnique/>
      </w:docPartObj>
    </w:sdtPr>
    <w:sdtEndPr/>
    <w:sdtContent>
      <w:p w14:paraId="22ACF77C" w14:textId="77777777" w:rsidR="00121921" w:rsidRDefault="00517F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9F1AE6" w14:textId="77777777" w:rsidR="00DC0C3B" w:rsidRDefault="00517FC5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9241BA0"/>
    <w:lvl w:ilvl="0">
      <w:numFmt w:val="bullet"/>
      <w:lvlText w:val="*"/>
      <w:lvlJc w:val="left"/>
    </w:lvl>
  </w:abstractNum>
  <w:abstractNum w:abstractNumId="1" w15:restartNumberingAfterBreak="0">
    <w:nsid w:val="057755F3"/>
    <w:multiLevelType w:val="multilevel"/>
    <w:tmpl w:val="72EE7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0E068B"/>
    <w:multiLevelType w:val="hybridMultilevel"/>
    <w:tmpl w:val="6BE8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2202"/>
    <w:multiLevelType w:val="hybridMultilevel"/>
    <w:tmpl w:val="D48A3658"/>
    <w:lvl w:ilvl="0" w:tplc="B7387108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331974C4"/>
    <w:multiLevelType w:val="hybridMultilevel"/>
    <w:tmpl w:val="362E0F4E"/>
    <w:lvl w:ilvl="0" w:tplc="A6FC7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F16A81"/>
    <w:multiLevelType w:val="multilevel"/>
    <w:tmpl w:val="A5568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6" w15:restartNumberingAfterBreak="0">
    <w:nsid w:val="45F92E85"/>
    <w:multiLevelType w:val="hybridMultilevel"/>
    <w:tmpl w:val="57527FD4"/>
    <w:lvl w:ilvl="0" w:tplc="97A068A8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671EF1"/>
    <w:multiLevelType w:val="hybridMultilevel"/>
    <w:tmpl w:val="37D08B7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8D0888"/>
    <w:multiLevelType w:val="hybridMultilevel"/>
    <w:tmpl w:val="7BDE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B3112"/>
    <w:multiLevelType w:val="singleLevel"/>
    <w:tmpl w:val="90522DCC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)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47"/>
    <w:rsid w:val="00517FC5"/>
    <w:rsid w:val="007D7A85"/>
    <w:rsid w:val="00B53DCF"/>
    <w:rsid w:val="00BE2747"/>
    <w:rsid w:val="00D1083D"/>
    <w:rsid w:val="00F2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3205"/>
  <w15:chartTrackingRefBased/>
  <w15:docId w15:val="{26387323-EA94-4FB3-B8FE-88E15EA4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D7A8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A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D7A8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D7A85"/>
  </w:style>
  <w:style w:type="table" w:styleId="a6">
    <w:name w:val="Table Grid"/>
    <w:basedOn w:val="a1"/>
    <w:rsid w:val="007D7A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3316</Words>
  <Characters>18903</Characters>
  <Application>Microsoft Office Word</Application>
  <DocSecurity>0</DocSecurity>
  <Lines>157</Lines>
  <Paragraphs>44</Paragraphs>
  <ScaleCrop>false</ScaleCrop>
  <Company/>
  <LinksUpToDate>false</LinksUpToDate>
  <CharactersWithSpaces>22175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2020-11-04T09:51:00Z</dcterms:created>
  <dcterms:modified xsi:type="dcterms:W3CDTF">2020-11-04T10:01:00Z</dcterms:modified>
</cp:coreProperties>
</file>